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1D0" w:rsidRPr="00732ED5" w:rsidRDefault="00F971D0" w:rsidP="008E11CF">
      <w:pPr>
        <w:keepNext/>
        <w:spacing w:line="240" w:lineRule="auto"/>
        <w:jc w:val="left"/>
        <w:outlineLvl w:val="0"/>
        <w:rPr>
          <w:rFonts w:ascii="Arial" w:hAnsi="Arial" w:cs="Arial"/>
          <w:b/>
          <w:bCs/>
          <w:kern w:val="32"/>
          <w:sz w:val="32"/>
          <w:szCs w:val="32"/>
          <w:lang w:eastAsia="en-GB"/>
        </w:rPr>
      </w:pPr>
    </w:p>
    <w:p w:rsidR="008E11CF" w:rsidRPr="00732ED5" w:rsidRDefault="00122FC5" w:rsidP="008E11CF">
      <w:pPr>
        <w:keepNext/>
        <w:spacing w:line="240" w:lineRule="auto"/>
        <w:jc w:val="left"/>
        <w:outlineLvl w:val="0"/>
        <w:rPr>
          <w:rFonts w:ascii="Arial" w:hAnsi="Arial" w:cs="Arial"/>
          <w:b/>
          <w:bCs/>
          <w:kern w:val="32"/>
          <w:sz w:val="32"/>
          <w:szCs w:val="32"/>
          <w:lang w:eastAsia="en-GB"/>
        </w:rPr>
      </w:pPr>
      <w:r w:rsidRPr="00732ED5">
        <w:rPr>
          <w:rFonts w:ascii="Arial" w:hAnsi="Arial" w:cs="Arial"/>
          <w:b/>
          <w:bCs/>
          <w:kern w:val="32"/>
          <w:sz w:val="32"/>
          <w:szCs w:val="32"/>
          <w:lang w:eastAsia="en-GB"/>
        </w:rPr>
        <w:t>P22</w:t>
      </w:r>
      <w:r w:rsidR="008E11CF" w:rsidRPr="00732ED5">
        <w:rPr>
          <w:rFonts w:ascii="Arial" w:hAnsi="Arial" w:cs="Arial"/>
          <w:b/>
          <w:bCs/>
          <w:kern w:val="32"/>
          <w:sz w:val="32"/>
          <w:szCs w:val="32"/>
          <w:lang w:eastAsia="en-GB"/>
        </w:rPr>
        <w:t xml:space="preserve"> National Framework Agreement </w:t>
      </w:r>
    </w:p>
    <w:p w:rsidR="008E11CF" w:rsidRPr="00732ED5" w:rsidRDefault="008E11CF" w:rsidP="008E11CF">
      <w:pPr>
        <w:keepNext/>
        <w:spacing w:line="240" w:lineRule="auto"/>
        <w:jc w:val="left"/>
        <w:outlineLvl w:val="0"/>
        <w:rPr>
          <w:rFonts w:ascii="Arial" w:hAnsi="Arial" w:cs="Arial"/>
          <w:b/>
          <w:bCs/>
          <w:kern w:val="32"/>
          <w:sz w:val="32"/>
          <w:szCs w:val="32"/>
          <w:lang w:eastAsia="en-GB"/>
        </w:rPr>
      </w:pPr>
    </w:p>
    <w:p w:rsidR="008E11CF" w:rsidRPr="00732ED5" w:rsidRDefault="008E11CF" w:rsidP="008E11CF">
      <w:pPr>
        <w:keepNext/>
        <w:spacing w:line="240" w:lineRule="auto"/>
        <w:jc w:val="left"/>
        <w:outlineLvl w:val="0"/>
        <w:rPr>
          <w:rFonts w:ascii="Arial" w:hAnsi="Arial" w:cs="Arial"/>
          <w:b/>
          <w:bCs/>
          <w:kern w:val="32"/>
          <w:sz w:val="32"/>
          <w:szCs w:val="32"/>
          <w:lang w:eastAsia="en-GB"/>
        </w:rPr>
      </w:pPr>
      <w:r w:rsidRPr="00732ED5">
        <w:rPr>
          <w:rFonts w:ascii="Arial" w:hAnsi="Arial" w:cs="Arial"/>
          <w:b/>
          <w:bCs/>
          <w:kern w:val="32"/>
          <w:sz w:val="32"/>
          <w:szCs w:val="32"/>
          <w:lang w:eastAsia="en-GB"/>
        </w:rPr>
        <w:t>VAT Recovery Guidance for ProCure2</w:t>
      </w:r>
      <w:r w:rsidR="00FF604C" w:rsidRPr="00732ED5">
        <w:rPr>
          <w:rFonts w:ascii="Arial" w:hAnsi="Arial" w:cs="Arial"/>
          <w:b/>
          <w:bCs/>
          <w:kern w:val="32"/>
          <w:sz w:val="32"/>
          <w:szCs w:val="32"/>
          <w:lang w:eastAsia="en-GB"/>
        </w:rPr>
        <w:t>2</w:t>
      </w:r>
      <w:r w:rsidRPr="00732ED5">
        <w:rPr>
          <w:rFonts w:ascii="Arial" w:hAnsi="Arial" w:cs="Arial"/>
          <w:b/>
          <w:bCs/>
          <w:kern w:val="32"/>
          <w:sz w:val="32"/>
          <w:szCs w:val="32"/>
          <w:lang w:eastAsia="en-GB"/>
        </w:rPr>
        <w:t xml:space="preserve"> Schemes </w:t>
      </w:r>
    </w:p>
    <w:p w:rsidR="008E11CF" w:rsidRPr="00732ED5" w:rsidRDefault="008E11CF" w:rsidP="008E11CF">
      <w:pPr>
        <w:keepNext/>
        <w:spacing w:before="240" w:after="60" w:line="240" w:lineRule="auto"/>
        <w:jc w:val="left"/>
        <w:outlineLvl w:val="0"/>
        <w:rPr>
          <w:rFonts w:ascii="Arial" w:hAnsi="Arial" w:cs="Arial"/>
          <w:b/>
          <w:bCs/>
          <w:color w:val="FF0000"/>
          <w:kern w:val="32"/>
          <w:sz w:val="28"/>
          <w:szCs w:val="28"/>
          <w:lang w:eastAsia="en-GB"/>
        </w:rPr>
      </w:pPr>
      <w:r w:rsidRPr="00732ED5">
        <w:rPr>
          <w:rFonts w:ascii="Arial" w:hAnsi="Arial" w:cs="Arial"/>
          <w:b/>
          <w:bCs/>
          <w:color w:val="FF0000"/>
          <w:kern w:val="32"/>
          <w:sz w:val="28"/>
          <w:szCs w:val="28"/>
          <w:lang w:eastAsia="en-GB"/>
        </w:rPr>
        <w:t xml:space="preserve">(NOTE: for use </w:t>
      </w:r>
      <w:r w:rsidR="007D74CA" w:rsidRPr="00732ED5">
        <w:rPr>
          <w:rFonts w:ascii="Arial" w:hAnsi="Arial" w:cs="Arial"/>
          <w:b/>
          <w:bCs/>
          <w:color w:val="FF0000"/>
          <w:kern w:val="32"/>
          <w:sz w:val="28"/>
          <w:szCs w:val="28"/>
          <w:lang w:eastAsia="en-GB"/>
        </w:rPr>
        <w:t xml:space="preserve">on </w:t>
      </w:r>
      <w:r w:rsidR="000C0EEB" w:rsidRPr="00732ED5">
        <w:rPr>
          <w:rFonts w:ascii="Arial" w:hAnsi="Arial" w:cs="Arial"/>
          <w:b/>
          <w:bCs/>
          <w:color w:val="FF0000"/>
          <w:kern w:val="32"/>
          <w:sz w:val="28"/>
          <w:szCs w:val="28"/>
          <w:lang w:eastAsia="en-GB"/>
        </w:rPr>
        <w:t xml:space="preserve">ALL P22 </w:t>
      </w:r>
      <w:r w:rsidR="007D74CA" w:rsidRPr="00732ED5">
        <w:rPr>
          <w:rFonts w:ascii="Arial" w:hAnsi="Arial" w:cs="Arial"/>
          <w:b/>
          <w:bCs/>
          <w:color w:val="FF0000"/>
          <w:kern w:val="32"/>
          <w:sz w:val="28"/>
          <w:szCs w:val="28"/>
          <w:lang w:eastAsia="en-GB"/>
        </w:rPr>
        <w:t xml:space="preserve">Schemes/Projects </w:t>
      </w:r>
      <w:r w:rsidR="00EE4FA3" w:rsidRPr="00732ED5">
        <w:rPr>
          <w:rFonts w:ascii="Arial" w:hAnsi="Arial" w:cs="Arial"/>
          <w:b/>
          <w:bCs/>
          <w:color w:val="FF0000"/>
          <w:kern w:val="32"/>
          <w:sz w:val="28"/>
          <w:szCs w:val="28"/>
          <w:lang w:eastAsia="en-GB"/>
        </w:rPr>
        <w:t xml:space="preserve">registered </w:t>
      </w:r>
      <w:r w:rsidRPr="00732ED5">
        <w:rPr>
          <w:rFonts w:ascii="Arial" w:hAnsi="Arial" w:cs="Arial"/>
          <w:b/>
          <w:bCs/>
          <w:color w:val="FF0000"/>
          <w:kern w:val="32"/>
          <w:sz w:val="28"/>
          <w:szCs w:val="28"/>
          <w:lang w:eastAsia="en-GB"/>
        </w:rPr>
        <w:t xml:space="preserve">post </w:t>
      </w:r>
      <w:r w:rsidR="000C0EEB" w:rsidRPr="00732ED5">
        <w:rPr>
          <w:rFonts w:ascii="Arial" w:hAnsi="Arial" w:cs="Arial"/>
          <w:b/>
          <w:bCs/>
          <w:color w:val="FF0000"/>
          <w:kern w:val="32"/>
          <w:sz w:val="28"/>
          <w:szCs w:val="28"/>
          <w:lang w:eastAsia="en-GB"/>
        </w:rPr>
        <w:t>1</w:t>
      </w:r>
      <w:r w:rsidR="000C0EEB" w:rsidRPr="00732ED5">
        <w:rPr>
          <w:rFonts w:ascii="Arial" w:hAnsi="Arial" w:cs="Arial"/>
          <w:b/>
          <w:bCs/>
          <w:color w:val="FF0000"/>
          <w:kern w:val="32"/>
          <w:sz w:val="28"/>
          <w:szCs w:val="28"/>
          <w:vertAlign w:val="superscript"/>
          <w:lang w:eastAsia="en-GB"/>
        </w:rPr>
        <w:t>ST</w:t>
      </w:r>
      <w:r w:rsidR="000C0EEB" w:rsidRPr="00732ED5">
        <w:rPr>
          <w:rFonts w:ascii="Arial" w:hAnsi="Arial" w:cs="Arial"/>
          <w:b/>
          <w:bCs/>
          <w:color w:val="FF0000"/>
          <w:kern w:val="32"/>
          <w:sz w:val="28"/>
          <w:szCs w:val="28"/>
          <w:lang w:eastAsia="en-GB"/>
        </w:rPr>
        <w:t xml:space="preserve"> October 2016</w:t>
      </w:r>
      <w:r w:rsidRPr="00732ED5">
        <w:rPr>
          <w:rFonts w:ascii="Arial" w:hAnsi="Arial" w:cs="Arial"/>
          <w:b/>
          <w:bCs/>
          <w:color w:val="FF0000"/>
          <w:kern w:val="32"/>
          <w:sz w:val="28"/>
          <w:szCs w:val="28"/>
          <w:lang w:eastAsia="en-GB"/>
        </w:rPr>
        <w:t xml:space="preserve">)   </w:t>
      </w:r>
    </w:p>
    <w:p w:rsidR="008E11CF" w:rsidRPr="00732ED5" w:rsidRDefault="008E11CF" w:rsidP="008E11CF">
      <w:pPr>
        <w:keepNext/>
        <w:spacing w:before="240" w:after="60" w:line="240" w:lineRule="auto"/>
        <w:jc w:val="left"/>
        <w:outlineLvl w:val="0"/>
        <w:rPr>
          <w:rFonts w:ascii="Arial" w:hAnsi="Arial" w:cs="Arial"/>
          <w:b/>
          <w:bCs/>
          <w:kern w:val="32"/>
          <w:sz w:val="32"/>
          <w:szCs w:val="32"/>
          <w:lang w:eastAsia="en-GB"/>
        </w:rPr>
      </w:pPr>
      <w:r w:rsidRPr="00732ED5">
        <w:rPr>
          <w:rFonts w:ascii="Arial" w:hAnsi="Arial" w:cs="Arial"/>
          <w:b/>
          <w:bCs/>
          <w:kern w:val="32"/>
          <w:sz w:val="32"/>
          <w:szCs w:val="32"/>
          <w:lang w:eastAsia="en-GB"/>
        </w:rPr>
        <w:t>Revision Control Sheet</w:t>
      </w:r>
    </w:p>
    <w:p w:rsidR="008E11CF" w:rsidRPr="00732ED5" w:rsidRDefault="008E11CF" w:rsidP="008E11CF">
      <w:pPr>
        <w:spacing w:line="240" w:lineRule="auto"/>
        <w:jc w:val="left"/>
        <w:rPr>
          <w:rFonts w:ascii="Arial" w:hAnsi="Arial" w:cs="Arial"/>
          <w:sz w:val="24"/>
          <w:szCs w:val="24"/>
          <w:lang w:eastAsia="en-GB"/>
        </w:rPr>
      </w:pPr>
    </w:p>
    <w:tbl>
      <w:tblPr>
        <w:tblW w:w="10164" w:type="dxa"/>
        <w:tblLayout w:type="fixed"/>
        <w:tblCellMar>
          <w:left w:w="56" w:type="dxa"/>
          <w:right w:w="56" w:type="dxa"/>
        </w:tblCellMar>
        <w:tblLook w:val="0000" w:firstRow="0" w:lastRow="0" w:firstColumn="0" w:lastColumn="0" w:noHBand="0" w:noVBand="0"/>
      </w:tblPr>
      <w:tblGrid>
        <w:gridCol w:w="1512"/>
        <w:gridCol w:w="1214"/>
        <w:gridCol w:w="2144"/>
        <w:gridCol w:w="5294"/>
      </w:tblGrid>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b/>
                <w:sz w:val="24"/>
                <w:szCs w:val="24"/>
                <w:lang w:eastAsia="en-GB"/>
              </w:rPr>
            </w:pPr>
            <w:r w:rsidRPr="00732ED5">
              <w:rPr>
                <w:rFonts w:ascii="Arial" w:hAnsi="Arial" w:cs="Arial"/>
                <w:b/>
                <w:sz w:val="24"/>
                <w:szCs w:val="24"/>
                <w:lang w:eastAsia="en-GB"/>
              </w:rPr>
              <w:t>Rev</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b/>
                <w:sz w:val="24"/>
                <w:szCs w:val="24"/>
                <w:lang w:eastAsia="en-GB"/>
              </w:rPr>
            </w:pPr>
            <w:r w:rsidRPr="00732ED5">
              <w:rPr>
                <w:rFonts w:ascii="Arial" w:hAnsi="Arial" w:cs="Arial"/>
                <w:b/>
                <w:sz w:val="24"/>
                <w:szCs w:val="24"/>
                <w:lang w:eastAsia="en-GB"/>
              </w:rPr>
              <w:t>Date</w:t>
            </w: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b/>
                <w:sz w:val="24"/>
                <w:szCs w:val="24"/>
                <w:lang w:eastAsia="en-GB"/>
              </w:rPr>
            </w:pPr>
            <w:r w:rsidRPr="00732ED5">
              <w:rPr>
                <w:rFonts w:ascii="Arial" w:hAnsi="Arial" w:cs="Arial"/>
                <w:b/>
                <w:sz w:val="24"/>
                <w:szCs w:val="24"/>
                <w:lang w:eastAsia="en-GB"/>
              </w:rPr>
              <w:t>Approved By</w:t>
            </w: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b/>
                <w:sz w:val="24"/>
                <w:szCs w:val="24"/>
                <w:lang w:eastAsia="en-GB"/>
              </w:rPr>
            </w:pPr>
            <w:r w:rsidRPr="00732ED5">
              <w:rPr>
                <w:rFonts w:ascii="Arial" w:hAnsi="Arial" w:cs="Arial"/>
                <w:b/>
                <w:sz w:val="24"/>
                <w:szCs w:val="24"/>
                <w:lang w:eastAsia="en-GB"/>
              </w:rPr>
              <w:t>Details of revision</w:t>
            </w:r>
          </w:p>
        </w:tc>
      </w:tr>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szCs w:val="22"/>
                <w:lang w:eastAsia="en-GB"/>
              </w:rPr>
            </w:pPr>
            <w:r w:rsidRPr="00732ED5">
              <w:rPr>
                <w:rFonts w:ascii="Arial" w:hAnsi="Arial" w:cs="Arial"/>
                <w:szCs w:val="22"/>
                <w:lang w:eastAsia="en-GB"/>
              </w:rPr>
              <w:t>1</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r w:rsidRPr="00732ED5">
              <w:rPr>
                <w:rFonts w:ascii="Arial" w:hAnsi="Arial" w:cs="Arial"/>
                <w:szCs w:val="22"/>
                <w:lang w:eastAsia="en-GB"/>
              </w:rPr>
              <w:t xml:space="preserve"> </w:t>
            </w:r>
          </w:p>
        </w:tc>
      </w:tr>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szCs w:val="22"/>
                <w:lang w:eastAsia="en-GB"/>
              </w:rPr>
            </w:pPr>
            <w:r w:rsidRPr="00732ED5">
              <w:rPr>
                <w:rFonts w:ascii="Arial" w:hAnsi="Arial" w:cs="Arial"/>
                <w:szCs w:val="22"/>
                <w:lang w:eastAsia="en-GB"/>
              </w:rPr>
              <w:t>2</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B15C37">
            <w:pPr>
              <w:spacing w:line="240" w:lineRule="auto"/>
              <w:jc w:val="left"/>
              <w:rPr>
                <w:rFonts w:ascii="Arial" w:hAnsi="Arial" w:cs="Arial"/>
                <w:szCs w:val="22"/>
                <w:lang w:eastAsia="en-GB"/>
              </w:rPr>
            </w:pPr>
          </w:p>
        </w:tc>
      </w:tr>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szCs w:val="22"/>
                <w:lang w:eastAsia="en-GB"/>
              </w:rPr>
            </w:pPr>
            <w:r w:rsidRPr="00732ED5">
              <w:rPr>
                <w:rFonts w:ascii="Arial" w:hAnsi="Arial" w:cs="Arial"/>
                <w:szCs w:val="22"/>
                <w:lang w:eastAsia="en-GB"/>
              </w:rPr>
              <w:t>3</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r>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szCs w:val="22"/>
                <w:lang w:eastAsia="en-GB"/>
              </w:rPr>
            </w:pPr>
            <w:r w:rsidRPr="00732ED5">
              <w:rPr>
                <w:rFonts w:ascii="Arial" w:hAnsi="Arial" w:cs="Arial"/>
                <w:szCs w:val="22"/>
                <w:lang w:eastAsia="en-GB"/>
              </w:rPr>
              <w:t>4</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r>
      <w:tr w:rsidR="008E11CF"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center"/>
              <w:rPr>
                <w:rFonts w:ascii="Arial" w:hAnsi="Arial" w:cs="Arial"/>
                <w:szCs w:val="22"/>
                <w:lang w:eastAsia="en-GB"/>
              </w:rPr>
            </w:pPr>
            <w:r w:rsidRPr="00732ED5">
              <w:rPr>
                <w:rFonts w:ascii="Arial" w:hAnsi="Arial" w:cs="Arial"/>
                <w:szCs w:val="22"/>
                <w:lang w:eastAsia="en-GB"/>
              </w:rPr>
              <w:t>5</w:t>
            </w:r>
          </w:p>
        </w:tc>
        <w:tc>
          <w:tcPr>
            <w:tcW w:w="121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8E11CF" w:rsidRPr="00732ED5" w:rsidRDefault="008E11CF" w:rsidP="008E11CF">
            <w:pPr>
              <w:spacing w:line="240" w:lineRule="auto"/>
              <w:jc w:val="left"/>
              <w:rPr>
                <w:rFonts w:ascii="Arial" w:hAnsi="Arial" w:cs="Arial"/>
                <w:szCs w:val="22"/>
                <w:lang w:eastAsia="en-GB"/>
              </w:rPr>
            </w:pPr>
          </w:p>
        </w:tc>
      </w:tr>
      <w:tr w:rsidR="00151522" w:rsidRPr="00732ED5" w:rsidTr="008860D7">
        <w:trPr>
          <w:cantSplit/>
        </w:trPr>
        <w:tc>
          <w:tcPr>
            <w:tcW w:w="1512" w:type="dxa"/>
            <w:tcBorders>
              <w:top w:val="single" w:sz="4" w:space="0" w:color="auto"/>
              <w:left w:val="single" w:sz="4" w:space="0" w:color="auto"/>
              <w:bottom w:val="single" w:sz="4" w:space="0" w:color="auto"/>
              <w:right w:val="single" w:sz="4" w:space="0" w:color="auto"/>
            </w:tcBorders>
          </w:tcPr>
          <w:p w:rsidR="00151522" w:rsidRPr="00732ED5" w:rsidRDefault="00151522" w:rsidP="008E11CF">
            <w:pPr>
              <w:spacing w:line="240" w:lineRule="auto"/>
              <w:jc w:val="center"/>
              <w:rPr>
                <w:rFonts w:ascii="Arial" w:hAnsi="Arial" w:cs="Arial"/>
                <w:szCs w:val="22"/>
                <w:lang w:eastAsia="en-GB"/>
              </w:rPr>
            </w:pPr>
          </w:p>
        </w:tc>
        <w:tc>
          <w:tcPr>
            <w:tcW w:w="1214" w:type="dxa"/>
            <w:tcBorders>
              <w:top w:val="single" w:sz="4" w:space="0" w:color="auto"/>
              <w:left w:val="single" w:sz="4" w:space="0" w:color="auto"/>
              <w:bottom w:val="single" w:sz="4" w:space="0" w:color="auto"/>
              <w:right w:val="single" w:sz="4" w:space="0" w:color="auto"/>
            </w:tcBorders>
          </w:tcPr>
          <w:p w:rsidR="00151522" w:rsidRPr="00732ED5" w:rsidRDefault="00151522" w:rsidP="008E11CF">
            <w:pPr>
              <w:spacing w:line="240" w:lineRule="auto"/>
              <w:jc w:val="left"/>
              <w:rPr>
                <w:rFonts w:ascii="Arial" w:hAnsi="Arial" w:cs="Arial"/>
                <w:szCs w:val="22"/>
                <w:lang w:eastAsia="en-GB"/>
              </w:rPr>
            </w:pPr>
          </w:p>
        </w:tc>
        <w:tc>
          <w:tcPr>
            <w:tcW w:w="2144" w:type="dxa"/>
            <w:tcBorders>
              <w:top w:val="single" w:sz="4" w:space="0" w:color="auto"/>
              <w:left w:val="single" w:sz="4" w:space="0" w:color="auto"/>
              <w:bottom w:val="single" w:sz="4" w:space="0" w:color="auto"/>
              <w:right w:val="single" w:sz="4" w:space="0" w:color="auto"/>
            </w:tcBorders>
          </w:tcPr>
          <w:p w:rsidR="00151522" w:rsidRPr="00732ED5" w:rsidRDefault="00151522" w:rsidP="008E11CF">
            <w:pPr>
              <w:spacing w:line="240" w:lineRule="auto"/>
              <w:jc w:val="left"/>
              <w:rPr>
                <w:rFonts w:ascii="Arial" w:hAnsi="Arial" w:cs="Arial"/>
                <w:szCs w:val="22"/>
                <w:lang w:eastAsia="en-GB"/>
              </w:rPr>
            </w:pPr>
          </w:p>
        </w:tc>
        <w:tc>
          <w:tcPr>
            <w:tcW w:w="5294" w:type="dxa"/>
            <w:tcBorders>
              <w:top w:val="single" w:sz="4" w:space="0" w:color="auto"/>
              <w:left w:val="single" w:sz="4" w:space="0" w:color="auto"/>
              <w:bottom w:val="single" w:sz="4" w:space="0" w:color="auto"/>
              <w:right w:val="single" w:sz="4" w:space="0" w:color="auto"/>
            </w:tcBorders>
          </w:tcPr>
          <w:p w:rsidR="00151522" w:rsidRPr="00732ED5" w:rsidRDefault="00151522" w:rsidP="008E11CF">
            <w:pPr>
              <w:spacing w:line="240" w:lineRule="auto"/>
              <w:jc w:val="left"/>
              <w:rPr>
                <w:rFonts w:ascii="Arial" w:hAnsi="Arial" w:cs="Arial"/>
                <w:szCs w:val="22"/>
                <w:lang w:eastAsia="en-GB"/>
              </w:rPr>
            </w:pPr>
          </w:p>
        </w:tc>
      </w:tr>
    </w:tbl>
    <w:p w:rsidR="008E120A" w:rsidRPr="00732ED5" w:rsidRDefault="008E120A">
      <w:pPr>
        <w:spacing w:after="200" w:line="276" w:lineRule="auto"/>
        <w:jc w:val="left"/>
        <w:rPr>
          <w:rFonts w:ascii="Arial" w:hAnsi="Arial" w:cs="Arial"/>
          <w:b/>
          <w:bCs/>
          <w:kern w:val="32"/>
          <w:sz w:val="32"/>
          <w:szCs w:val="32"/>
          <w:lang w:eastAsia="en-GB"/>
        </w:rPr>
      </w:pPr>
    </w:p>
    <w:p w:rsidR="008E120A" w:rsidRPr="00732ED5" w:rsidRDefault="008E120A">
      <w:pPr>
        <w:spacing w:after="200" w:line="276" w:lineRule="auto"/>
        <w:jc w:val="left"/>
        <w:rPr>
          <w:rFonts w:ascii="Arial" w:hAnsi="Arial" w:cs="Arial"/>
          <w:b/>
          <w:bCs/>
          <w:kern w:val="32"/>
          <w:sz w:val="32"/>
          <w:szCs w:val="32"/>
          <w:lang w:eastAsia="en-GB"/>
        </w:rPr>
      </w:pPr>
      <w:r w:rsidRPr="00732ED5">
        <w:rPr>
          <w:rFonts w:ascii="Arial" w:hAnsi="Arial" w:cs="Arial"/>
          <w:b/>
          <w:bCs/>
          <w:kern w:val="32"/>
          <w:sz w:val="32"/>
          <w:szCs w:val="32"/>
          <w:lang w:eastAsia="en-GB"/>
        </w:rPr>
        <w:br w:type="page"/>
      </w:r>
    </w:p>
    <w:p w:rsidR="00F971D0" w:rsidRPr="00732ED5" w:rsidRDefault="00F971D0" w:rsidP="008E11CF">
      <w:pPr>
        <w:rPr>
          <w:rFonts w:ascii="Arial" w:hAnsi="Arial" w:cs="Arial"/>
          <w:b/>
          <w:bCs/>
          <w:kern w:val="32"/>
          <w:sz w:val="32"/>
          <w:szCs w:val="32"/>
          <w:lang w:eastAsia="en-GB"/>
        </w:rPr>
      </w:pPr>
    </w:p>
    <w:p w:rsidR="00406ACD" w:rsidRPr="00732ED5" w:rsidRDefault="00122FC5" w:rsidP="008E11CF">
      <w:pPr>
        <w:rPr>
          <w:rFonts w:ascii="Arial" w:hAnsi="Arial" w:cs="Arial"/>
          <w:b/>
          <w:bCs/>
          <w:kern w:val="32"/>
          <w:sz w:val="32"/>
          <w:szCs w:val="32"/>
          <w:lang w:eastAsia="en-GB"/>
        </w:rPr>
      </w:pPr>
      <w:r w:rsidRPr="00732ED5">
        <w:rPr>
          <w:rFonts w:ascii="Arial" w:hAnsi="Arial" w:cs="Arial"/>
          <w:b/>
          <w:bCs/>
          <w:kern w:val="32"/>
          <w:sz w:val="32"/>
          <w:szCs w:val="32"/>
          <w:lang w:eastAsia="en-GB"/>
        </w:rPr>
        <w:t>P22</w:t>
      </w:r>
      <w:r w:rsidR="00406ACD" w:rsidRPr="00732ED5">
        <w:rPr>
          <w:rFonts w:ascii="Arial" w:hAnsi="Arial" w:cs="Arial"/>
          <w:b/>
          <w:bCs/>
          <w:kern w:val="32"/>
          <w:sz w:val="32"/>
          <w:szCs w:val="32"/>
          <w:lang w:eastAsia="en-GB"/>
        </w:rPr>
        <w:t xml:space="preserve"> National Framework Agreement </w:t>
      </w:r>
    </w:p>
    <w:p w:rsidR="00406ACD" w:rsidRPr="00732ED5" w:rsidRDefault="00406ACD" w:rsidP="00406ACD">
      <w:pPr>
        <w:keepNext/>
        <w:spacing w:before="240" w:after="60" w:line="240" w:lineRule="auto"/>
        <w:jc w:val="left"/>
        <w:outlineLvl w:val="0"/>
        <w:rPr>
          <w:rFonts w:ascii="Arial" w:hAnsi="Arial" w:cs="Arial"/>
          <w:b/>
          <w:bCs/>
          <w:kern w:val="32"/>
          <w:sz w:val="32"/>
          <w:szCs w:val="32"/>
          <w:lang w:eastAsia="en-GB"/>
        </w:rPr>
      </w:pPr>
      <w:r w:rsidRPr="00732ED5">
        <w:rPr>
          <w:rFonts w:ascii="Arial" w:hAnsi="Arial" w:cs="Arial"/>
          <w:b/>
          <w:bCs/>
          <w:kern w:val="32"/>
          <w:sz w:val="32"/>
          <w:szCs w:val="32"/>
          <w:lang w:eastAsia="en-GB"/>
        </w:rPr>
        <w:t>VAT Recovery Guidance for ProCure21+</w:t>
      </w:r>
      <w:r w:rsidR="00181C04" w:rsidRPr="00732ED5">
        <w:rPr>
          <w:rFonts w:ascii="Arial" w:hAnsi="Arial" w:cs="Arial"/>
          <w:b/>
          <w:bCs/>
          <w:kern w:val="32"/>
          <w:sz w:val="32"/>
          <w:szCs w:val="32"/>
          <w:lang w:eastAsia="en-GB"/>
        </w:rPr>
        <w:t xml:space="preserve"> (</w:t>
      </w:r>
      <w:r w:rsidR="00122FC5" w:rsidRPr="00732ED5">
        <w:rPr>
          <w:rFonts w:ascii="Arial" w:hAnsi="Arial" w:cs="Arial"/>
          <w:b/>
          <w:bCs/>
          <w:kern w:val="32"/>
          <w:sz w:val="32"/>
          <w:szCs w:val="32"/>
          <w:lang w:eastAsia="en-GB"/>
        </w:rPr>
        <w:t>P22</w:t>
      </w:r>
      <w:r w:rsidR="00181C04" w:rsidRPr="00732ED5">
        <w:rPr>
          <w:rFonts w:ascii="Arial" w:hAnsi="Arial" w:cs="Arial"/>
          <w:b/>
          <w:bCs/>
          <w:kern w:val="32"/>
          <w:sz w:val="32"/>
          <w:szCs w:val="32"/>
          <w:lang w:eastAsia="en-GB"/>
        </w:rPr>
        <w:t>)</w:t>
      </w:r>
      <w:r w:rsidRPr="00732ED5">
        <w:rPr>
          <w:rFonts w:ascii="Arial" w:hAnsi="Arial" w:cs="Arial"/>
          <w:b/>
          <w:bCs/>
          <w:kern w:val="32"/>
          <w:sz w:val="32"/>
          <w:szCs w:val="32"/>
          <w:lang w:eastAsia="en-GB"/>
        </w:rPr>
        <w:t xml:space="preserve"> Schemes </w:t>
      </w:r>
    </w:p>
    <w:p w:rsidR="005651B9" w:rsidRPr="00732ED5" w:rsidRDefault="000C0EEB" w:rsidP="00406ACD">
      <w:pPr>
        <w:keepNext/>
        <w:spacing w:before="240" w:after="60" w:line="240" w:lineRule="auto"/>
        <w:jc w:val="left"/>
        <w:outlineLvl w:val="0"/>
        <w:rPr>
          <w:rFonts w:ascii="Arial" w:hAnsi="Arial" w:cs="Arial"/>
          <w:b/>
          <w:bCs/>
          <w:color w:val="FF0000"/>
          <w:kern w:val="32"/>
          <w:sz w:val="28"/>
          <w:szCs w:val="28"/>
          <w:lang w:eastAsia="en-GB"/>
        </w:rPr>
      </w:pPr>
      <w:r w:rsidRPr="00732ED5">
        <w:rPr>
          <w:rFonts w:ascii="Arial" w:hAnsi="Arial" w:cs="Arial"/>
          <w:b/>
          <w:bCs/>
          <w:color w:val="FF0000"/>
          <w:kern w:val="32"/>
          <w:sz w:val="28"/>
          <w:szCs w:val="28"/>
          <w:lang w:eastAsia="en-GB"/>
        </w:rPr>
        <w:t>(NOTE: for use on ALL P22 Schemes/Projects registered post 1</w:t>
      </w:r>
      <w:r w:rsidRPr="00732ED5">
        <w:rPr>
          <w:rFonts w:ascii="Arial" w:hAnsi="Arial" w:cs="Arial"/>
          <w:b/>
          <w:bCs/>
          <w:color w:val="FF0000"/>
          <w:kern w:val="32"/>
          <w:sz w:val="28"/>
          <w:szCs w:val="28"/>
          <w:vertAlign w:val="superscript"/>
          <w:lang w:eastAsia="en-GB"/>
        </w:rPr>
        <w:t>ST</w:t>
      </w:r>
      <w:r w:rsidRPr="00732ED5">
        <w:rPr>
          <w:rFonts w:ascii="Arial" w:hAnsi="Arial" w:cs="Arial"/>
          <w:b/>
          <w:bCs/>
          <w:color w:val="FF0000"/>
          <w:kern w:val="32"/>
          <w:sz w:val="28"/>
          <w:szCs w:val="28"/>
          <w:lang w:eastAsia="en-GB"/>
        </w:rPr>
        <w:t xml:space="preserve"> October 2016)   </w:t>
      </w:r>
    </w:p>
    <w:p w:rsidR="005651B9" w:rsidRPr="00732ED5" w:rsidRDefault="005651B9" w:rsidP="00AA22D5">
      <w:pPr>
        <w:pStyle w:val="BodyText"/>
        <w:spacing w:after="0"/>
        <w:jc w:val="both"/>
        <w:rPr>
          <w:rFonts w:ascii="Arial" w:hAnsi="Arial" w:cs="Arial"/>
          <w:b/>
          <w:i/>
          <w:u w:val="single"/>
        </w:rPr>
      </w:pPr>
    </w:p>
    <w:p w:rsidR="000329CB" w:rsidRPr="00732ED5" w:rsidRDefault="000329CB" w:rsidP="00AA22D5">
      <w:pPr>
        <w:pStyle w:val="BodyText"/>
        <w:spacing w:after="0"/>
        <w:jc w:val="both"/>
        <w:rPr>
          <w:rFonts w:ascii="Arial" w:hAnsi="Arial" w:cs="Arial"/>
        </w:rPr>
      </w:pPr>
      <w:r w:rsidRPr="00732ED5">
        <w:rPr>
          <w:rFonts w:ascii="Arial" w:hAnsi="Arial" w:cs="Arial"/>
          <w:b/>
          <w:i/>
          <w:u w:val="single"/>
        </w:rPr>
        <w:t>Introduction</w:t>
      </w:r>
      <w:r w:rsidRPr="00732ED5">
        <w:rPr>
          <w:rFonts w:ascii="Arial" w:hAnsi="Arial" w:cs="Arial"/>
        </w:rPr>
        <w:br/>
      </w:r>
      <w:r w:rsidRPr="00732ED5">
        <w:rPr>
          <w:rFonts w:ascii="Arial" w:hAnsi="Arial" w:cs="Arial"/>
        </w:rPr>
        <w:br/>
      </w:r>
      <w:r w:rsidRPr="00732ED5">
        <w:rPr>
          <w:rFonts w:ascii="Arial" w:hAnsi="Arial" w:cs="Arial"/>
          <w:sz w:val="22"/>
          <w:szCs w:val="22"/>
        </w:rPr>
        <w:t>P2</w:t>
      </w:r>
      <w:r w:rsidR="00FF604C" w:rsidRPr="00732ED5">
        <w:rPr>
          <w:rFonts w:ascii="Arial" w:hAnsi="Arial" w:cs="Arial"/>
          <w:sz w:val="22"/>
          <w:szCs w:val="22"/>
        </w:rPr>
        <w:t>2</w:t>
      </w:r>
      <w:r w:rsidR="00181C04" w:rsidRPr="00732ED5">
        <w:rPr>
          <w:rFonts w:ascii="Arial" w:hAnsi="Arial" w:cs="Arial"/>
          <w:sz w:val="22"/>
          <w:szCs w:val="22"/>
        </w:rPr>
        <w:t xml:space="preserve"> </w:t>
      </w:r>
      <w:r w:rsidRPr="00732ED5">
        <w:rPr>
          <w:rFonts w:ascii="Arial" w:hAnsi="Arial" w:cs="Arial"/>
          <w:sz w:val="22"/>
          <w:szCs w:val="22"/>
        </w:rPr>
        <w:t>has an arrangement with H</w:t>
      </w:r>
      <w:r w:rsidR="009C12E3" w:rsidRPr="00732ED5">
        <w:rPr>
          <w:rFonts w:ascii="Arial" w:hAnsi="Arial" w:cs="Arial"/>
          <w:sz w:val="22"/>
          <w:szCs w:val="22"/>
        </w:rPr>
        <w:t xml:space="preserve">er Majesty’s </w:t>
      </w:r>
      <w:r w:rsidRPr="00732ED5">
        <w:rPr>
          <w:rFonts w:ascii="Arial" w:hAnsi="Arial" w:cs="Arial"/>
          <w:sz w:val="22"/>
          <w:szCs w:val="22"/>
        </w:rPr>
        <w:t>Revenue and Customs (HMRC) in relation to the recovery of VAT on the P2</w:t>
      </w:r>
      <w:r w:rsidR="00FF604C" w:rsidRPr="00732ED5">
        <w:rPr>
          <w:rFonts w:ascii="Arial" w:hAnsi="Arial" w:cs="Arial"/>
          <w:sz w:val="22"/>
          <w:szCs w:val="22"/>
        </w:rPr>
        <w:t>2</w:t>
      </w:r>
      <w:r w:rsidRPr="00732ED5">
        <w:rPr>
          <w:rFonts w:ascii="Arial" w:hAnsi="Arial" w:cs="Arial"/>
          <w:sz w:val="22"/>
          <w:szCs w:val="22"/>
        </w:rPr>
        <w:t xml:space="preserve"> National Framework and this will continue for the duration of the P2</w:t>
      </w:r>
      <w:r w:rsidR="00FF604C" w:rsidRPr="00732ED5">
        <w:rPr>
          <w:rFonts w:ascii="Arial" w:hAnsi="Arial" w:cs="Arial"/>
          <w:sz w:val="22"/>
          <w:szCs w:val="22"/>
        </w:rPr>
        <w:t>2</w:t>
      </w:r>
      <w:r w:rsidRPr="00732ED5">
        <w:rPr>
          <w:rFonts w:ascii="Arial" w:hAnsi="Arial" w:cs="Arial"/>
          <w:sz w:val="22"/>
          <w:szCs w:val="22"/>
        </w:rPr>
        <w:t xml:space="preserve"> National Framework.  The purpose of this guidance is to inform NHS Clients and Principal Supply Chain Partner (PSCPs) involved with the P2</w:t>
      </w:r>
      <w:r w:rsidR="00FF604C" w:rsidRPr="00732ED5">
        <w:rPr>
          <w:rFonts w:ascii="Arial" w:hAnsi="Arial" w:cs="Arial"/>
          <w:sz w:val="22"/>
          <w:szCs w:val="22"/>
        </w:rPr>
        <w:t>2</w:t>
      </w:r>
      <w:r w:rsidRPr="00732ED5">
        <w:rPr>
          <w:rFonts w:ascii="Arial" w:hAnsi="Arial" w:cs="Arial"/>
          <w:sz w:val="22"/>
          <w:szCs w:val="22"/>
        </w:rPr>
        <w:t xml:space="preserve"> National Framework of the associated P2</w:t>
      </w:r>
      <w:r w:rsidR="00FF604C" w:rsidRPr="00732ED5">
        <w:rPr>
          <w:rFonts w:ascii="Arial" w:hAnsi="Arial" w:cs="Arial"/>
          <w:sz w:val="22"/>
          <w:szCs w:val="22"/>
        </w:rPr>
        <w:t>2</w:t>
      </w:r>
      <w:r w:rsidRPr="00732ED5">
        <w:rPr>
          <w:rFonts w:ascii="Arial" w:hAnsi="Arial" w:cs="Arial"/>
          <w:sz w:val="22"/>
          <w:szCs w:val="22"/>
        </w:rPr>
        <w:t xml:space="preserve"> VAT Recovery Process and requirements that have to be met to enable NHS Clients to realise the recovery of any VAT that they are entitled to on P2</w:t>
      </w:r>
      <w:r w:rsidR="00FF604C" w:rsidRPr="00732ED5">
        <w:rPr>
          <w:rFonts w:ascii="Arial" w:hAnsi="Arial" w:cs="Arial"/>
          <w:sz w:val="22"/>
          <w:szCs w:val="22"/>
        </w:rPr>
        <w:t>2</w:t>
      </w:r>
      <w:r w:rsidRPr="00732ED5">
        <w:rPr>
          <w:rFonts w:ascii="Arial" w:hAnsi="Arial" w:cs="Arial"/>
          <w:sz w:val="22"/>
          <w:szCs w:val="22"/>
        </w:rPr>
        <w:t xml:space="preserve"> Schemes</w:t>
      </w:r>
      <w:r w:rsidR="00F53A1B" w:rsidRPr="00732ED5">
        <w:rPr>
          <w:rFonts w:ascii="Arial" w:hAnsi="Arial" w:cs="Arial"/>
          <w:sz w:val="22"/>
          <w:szCs w:val="22"/>
        </w:rPr>
        <w:t>/Projects</w:t>
      </w:r>
      <w:r w:rsidRPr="00732ED5">
        <w:rPr>
          <w:rFonts w:ascii="Arial" w:hAnsi="Arial" w:cs="Arial"/>
          <w:sz w:val="22"/>
          <w:szCs w:val="22"/>
        </w:rPr>
        <w:t>. It is important to note that the use of the P21</w:t>
      </w:r>
      <w:r w:rsidR="00FF604C" w:rsidRPr="00732ED5">
        <w:rPr>
          <w:rFonts w:ascii="Arial" w:hAnsi="Arial" w:cs="Arial"/>
          <w:sz w:val="22"/>
          <w:szCs w:val="22"/>
        </w:rPr>
        <w:t>2</w:t>
      </w:r>
      <w:r w:rsidRPr="00732ED5">
        <w:rPr>
          <w:rFonts w:ascii="Arial" w:hAnsi="Arial" w:cs="Arial"/>
          <w:sz w:val="22"/>
          <w:szCs w:val="22"/>
        </w:rPr>
        <w:t>VAT Advisor is free when advice is sought in respect of any P2</w:t>
      </w:r>
      <w:r w:rsidR="00FF604C" w:rsidRPr="00732ED5">
        <w:rPr>
          <w:rFonts w:ascii="Arial" w:hAnsi="Arial" w:cs="Arial"/>
          <w:sz w:val="22"/>
          <w:szCs w:val="22"/>
        </w:rPr>
        <w:t>2</w:t>
      </w:r>
      <w:r w:rsidRPr="00732ED5">
        <w:rPr>
          <w:rFonts w:ascii="Arial" w:hAnsi="Arial" w:cs="Arial"/>
          <w:sz w:val="22"/>
          <w:szCs w:val="22"/>
        </w:rPr>
        <w:t xml:space="preserve"> Scheme</w:t>
      </w:r>
      <w:r w:rsidR="00F53A1B" w:rsidRPr="00732ED5">
        <w:rPr>
          <w:rFonts w:ascii="Arial" w:hAnsi="Arial" w:cs="Arial"/>
          <w:sz w:val="22"/>
          <w:szCs w:val="22"/>
        </w:rPr>
        <w:t>/Project</w:t>
      </w:r>
      <w:r w:rsidRPr="00732ED5">
        <w:rPr>
          <w:rFonts w:ascii="Arial" w:hAnsi="Arial" w:cs="Arial"/>
          <w:sz w:val="22"/>
          <w:szCs w:val="22"/>
        </w:rPr>
        <w:t>.</w:t>
      </w:r>
      <w:r w:rsidRPr="00732ED5">
        <w:rPr>
          <w:rFonts w:ascii="Arial" w:hAnsi="Arial" w:cs="Arial"/>
        </w:rPr>
        <w:t> </w:t>
      </w:r>
    </w:p>
    <w:p w:rsidR="000329CB" w:rsidRPr="00732ED5" w:rsidRDefault="000329CB" w:rsidP="00B425AC">
      <w:pPr>
        <w:autoSpaceDE w:val="0"/>
        <w:autoSpaceDN w:val="0"/>
        <w:adjustRightInd w:val="0"/>
        <w:rPr>
          <w:rFonts w:ascii="Arial" w:hAnsi="Arial" w:cs="Arial"/>
          <w:b/>
          <w:i/>
          <w:u w:val="single"/>
        </w:rPr>
      </w:pPr>
    </w:p>
    <w:p w:rsidR="000329CB" w:rsidRPr="00732ED5" w:rsidRDefault="000329CB" w:rsidP="00127E9E">
      <w:pPr>
        <w:autoSpaceDE w:val="0"/>
        <w:autoSpaceDN w:val="0"/>
        <w:adjustRightInd w:val="0"/>
        <w:spacing w:line="240" w:lineRule="auto"/>
        <w:jc w:val="left"/>
        <w:rPr>
          <w:rFonts w:ascii="Arial" w:hAnsi="Arial" w:cs="Arial"/>
          <w:sz w:val="24"/>
          <w:szCs w:val="24"/>
        </w:rPr>
      </w:pPr>
      <w:r w:rsidRPr="00732ED5">
        <w:rPr>
          <w:rFonts w:ascii="Arial" w:hAnsi="Arial" w:cs="Arial"/>
          <w:b/>
          <w:i/>
          <w:sz w:val="24"/>
          <w:szCs w:val="24"/>
          <w:u w:val="single"/>
        </w:rPr>
        <w:t>P2</w:t>
      </w:r>
      <w:r w:rsidR="00FF604C" w:rsidRPr="00732ED5">
        <w:rPr>
          <w:rFonts w:ascii="Arial" w:hAnsi="Arial" w:cs="Arial"/>
          <w:b/>
          <w:i/>
          <w:sz w:val="24"/>
          <w:szCs w:val="24"/>
          <w:u w:val="single"/>
        </w:rPr>
        <w:t>2</w:t>
      </w:r>
      <w:r w:rsidRPr="00732ED5">
        <w:rPr>
          <w:rFonts w:ascii="Arial" w:hAnsi="Arial" w:cs="Arial"/>
          <w:b/>
          <w:i/>
          <w:sz w:val="24"/>
          <w:szCs w:val="24"/>
          <w:u w:val="single"/>
        </w:rPr>
        <w:t xml:space="preserve"> VAT Recovery Process for NHS Clients undertaking a </w:t>
      </w:r>
      <w:r w:rsidR="00122FC5" w:rsidRPr="00732ED5">
        <w:rPr>
          <w:rFonts w:ascii="Arial" w:hAnsi="Arial" w:cs="Arial"/>
          <w:b/>
          <w:i/>
          <w:sz w:val="24"/>
          <w:szCs w:val="24"/>
          <w:u w:val="single"/>
        </w:rPr>
        <w:t>P22</w:t>
      </w:r>
      <w:r w:rsidRPr="00732ED5">
        <w:rPr>
          <w:rFonts w:ascii="Arial" w:hAnsi="Arial" w:cs="Arial"/>
          <w:b/>
          <w:i/>
          <w:sz w:val="24"/>
          <w:szCs w:val="24"/>
          <w:u w:val="single"/>
        </w:rPr>
        <w:t xml:space="preserve"> Scheme</w:t>
      </w:r>
      <w:r w:rsidR="00F53A1B" w:rsidRPr="00732ED5">
        <w:rPr>
          <w:rFonts w:ascii="Arial" w:hAnsi="Arial" w:cs="Arial"/>
          <w:b/>
          <w:i/>
          <w:sz w:val="24"/>
          <w:szCs w:val="24"/>
          <w:u w:val="single"/>
        </w:rPr>
        <w:t>/Project</w:t>
      </w:r>
      <w:r w:rsidRPr="00732ED5">
        <w:rPr>
          <w:rFonts w:ascii="Arial" w:hAnsi="Arial" w:cs="Arial"/>
          <w:b/>
          <w:i/>
          <w:sz w:val="24"/>
          <w:szCs w:val="24"/>
          <w:u w:val="single"/>
        </w:rPr>
        <w:t xml:space="preserve"> utilising the P2</w:t>
      </w:r>
      <w:r w:rsidR="00FF604C" w:rsidRPr="00732ED5">
        <w:rPr>
          <w:rFonts w:ascii="Arial" w:hAnsi="Arial" w:cs="Arial"/>
          <w:b/>
          <w:i/>
          <w:sz w:val="24"/>
          <w:szCs w:val="24"/>
          <w:u w:val="single"/>
        </w:rPr>
        <w:t>2</w:t>
      </w:r>
      <w:r w:rsidRPr="00732ED5">
        <w:rPr>
          <w:rFonts w:ascii="Arial" w:hAnsi="Arial" w:cs="Arial"/>
          <w:b/>
          <w:i/>
          <w:sz w:val="24"/>
          <w:szCs w:val="24"/>
          <w:u w:val="single"/>
        </w:rPr>
        <w:t xml:space="preserve"> VAT Advisor</w:t>
      </w:r>
      <w:r w:rsidRPr="00732ED5">
        <w:rPr>
          <w:rFonts w:ascii="Arial" w:hAnsi="Arial" w:cs="Arial"/>
          <w:sz w:val="24"/>
          <w:szCs w:val="24"/>
        </w:rPr>
        <w:br/>
      </w:r>
    </w:p>
    <w:p w:rsidR="000329CB" w:rsidRPr="00732ED5" w:rsidRDefault="000329CB" w:rsidP="00127E9E">
      <w:pPr>
        <w:autoSpaceDE w:val="0"/>
        <w:autoSpaceDN w:val="0"/>
        <w:adjustRightInd w:val="0"/>
        <w:spacing w:line="240" w:lineRule="auto"/>
        <w:rPr>
          <w:rFonts w:ascii="Arial" w:hAnsi="Arial" w:cs="Arial"/>
        </w:rPr>
      </w:pPr>
      <w:r w:rsidRPr="00732ED5">
        <w:rPr>
          <w:rFonts w:ascii="Arial" w:hAnsi="Arial" w:cs="Arial"/>
        </w:rPr>
        <w:t>The Authority has entered into a Framework Agreement under which NHS Clients can enter into a Call-Off Contract with the P2</w:t>
      </w:r>
      <w:r w:rsidR="00FF604C" w:rsidRPr="00732ED5">
        <w:rPr>
          <w:rFonts w:ascii="Arial" w:hAnsi="Arial" w:cs="Arial"/>
        </w:rPr>
        <w:t>2</w:t>
      </w:r>
      <w:r w:rsidRPr="00732ED5">
        <w:rPr>
          <w:rFonts w:ascii="Arial" w:hAnsi="Arial" w:cs="Arial"/>
        </w:rPr>
        <w:t xml:space="preserve"> VAT advisor in order to receive VAT recovery advice. </w:t>
      </w:r>
    </w:p>
    <w:p w:rsidR="00726CDF" w:rsidRPr="00732ED5" w:rsidRDefault="00127E9E" w:rsidP="00127E9E">
      <w:pPr>
        <w:tabs>
          <w:tab w:val="left" w:pos="2565"/>
        </w:tabs>
        <w:autoSpaceDE w:val="0"/>
        <w:autoSpaceDN w:val="0"/>
        <w:adjustRightInd w:val="0"/>
        <w:spacing w:line="240" w:lineRule="auto"/>
        <w:jc w:val="left"/>
        <w:rPr>
          <w:rFonts w:ascii="Arial" w:hAnsi="Arial" w:cs="Arial"/>
        </w:rPr>
      </w:pPr>
      <w:r w:rsidRPr="00732ED5">
        <w:rPr>
          <w:rFonts w:ascii="Arial" w:hAnsi="Arial" w:cs="Arial"/>
        </w:rPr>
        <w:tab/>
      </w:r>
    </w:p>
    <w:p w:rsidR="00726CDF" w:rsidRPr="00732ED5" w:rsidRDefault="00726CDF" w:rsidP="00127E9E">
      <w:pPr>
        <w:pStyle w:val="BodyText"/>
        <w:widowControl w:val="0"/>
        <w:tabs>
          <w:tab w:val="left" w:pos="7230"/>
        </w:tabs>
        <w:jc w:val="both"/>
        <w:rPr>
          <w:rFonts w:ascii="Arial" w:hAnsi="Arial" w:cs="Arial"/>
          <w:sz w:val="22"/>
          <w:szCs w:val="22"/>
        </w:rPr>
      </w:pPr>
      <w:r w:rsidRPr="00732ED5">
        <w:rPr>
          <w:rFonts w:ascii="Arial" w:hAnsi="Arial" w:cs="Arial"/>
          <w:sz w:val="22"/>
          <w:szCs w:val="22"/>
        </w:rPr>
        <w:t>See Annex F for the ProCure2</w:t>
      </w:r>
      <w:r w:rsidR="00FF604C" w:rsidRPr="00732ED5">
        <w:rPr>
          <w:rFonts w:ascii="Arial" w:hAnsi="Arial" w:cs="Arial"/>
          <w:sz w:val="22"/>
          <w:szCs w:val="22"/>
        </w:rPr>
        <w:t>2</w:t>
      </w:r>
      <w:r w:rsidRPr="00732ED5">
        <w:rPr>
          <w:rFonts w:ascii="Arial" w:hAnsi="Arial" w:cs="Arial"/>
          <w:sz w:val="22"/>
          <w:szCs w:val="22"/>
        </w:rPr>
        <w:t xml:space="preserve"> VAT Recovery Advice Service Process Chart that summarises the key tasks. </w:t>
      </w:r>
    </w:p>
    <w:p w:rsidR="000329CB" w:rsidRPr="00732ED5" w:rsidRDefault="00726CDF" w:rsidP="00127E9E">
      <w:pPr>
        <w:autoSpaceDE w:val="0"/>
        <w:autoSpaceDN w:val="0"/>
        <w:adjustRightInd w:val="0"/>
        <w:spacing w:line="240" w:lineRule="auto"/>
        <w:jc w:val="left"/>
        <w:rPr>
          <w:rFonts w:ascii="Arial" w:hAnsi="Arial" w:cs="Arial"/>
        </w:rPr>
      </w:pPr>
      <w:r w:rsidRPr="00732ED5">
        <w:rPr>
          <w:rFonts w:ascii="Arial" w:hAnsi="Arial" w:cs="Arial"/>
          <w:sz w:val="24"/>
          <w:szCs w:val="24"/>
        </w:rPr>
        <w:t xml:space="preserve"> </w:t>
      </w:r>
      <w:r w:rsidR="000329CB" w:rsidRPr="00732ED5">
        <w:rPr>
          <w:rFonts w:ascii="Arial" w:hAnsi="Arial" w:cs="Arial"/>
        </w:rPr>
        <w:t>At the outset of a P2</w:t>
      </w:r>
      <w:r w:rsidR="00FF604C" w:rsidRPr="00732ED5">
        <w:rPr>
          <w:rFonts w:ascii="Arial" w:hAnsi="Arial" w:cs="Arial"/>
        </w:rPr>
        <w:t>2</w:t>
      </w:r>
      <w:r w:rsidR="000329CB" w:rsidRPr="00732ED5">
        <w:rPr>
          <w:rFonts w:ascii="Arial" w:hAnsi="Arial" w:cs="Arial"/>
        </w:rPr>
        <w:t xml:space="preserve"> Scheme</w:t>
      </w:r>
      <w:r w:rsidR="00F53A1B" w:rsidRPr="00732ED5">
        <w:rPr>
          <w:rFonts w:ascii="Arial" w:hAnsi="Arial" w:cs="Arial"/>
        </w:rPr>
        <w:t>/Project</w:t>
      </w:r>
      <w:r w:rsidR="007B533B" w:rsidRPr="00732ED5">
        <w:rPr>
          <w:rFonts w:ascii="Arial" w:hAnsi="Arial" w:cs="Arial"/>
        </w:rPr>
        <w:t xml:space="preserve"> (on registration)</w:t>
      </w:r>
      <w:r w:rsidR="000329CB" w:rsidRPr="00732ED5">
        <w:rPr>
          <w:rFonts w:ascii="Arial" w:hAnsi="Arial" w:cs="Arial"/>
        </w:rPr>
        <w:t xml:space="preserve"> an NHS Client shall</w:t>
      </w:r>
      <w:proofErr w:type="gramStart"/>
      <w:r w:rsidRPr="00732ED5">
        <w:rPr>
          <w:rFonts w:ascii="Arial" w:hAnsi="Arial" w:cs="Arial"/>
        </w:rPr>
        <w:t>:</w:t>
      </w:r>
      <w:proofErr w:type="gramEnd"/>
      <w:r w:rsidR="00621C50" w:rsidRPr="00732ED5">
        <w:rPr>
          <w:rFonts w:ascii="Arial" w:hAnsi="Arial" w:cs="Arial"/>
        </w:rPr>
        <w:br/>
      </w:r>
      <w:r w:rsidR="00621C50" w:rsidRPr="00732ED5">
        <w:rPr>
          <w:rFonts w:ascii="Arial" w:hAnsi="Arial" w:cs="Arial"/>
        </w:rPr>
        <w:br/>
      </w:r>
      <w:r w:rsidR="00621C50" w:rsidRPr="00732ED5">
        <w:rPr>
          <w:rFonts w:ascii="Arial" w:hAnsi="Arial" w:cs="Arial"/>
          <w:b/>
        </w:rPr>
        <w:t>On scheme registration</w:t>
      </w:r>
      <w:r w:rsidRPr="00732ED5">
        <w:rPr>
          <w:rFonts w:ascii="Arial" w:hAnsi="Arial" w:cs="Arial"/>
          <w:b/>
        </w:rPr>
        <w:t>:</w:t>
      </w:r>
    </w:p>
    <w:p w:rsidR="000329CB" w:rsidRPr="00732ED5" w:rsidRDefault="000329CB" w:rsidP="00127E9E">
      <w:pPr>
        <w:autoSpaceDE w:val="0"/>
        <w:autoSpaceDN w:val="0"/>
        <w:adjustRightInd w:val="0"/>
        <w:spacing w:line="240" w:lineRule="auto"/>
        <w:rPr>
          <w:rFonts w:ascii="Arial" w:hAnsi="Arial" w:cs="Arial"/>
        </w:rPr>
      </w:pPr>
    </w:p>
    <w:p w:rsidR="00621C50" w:rsidRPr="00732ED5" w:rsidRDefault="00621C50" w:rsidP="00127E9E">
      <w:pPr>
        <w:numPr>
          <w:ilvl w:val="0"/>
          <w:numId w:val="33"/>
        </w:numPr>
        <w:spacing w:line="240" w:lineRule="auto"/>
        <w:jc w:val="left"/>
        <w:rPr>
          <w:rFonts w:ascii="Arial" w:hAnsi="Arial" w:cs="Arial"/>
        </w:rPr>
      </w:pPr>
      <w:r w:rsidRPr="00732ED5">
        <w:rPr>
          <w:rFonts w:ascii="Arial" w:hAnsi="Arial" w:cs="Arial"/>
        </w:rPr>
        <w:t xml:space="preserve">Complete </w:t>
      </w:r>
      <w:r w:rsidR="000329CB" w:rsidRPr="00732ED5">
        <w:rPr>
          <w:rFonts w:ascii="Arial" w:hAnsi="Arial" w:cs="Arial"/>
        </w:rPr>
        <w:t>and submit the P2</w:t>
      </w:r>
      <w:r w:rsidR="00FF604C" w:rsidRPr="00732ED5">
        <w:rPr>
          <w:rFonts w:ascii="Arial" w:hAnsi="Arial" w:cs="Arial"/>
        </w:rPr>
        <w:t>2</w:t>
      </w:r>
      <w:r w:rsidR="000329CB" w:rsidRPr="00732ED5">
        <w:rPr>
          <w:rFonts w:ascii="Arial" w:hAnsi="Arial" w:cs="Arial"/>
        </w:rPr>
        <w:t xml:space="preserve"> VAT Advisor Framework </w:t>
      </w:r>
      <w:r w:rsidR="000329CB" w:rsidRPr="00732ED5">
        <w:rPr>
          <w:rFonts w:ascii="Arial" w:hAnsi="Arial" w:cs="Arial"/>
          <w:b/>
        </w:rPr>
        <w:t>Memorandum of Understanding (MOU)</w:t>
      </w:r>
      <w:r w:rsidR="000329CB" w:rsidRPr="00732ED5">
        <w:rPr>
          <w:rFonts w:ascii="Arial" w:hAnsi="Arial" w:cs="Arial"/>
        </w:rPr>
        <w:t xml:space="preserve">  included  in </w:t>
      </w:r>
      <w:r w:rsidR="000329CB" w:rsidRPr="00732ED5">
        <w:rPr>
          <w:rFonts w:ascii="Arial" w:hAnsi="Arial" w:cs="Arial"/>
          <w:b/>
        </w:rPr>
        <w:t>Annex A</w:t>
      </w:r>
      <w:r w:rsidR="00F53A1B" w:rsidRPr="00732ED5">
        <w:rPr>
          <w:rFonts w:ascii="Arial" w:hAnsi="Arial" w:cs="Arial"/>
          <w:b/>
        </w:rPr>
        <w:t xml:space="preserve"> </w:t>
      </w:r>
      <w:r w:rsidR="007B533B" w:rsidRPr="00732ED5">
        <w:rPr>
          <w:rFonts w:ascii="Arial" w:hAnsi="Arial" w:cs="Arial"/>
        </w:rPr>
        <w:t>to the DH P2</w:t>
      </w:r>
      <w:r w:rsidR="00FF604C" w:rsidRPr="00732ED5">
        <w:rPr>
          <w:rFonts w:ascii="Arial" w:hAnsi="Arial" w:cs="Arial"/>
        </w:rPr>
        <w:t>2</w:t>
      </w:r>
      <w:r w:rsidR="007B533B" w:rsidRPr="00732ED5">
        <w:rPr>
          <w:rFonts w:ascii="Arial" w:hAnsi="Arial" w:cs="Arial"/>
        </w:rPr>
        <w:t xml:space="preserve"> </w:t>
      </w:r>
      <w:r w:rsidR="000329CB" w:rsidRPr="00732ED5">
        <w:rPr>
          <w:rFonts w:ascii="Arial" w:hAnsi="Arial" w:cs="Arial"/>
        </w:rPr>
        <w:t xml:space="preserve">Team –  a scanned version should be sent by e-mail to </w:t>
      </w:r>
      <w:r w:rsidR="003B2BCE" w:rsidRPr="00732ED5">
        <w:rPr>
          <w:rFonts w:ascii="Arial" w:hAnsi="Arial" w:cs="Arial"/>
        </w:rPr>
        <w:t>James</w:t>
      </w:r>
      <w:r w:rsidR="000329CB" w:rsidRPr="00732ED5">
        <w:rPr>
          <w:rFonts w:ascii="Arial" w:hAnsi="Arial" w:cs="Arial"/>
        </w:rPr>
        <w:t xml:space="preserve"> </w:t>
      </w:r>
      <w:r w:rsidR="003B2BCE" w:rsidRPr="00732ED5">
        <w:rPr>
          <w:rFonts w:ascii="Arial" w:hAnsi="Arial" w:cs="Arial"/>
        </w:rPr>
        <w:t xml:space="preserve">Lamb </w:t>
      </w:r>
      <w:r w:rsidR="00C9041C" w:rsidRPr="00732ED5">
        <w:rPr>
          <w:rFonts w:ascii="Arial" w:hAnsi="Arial" w:cs="Arial"/>
        </w:rPr>
        <w:t>@dh.gsi.gov.uk</w:t>
      </w:r>
      <w:r w:rsidR="000329CB" w:rsidRPr="00732ED5">
        <w:rPr>
          <w:rFonts w:ascii="Arial" w:hAnsi="Arial" w:cs="Arial"/>
        </w:rPr>
        <w:t xml:space="preserve"> (</w:t>
      </w:r>
      <w:proofErr w:type="spellStart"/>
      <w:r w:rsidR="000329CB" w:rsidRPr="00732ED5">
        <w:rPr>
          <w:rFonts w:ascii="Arial" w:hAnsi="Arial" w:cs="Arial"/>
        </w:rPr>
        <w:t>te</w:t>
      </w:r>
      <w:r w:rsidR="00764521" w:rsidRPr="00732ED5">
        <w:rPr>
          <w:rFonts w:ascii="Arial" w:hAnsi="Arial" w:cs="Arial"/>
        </w:rPr>
        <w:t>l</w:t>
      </w:r>
      <w:proofErr w:type="spellEnd"/>
      <w:r w:rsidR="00764521" w:rsidRPr="00732ED5">
        <w:rPr>
          <w:rFonts w:ascii="Arial" w:hAnsi="Arial" w:cs="Arial"/>
        </w:rPr>
        <w:t>:</w:t>
      </w:r>
      <w:r w:rsidR="000329CB" w:rsidRPr="00732ED5">
        <w:rPr>
          <w:rFonts w:ascii="Arial" w:hAnsi="Arial" w:cs="Arial"/>
        </w:rPr>
        <w:t xml:space="preserve"> 0113 2546</w:t>
      </w:r>
      <w:r w:rsidR="003B2BCE" w:rsidRPr="00732ED5">
        <w:rPr>
          <w:rFonts w:ascii="Arial" w:hAnsi="Arial" w:cs="Arial"/>
        </w:rPr>
        <w:t>277</w:t>
      </w:r>
      <w:r w:rsidR="00764521" w:rsidRPr="00732ED5">
        <w:rPr>
          <w:rFonts w:ascii="Arial" w:hAnsi="Arial" w:cs="Arial"/>
        </w:rPr>
        <w:t>)</w:t>
      </w:r>
      <w:r w:rsidR="000329CB" w:rsidRPr="00732ED5">
        <w:rPr>
          <w:rFonts w:ascii="Arial" w:hAnsi="Arial" w:cs="Arial"/>
        </w:rPr>
        <w:t xml:space="preserve"> , who will arrange DH signature</w:t>
      </w:r>
      <w:r w:rsidR="00764521" w:rsidRPr="00732ED5">
        <w:rPr>
          <w:rFonts w:ascii="Arial" w:hAnsi="Arial" w:cs="Arial"/>
        </w:rPr>
        <w:t xml:space="preserve"> and return</w:t>
      </w:r>
      <w:r w:rsidRPr="00732ED5">
        <w:rPr>
          <w:rFonts w:ascii="Arial" w:hAnsi="Arial" w:cs="Arial"/>
        </w:rPr>
        <w:t>,</w:t>
      </w:r>
      <w:r w:rsidRPr="00732ED5">
        <w:rPr>
          <w:rFonts w:ascii="Arial" w:hAnsi="Arial" w:cs="Arial"/>
        </w:rPr>
        <w:br/>
      </w:r>
    </w:p>
    <w:p w:rsidR="00621C50" w:rsidRPr="00732ED5" w:rsidRDefault="00621C50" w:rsidP="00127E9E">
      <w:pPr>
        <w:numPr>
          <w:ilvl w:val="0"/>
          <w:numId w:val="33"/>
        </w:numPr>
        <w:spacing w:line="240" w:lineRule="auto"/>
        <w:jc w:val="left"/>
        <w:rPr>
          <w:rFonts w:ascii="Arial" w:hAnsi="Arial" w:cs="Arial"/>
        </w:rPr>
      </w:pPr>
      <w:r w:rsidRPr="00732ED5">
        <w:rPr>
          <w:rFonts w:ascii="Arial" w:hAnsi="Arial" w:cs="Arial"/>
        </w:rPr>
        <w:t>Complete and submit the P2</w:t>
      </w:r>
      <w:r w:rsidR="00FF604C" w:rsidRPr="00732ED5">
        <w:rPr>
          <w:rFonts w:ascii="Arial" w:hAnsi="Arial" w:cs="Arial"/>
        </w:rPr>
        <w:t>2</w:t>
      </w:r>
      <w:r w:rsidRPr="00732ED5">
        <w:rPr>
          <w:rFonts w:ascii="Arial" w:hAnsi="Arial" w:cs="Arial"/>
        </w:rPr>
        <w:t xml:space="preserve"> VAT Advisor Framework </w:t>
      </w:r>
      <w:r w:rsidRPr="00732ED5">
        <w:rPr>
          <w:rFonts w:ascii="Arial" w:hAnsi="Arial" w:cs="Arial"/>
          <w:b/>
        </w:rPr>
        <w:t xml:space="preserve">Call-Off Contract </w:t>
      </w:r>
      <w:r w:rsidRPr="00732ED5">
        <w:rPr>
          <w:rFonts w:ascii="Arial" w:hAnsi="Arial" w:cs="Arial"/>
        </w:rPr>
        <w:t xml:space="preserve">included in </w:t>
      </w:r>
      <w:r w:rsidRPr="00732ED5">
        <w:rPr>
          <w:rFonts w:ascii="Arial" w:hAnsi="Arial" w:cs="Arial"/>
          <w:b/>
        </w:rPr>
        <w:t xml:space="preserve">Annex B </w:t>
      </w:r>
      <w:r w:rsidRPr="00732ED5">
        <w:rPr>
          <w:rFonts w:ascii="Arial" w:hAnsi="Arial" w:cs="Arial"/>
        </w:rPr>
        <w:t xml:space="preserve">to the VAT Advisor. </w:t>
      </w:r>
      <w:r w:rsidRPr="00732ED5">
        <w:rPr>
          <w:rFonts w:ascii="Arial" w:hAnsi="Arial" w:cs="Arial"/>
        </w:rPr>
        <w:br/>
      </w:r>
    </w:p>
    <w:p w:rsidR="00621C50" w:rsidRPr="00732ED5" w:rsidRDefault="00621C50" w:rsidP="00127E9E">
      <w:pPr>
        <w:spacing w:line="240" w:lineRule="auto"/>
        <w:ind w:left="720"/>
        <w:jc w:val="left"/>
        <w:rPr>
          <w:rFonts w:ascii="Arial" w:hAnsi="Arial" w:cs="Arial"/>
          <w:b/>
        </w:rPr>
      </w:pPr>
      <w:proofErr w:type="gramStart"/>
      <w:r w:rsidRPr="00732ED5">
        <w:rPr>
          <w:rFonts w:ascii="Arial" w:hAnsi="Arial" w:cs="Arial"/>
        </w:rPr>
        <w:t>and</w:t>
      </w:r>
      <w:proofErr w:type="gramEnd"/>
      <w:r w:rsidRPr="00732ED5">
        <w:rPr>
          <w:rFonts w:ascii="Arial" w:hAnsi="Arial" w:cs="Arial"/>
        </w:rPr>
        <w:t xml:space="preserve"> </w:t>
      </w:r>
      <w:r w:rsidRPr="00732ED5">
        <w:rPr>
          <w:rFonts w:ascii="Arial" w:hAnsi="Arial" w:cs="Arial"/>
          <w:b/>
        </w:rPr>
        <w:t>On project registration</w:t>
      </w:r>
    </w:p>
    <w:p w:rsidR="00621C50" w:rsidRPr="00732ED5" w:rsidRDefault="00621C50" w:rsidP="00127E9E">
      <w:pPr>
        <w:spacing w:line="240" w:lineRule="auto"/>
        <w:ind w:left="720"/>
        <w:jc w:val="left"/>
        <w:rPr>
          <w:rFonts w:ascii="Arial" w:hAnsi="Arial" w:cs="Arial"/>
        </w:rPr>
      </w:pPr>
    </w:p>
    <w:p w:rsidR="00621C50" w:rsidRPr="00732ED5" w:rsidRDefault="00621C50" w:rsidP="00127E9E">
      <w:pPr>
        <w:numPr>
          <w:ilvl w:val="0"/>
          <w:numId w:val="33"/>
        </w:numPr>
        <w:spacing w:line="240" w:lineRule="auto"/>
        <w:jc w:val="left"/>
        <w:rPr>
          <w:rFonts w:ascii="Arial" w:hAnsi="Arial" w:cs="Arial"/>
        </w:rPr>
      </w:pPr>
      <w:r w:rsidRPr="00732ED5">
        <w:rPr>
          <w:rFonts w:ascii="Arial" w:hAnsi="Arial" w:cs="Arial"/>
        </w:rPr>
        <w:t xml:space="preserve">Complete and submit the </w:t>
      </w:r>
      <w:r w:rsidR="00760C1F" w:rsidRPr="00732ED5">
        <w:rPr>
          <w:rFonts w:ascii="Arial" w:hAnsi="Arial" w:cs="Arial"/>
          <w:b/>
        </w:rPr>
        <w:t xml:space="preserve">Order Form </w:t>
      </w:r>
      <w:r w:rsidR="00760C1F" w:rsidRPr="00732ED5">
        <w:rPr>
          <w:rFonts w:ascii="Arial" w:hAnsi="Arial" w:cs="Arial"/>
        </w:rPr>
        <w:t xml:space="preserve">at </w:t>
      </w:r>
      <w:r w:rsidR="00760C1F" w:rsidRPr="00732ED5">
        <w:rPr>
          <w:rFonts w:ascii="Arial" w:hAnsi="Arial" w:cs="Arial"/>
          <w:b/>
        </w:rPr>
        <w:t xml:space="preserve">Annex </w:t>
      </w:r>
      <w:r w:rsidR="00395958" w:rsidRPr="00732ED5">
        <w:rPr>
          <w:rFonts w:ascii="Arial" w:hAnsi="Arial" w:cs="Arial"/>
          <w:b/>
        </w:rPr>
        <w:t>C</w:t>
      </w:r>
      <w:r w:rsidRPr="00732ED5">
        <w:rPr>
          <w:rFonts w:ascii="Arial" w:hAnsi="Arial" w:cs="Arial"/>
          <w:b/>
        </w:rPr>
        <w:t xml:space="preserve"> </w:t>
      </w:r>
      <w:r w:rsidRPr="00732ED5">
        <w:rPr>
          <w:rFonts w:ascii="Arial" w:hAnsi="Arial" w:cs="Arial"/>
        </w:rPr>
        <w:t xml:space="preserve">to the </w:t>
      </w:r>
      <w:r w:rsidR="00395958" w:rsidRPr="00732ED5">
        <w:rPr>
          <w:rFonts w:ascii="Arial" w:hAnsi="Arial" w:cs="Arial"/>
        </w:rPr>
        <w:t>P2</w:t>
      </w:r>
      <w:r w:rsidR="00FF604C" w:rsidRPr="00732ED5">
        <w:rPr>
          <w:rFonts w:ascii="Arial" w:hAnsi="Arial" w:cs="Arial"/>
        </w:rPr>
        <w:t>2</w:t>
      </w:r>
      <w:r w:rsidR="00395958" w:rsidRPr="00732ED5">
        <w:rPr>
          <w:rFonts w:ascii="Arial" w:hAnsi="Arial" w:cs="Arial"/>
        </w:rPr>
        <w:t xml:space="preserve"> </w:t>
      </w:r>
      <w:r w:rsidRPr="00732ED5">
        <w:rPr>
          <w:rFonts w:ascii="Arial" w:hAnsi="Arial" w:cs="Arial"/>
        </w:rPr>
        <w:t>VAT Advisor</w:t>
      </w:r>
      <w:r w:rsidR="00760C1F" w:rsidRPr="00732ED5">
        <w:rPr>
          <w:rFonts w:ascii="Arial" w:hAnsi="Arial" w:cs="Arial"/>
          <w:b/>
        </w:rPr>
        <w:t>;</w:t>
      </w:r>
      <w:r w:rsidRPr="00732ED5">
        <w:rPr>
          <w:rFonts w:ascii="Arial" w:hAnsi="Arial" w:cs="Arial"/>
        </w:rPr>
        <w:br/>
      </w:r>
    </w:p>
    <w:p w:rsidR="000329CB" w:rsidRPr="00732ED5" w:rsidRDefault="00621C50" w:rsidP="00127E9E">
      <w:pPr>
        <w:numPr>
          <w:ilvl w:val="0"/>
          <w:numId w:val="33"/>
        </w:numPr>
        <w:spacing w:line="240" w:lineRule="auto"/>
        <w:jc w:val="left"/>
        <w:rPr>
          <w:rFonts w:ascii="Arial" w:hAnsi="Arial" w:cs="Arial"/>
        </w:rPr>
      </w:pPr>
      <w:r w:rsidRPr="00732ED5">
        <w:rPr>
          <w:rFonts w:ascii="Arial" w:hAnsi="Arial" w:cs="Arial"/>
        </w:rPr>
        <w:t xml:space="preserve">Complete and submit </w:t>
      </w:r>
      <w:r w:rsidR="00760C1F" w:rsidRPr="00732ED5">
        <w:rPr>
          <w:rFonts w:ascii="Arial" w:hAnsi="Arial" w:cs="Arial"/>
          <w:b/>
        </w:rPr>
        <w:t xml:space="preserve">Notification of a </w:t>
      </w:r>
      <w:r w:rsidR="00241593" w:rsidRPr="00732ED5">
        <w:rPr>
          <w:rFonts w:ascii="Arial" w:hAnsi="Arial" w:cs="Arial"/>
          <w:b/>
        </w:rPr>
        <w:t>P22</w:t>
      </w:r>
      <w:r w:rsidR="00760C1F" w:rsidRPr="00732ED5">
        <w:rPr>
          <w:rFonts w:ascii="Arial" w:hAnsi="Arial" w:cs="Arial"/>
          <w:b/>
        </w:rPr>
        <w:t xml:space="preserve"> VAT Advisor and Submission of a Claim for a P2</w:t>
      </w:r>
      <w:r w:rsidR="00FF604C" w:rsidRPr="00732ED5">
        <w:rPr>
          <w:rFonts w:ascii="Arial" w:hAnsi="Arial" w:cs="Arial"/>
          <w:b/>
        </w:rPr>
        <w:t>2</w:t>
      </w:r>
      <w:r w:rsidR="00760C1F" w:rsidRPr="00732ED5">
        <w:rPr>
          <w:rFonts w:ascii="Arial" w:hAnsi="Arial" w:cs="Arial"/>
          <w:b/>
        </w:rPr>
        <w:t xml:space="preserve"> Project</w:t>
      </w:r>
      <w:r w:rsidR="00760C1F" w:rsidRPr="00732ED5">
        <w:rPr>
          <w:rFonts w:ascii="Arial" w:hAnsi="Arial" w:cs="Arial"/>
        </w:rPr>
        <w:t xml:space="preserve"> </w:t>
      </w:r>
      <w:r w:rsidR="000329CB" w:rsidRPr="00732ED5">
        <w:rPr>
          <w:rFonts w:ascii="Arial" w:hAnsi="Arial" w:cs="Arial"/>
        </w:rPr>
        <w:t xml:space="preserve">included </w:t>
      </w:r>
      <w:r w:rsidR="000329CB" w:rsidRPr="00732ED5">
        <w:rPr>
          <w:rFonts w:ascii="Arial" w:hAnsi="Arial" w:cs="Arial"/>
          <w:b/>
        </w:rPr>
        <w:t xml:space="preserve">Annex </w:t>
      </w:r>
      <w:r w:rsidR="00395958" w:rsidRPr="00732ED5">
        <w:rPr>
          <w:rFonts w:ascii="Arial" w:hAnsi="Arial" w:cs="Arial"/>
          <w:b/>
        </w:rPr>
        <w:t>D</w:t>
      </w:r>
      <w:r w:rsidR="000329CB" w:rsidRPr="00732ED5">
        <w:rPr>
          <w:rFonts w:ascii="Arial" w:hAnsi="Arial" w:cs="Arial"/>
        </w:rPr>
        <w:t xml:space="preserve"> </w:t>
      </w:r>
      <w:r w:rsidRPr="00732ED5">
        <w:rPr>
          <w:rFonts w:ascii="Arial" w:hAnsi="Arial" w:cs="Arial"/>
        </w:rPr>
        <w:t>to the VAT Advisor.</w:t>
      </w:r>
    </w:p>
    <w:p w:rsidR="000329CB" w:rsidRPr="00732ED5" w:rsidRDefault="000329CB" w:rsidP="00127E9E">
      <w:pPr>
        <w:spacing w:line="240" w:lineRule="auto"/>
        <w:ind w:left="1134" w:hanging="425"/>
        <w:rPr>
          <w:rFonts w:ascii="Arial" w:hAnsi="Arial" w:cs="Arial"/>
        </w:rPr>
      </w:pPr>
    </w:p>
    <w:p w:rsidR="00AF13CF" w:rsidRPr="00732ED5" w:rsidRDefault="00AF13CF" w:rsidP="00127E9E">
      <w:pPr>
        <w:spacing w:line="240" w:lineRule="auto"/>
        <w:ind w:left="709"/>
        <w:rPr>
          <w:rFonts w:ascii="Arial" w:hAnsi="Arial" w:cs="Arial"/>
        </w:rPr>
      </w:pPr>
      <w:r w:rsidRPr="00732ED5">
        <w:rPr>
          <w:rFonts w:ascii="Arial" w:hAnsi="Arial" w:cs="Arial"/>
        </w:rPr>
        <w:t>(NOTE: Actions 3. and 4. above can be completed and sent to the P2</w:t>
      </w:r>
      <w:r w:rsidR="00FF604C" w:rsidRPr="00732ED5">
        <w:rPr>
          <w:rFonts w:ascii="Arial" w:hAnsi="Arial" w:cs="Arial"/>
        </w:rPr>
        <w:t>2</w:t>
      </w:r>
      <w:r w:rsidRPr="00732ED5">
        <w:rPr>
          <w:rFonts w:ascii="Arial" w:hAnsi="Arial" w:cs="Arial"/>
        </w:rPr>
        <w:t xml:space="preserve"> VAT advisor at the same time by an NHS Client)</w:t>
      </w:r>
    </w:p>
    <w:p w:rsidR="00AF13CF" w:rsidRPr="00732ED5" w:rsidRDefault="00AF13CF" w:rsidP="00E96A94">
      <w:pPr>
        <w:tabs>
          <w:tab w:val="left" w:pos="7797"/>
        </w:tabs>
        <w:spacing w:line="240" w:lineRule="auto"/>
        <w:rPr>
          <w:rFonts w:ascii="Arial" w:hAnsi="Arial" w:cs="Arial"/>
        </w:rPr>
      </w:pPr>
    </w:p>
    <w:p w:rsidR="00E96A94" w:rsidRPr="00732ED5" w:rsidRDefault="00E96A94" w:rsidP="00127E9E">
      <w:pPr>
        <w:spacing w:line="240" w:lineRule="auto"/>
        <w:rPr>
          <w:rFonts w:ascii="Arial" w:hAnsi="Arial" w:cs="Arial"/>
        </w:rPr>
      </w:pPr>
    </w:p>
    <w:p w:rsidR="00E96A94" w:rsidRPr="00732ED5" w:rsidRDefault="00E96A94" w:rsidP="00127E9E">
      <w:pPr>
        <w:spacing w:line="240" w:lineRule="auto"/>
        <w:rPr>
          <w:rFonts w:ascii="Arial" w:hAnsi="Arial" w:cs="Arial"/>
        </w:rPr>
      </w:pPr>
    </w:p>
    <w:p w:rsidR="00E96A94" w:rsidRPr="00732ED5" w:rsidRDefault="00E96A94" w:rsidP="00127E9E">
      <w:pPr>
        <w:spacing w:line="240" w:lineRule="auto"/>
        <w:rPr>
          <w:rFonts w:ascii="Arial" w:hAnsi="Arial" w:cs="Arial"/>
        </w:rPr>
      </w:pPr>
    </w:p>
    <w:p w:rsidR="00382B36" w:rsidRPr="00732ED5" w:rsidRDefault="00382B36" w:rsidP="00127E9E">
      <w:pPr>
        <w:spacing w:line="240" w:lineRule="auto"/>
        <w:rPr>
          <w:rFonts w:ascii="Arial" w:hAnsi="Arial" w:cs="Arial"/>
        </w:rPr>
      </w:pPr>
    </w:p>
    <w:p w:rsidR="00BF0AA0" w:rsidRPr="00732ED5" w:rsidRDefault="00BF0AA0" w:rsidP="00127E9E">
      <w:pPr>
        <w:spacing w:line="240" w:lineRule="auto"/>
        <w:rPr>
          <w:rFonts w:ascii="Arial" w:hAnsi="Arial" w:cs="Arial"/>
        </w:rPr>
      </w:pPr>
    </w:p>
    <w:p w:rsidR="007C73F0" w:rsidRPr="00732ED5" w:rsidRDefault="007C73F0" w:rsidP="00127E9E">
      <w:pPr>
        <w:spacing w:line="240" w:lineRule="auto"/>
        <w:rPr>
          <w:rFonts w:ascii="Arial" w:hAnsi="Arial" w:cs="Arial"/>
        </w:rPr>
      </w:pPr>
    </w:p>
    <w:p w:rsidR="000329CB" w:rsidRPr="00732ED5" w:rsidRDefault="00E96A94" w:rsidP="00127E9E">
      <w:pPr>
        <w:spacing w:line="240" w:lineRule="auto"/>
        <w:rPr>
          <w:rFonts w:ascii="Arial" w:hAnsi="Arial" w:cs="Arial"/>
        </w:rPr>
      </w:pPr>
      <w:r w:rsidRPr="00732ED5">
        <w:rPr>
          <w:rFonts w:ascii="Arial" w:hAnsi="Arial" w:cs="Arial"/>
        </w:rPr>
        <w:lastRenderedPageBreak/>
        <w:t xml:space="preserve">The </w:t>
      </w:r>
      <w:r w:rsidR="000329CB" w:rsidRPr="00732ED5">
        <w:rPr>
          <w:rFonts w:ascii="Arial" w:hAnsi="Arial" w:cs="Arial"/>
        </w:rPr>
        <w:t>P2</w:t>
      </w:r>
      <w:r w:rsidR="007C73F0" w:rsidRPr="00732ED5">
        <w:rPr>
          <w:rFonts w:ascii="Arial" w:hAnsi="Arial" w:cs="Arial"/>
        </w:rPr>
        <w:t>2</w:t>
      </w:r>
      <w:r w:rsidR="000329CB" w:rsidRPr="00732ED5">
        <w:rPr>
          <w:rFonts w:ascii="Arial" w:hAnsi="Arial" w:cs="Arial"/>
        </w:rPr>
        <w:t xml:space="preserve"> VAT Advisor </w:t>
      </w:r>
      <w:r w:rsidR="00F85EB5" w:rsidRPr="00732ED5">
        <w:rPr>
          <w:rFonts w:ascii="Arial" w:hAnsi="Arial" w:cs="Arial"/>
        </w:rPr>
        <w:t xml:space="preserve">has </w:t>
      </w:r>
      <w:r w:rsidR="000329CB" w:rsidRPr="00732ED5">
        <w:rPr>
          <w:rFonts w:ascii="Arial" w:hAnsi="Arial" w:cs="Arial"/>
        </w:rPr>
        <w:t>to ensure that the above forms are completed and executed by both the NHS Client and the P2</w:t>
      </w:r>
      <w:r w:rsidR="007C73F0" w:rsidRPr="00732ED5">
        <w:rPr>
          <w:rFonts w:ascii="Arial" w:hAnsi="Arial" w:cs="Arial"/>
        </w:rPr>
        <w:t>2</w:t>
      </w:r>
      <w:r w:rsidR="000329CB" w:rsidRPr="00732ED5">
        <w:rPr>
          <w:rFonts w:ascii="Arial" w:hAnsi="Arial" w:cs="Arial"/>
        </w:rPr>
        <w:t xml:space="preserve"> VAT Advisor before undertaking any chargeable work under the P2</w:t>
      </w:r>
      <w:r w:rsidR="007C73F0" w:rsidRPr="00732ED5">
        <w:rPr>
          <w:rFonts w:ascii="Arial" w:hAnsi="Arial" w:cs="Arial"/>
        </w:rPr>
        <w:t>2</w:t>
      </w:r>
      <w:r w:rsidR="000329CB" w:rsidRPr="00732ED5">
        <w:rPr>
          <w:rFonts w:ascii="Arial" w:hAnsi="Arial" w:cs="Arial"/>
        </w:rPr>
        <w:t xml:space="preserve"> VAT Advisor Framework C</w:t>
      </w:r>
      <w:r w:rsidR="00AA22D5" w:rsidRPr="00732ED5">
        <w:rPr>
          <w:rFonts w:ascii="Arial" w:hAnsi="Arial" w:cs="Arial"/>
        </w:rPr>
        <w:t>all-</w:t>
      </w:r>
      <w:r w:rsidR="000329CB" w:rsidRPr="00732ED5">
        <w:rPr>
          <w:rFonts w:ascii="Arial" w:hAnsi="Arial" w:cs="Arial"/>
        </w:rPr>
        <w:t>Off</w:t>
      </w:r>
      <w:r w:rsidR="00AA22D5" w:rsidRPr="00732ED5">
        <w:rPr>
          <w:rFonts w:ascii="Arial" w:hAnsi="Arial" w:cs="Arial"/>
        </w:rPr>
        <w:t>.</w:t>
      </w:r>
    </w:p>
    <w:p w:rsidR="000329CB" w:rsidRPr="00732ED5" w:rsidRDefault="000329CB" w:rsidP="00127E9E">
      <w:pPr>
        <w:pStyle w:val="ListParagraph"/>
        <w:rPr>
          <w:rFonts w:ascii="Arial" w:hAnsi="Arial" w:cs="Arial"/>
        </w:rPr>
      </w:pPr>
    </w:p>
    <w:p w:rsidR="000329CB" w:rsidRPr="00732ED5" w:rsidRDefault="000329CB" w:rsidP="00127E9E">
      <w:pPr>
        <w:autoSpaceDE w:val="0"/>
        <w:autoSpaceDN w:val="0"/>
        <w:adjustRightInd w:val="0"/>
        <w:spacing w:line="240" w:lineRule="auto"/>
        <w:rPr>
          <w:rFonts w:ascii="Arial" w:hAnsi="Arial" w:cs="Arial"/>
        </w:rPr>
      </w:pPr>
      <w:r w:rsidRPr="00732ED5">
        <w:rPr>
          <w:rFonts w:ascii="Arial" w:hAnsi="Arial" w:cs="Arial"/>
        </w:rPr>
        <w:t>As part of the process of progressing a P2</w:t>
      </w:r>
      <w:r w:rsidR="007C73F0" w:rsidRPr="00732ED5">
        <w:rPr>
          <w:rFonts w:ascii="Arial" w:hAnsi="Arial" w:cs="Arial"/>
        </w:rPr>
        <w:t>2</w:t>
      </w:r>
      <w:r w:rsidRPr="00732ED5">
        <w:rPr>
          <w:rFonts w:ascii="Arial" w:hAnsi="Arial" w:cs="Arial"/>
        </w:rPr>
        <w:t xml:space="preserve"> Scheme</w:t>
      </w:r>
      <w:r w:rsidR="00AA22D5" w:rsidRPr="00732ED5">
        <w:rPr>
          <w:rFonts w:ascii="Arial" w:hAnsi="Arial" w:cs="Arial"/>
        </w:rPr>
        <w:t>/Project claim</w:t>
      </w:r>
      <w:r w:rsidRPr="00732ED5">
        <w:rPr>
          <w:rFonts w:ascii="Arial" w:hAnsi="Arial" w:cs="Arial"/>
        </w:rPr>
        <w:t xml:space="preserve"> effectively, all PSCPs and their Supply Chains are required to encourage NHS Clients to utilise the P2</w:t>
      </w:r>
      <w:r w:rsidR="007C73F0" w:rsidRPr="00732ED5">
        <w:rPr>
          <w:rFonts w:ascii="Arial" w:hAnsi="Arial" w:cs="Arial"/>
        </w:rPr>
        <w:t>2</w:t>
      </w:r>
      <w:r w:rsidRPr="00732ED5">
        <w:rPr>
          <w:rFonts w:ascii="Arial" w:hAnsi="Arial" w:cs="Arial"/>
        </w:rPr>
        <w:t xml:space="preserve"> </w:t>
      </w:r>
      <w:proofErr w:type="gramStart"/>
      <w:r w:rsidRPr="00732ED5">
        <w:rPr>
          <w:rFonts w:ascii="Arial" w:hAnsi="Arial" w:cs="Arial"/>
        </w:rPr>
        <w:t>VAT  Advisor</w:t>
      </w:r>
      <w:proofErr w:type="gramEnd"/>
      <w:r w:rsidRPr="00732ED5">
        <w:rPr>
          <w:rFonts w:ascii="Arial" w:hAnsi="Arial" w:cs="Arial"/>
        </w:rPr>
        <w:t xml:space="preserve">.    </w:t>
      </w:r>
    </w:p>
    <w:p w:rsidR="000329CB" w:rsidRPr="00732ED5" w:rsidRDefault="000329CB" w:rsidP="00127E9E">
      <w:pPr>
        <w:autoSpaceDE w:val="0"/>
        <w:autoSpaceDN w:val="0"/>
        <w:adjustRightInd w:val="0"/>
        <w:spacing w:line="240" w:lineRule="auto"/>
        <w:ind w:left="360"/>
        <w:rPr>
          <w:rFonts w:ascii="Arial" w:hAnsi="Arial" w:cs="Arial"/>
        </w:rPr>
      </w:pPr>
    </w:p>
    <w:p w:rsidR="000329CB" w:rsidRPr="00732ED5" w:rsidRDefault="000329CB" w:rsidP="00E96A94">
      <w:pPr>
        <w:autoSpaceDE w:val="0"/>
        <w:autoSpaceDN w:val="0"/>
        <w:adjustRightInd w:val="0"/>
        <w:spacing w:line="240" w:lineRule="auto"/>
        <w:rPr>
          <w:rFonts w:ascii="Arial" w:hAnsi="Arial" w:cs="Arial"/>
        </w:rPr>
      </w:pPr>
      <w:r w:rsidRPr="00732ED5">
        <w:rPr>
          <w:rFonts w:ascii="Arial" w:hAnsi="Arial" w:cs="Arial"/>
        </w:rPr>
        <w:t>The Authority (DH/P2</w:t>
      </w:r>
      <w:r w:rsidR="007C73F0" w:rsidRPr="00732ED5">
        <w:rPr>
          <w:rFonts w:ascii="Arial" w:hAnsi="Arial" w:cs="Arial"/>
        </w:rPr>
        <w:t>2</w:t>
      </w:r>
      <w:r w:rsidRPr="00732ED5">
        <w:rPr>
          <w:rFonts w:ascii="Arial" w:hAnsi="Arial" w:cs="Arial"/>
        </w:rPr>
        <w:t xml:space="preserve">) will be responsible for payment for the provision of the VAT </w:t>
      </w:r>
      <w:r w:rsidR="00AA22D5" w:rsidRPr="00732ED5">
        <w:rPr>
          <w:rFonts w:ascii="Arial" w:hAnsi="Arial" w:cs="Arial"/>
        </w:rPr>
        <w:t>R</w:t>
      </w:r>
      <w:r w:rsidRPr="00732ED5">
        <w:rPr>
          <w:rFonts w:ascii="Arial" w:hAnsi="Arial" w:cs="Arial"/>
        </w:rPr>
        <w:t xml:space="preserve">ecovery </w:t>
      </w:r>
      <w:proofErr w:type="gramStart"/>
      <w:r w:rsidR="00AA22D5" w:rsidRPr="00732ED5">
        <w:rPr>
          <w:rFonts w:ascii="Arial" w:hAnsi="Arial" w:cs="Arial"/>
        </w:rPr>
        <w:t>A</w:t>
      </w:r>
      <w:r w:rsidRPr="00732ED5">
        <w:rPr>
          <w:rFonts w:ascii="Arial" w:hAnsi="Arial" w:cs="Arial"/>
        </w:rPr>
        <w:t>dvice  received</w:t>
      </w:r>
      <w:proofErr w:type="gramEnd"/>
      <w:r w:rsidRPr="00732ED5">
        <w:rPr>
          <w:rFonts w:ascii="Arial" w:hAnsi="Arial" w:cs="Arial"/>
        </w:rPr>
        <w:t xml:space="preserve"> by an NHS Client under the Call-</w:t>
      </w:r>
      <w:r w:rsidR="00AA22D5" w:rsidRPr="00732ED5">
        <w:rPr>
          <w:rFonts w:ascii="Arial" w:hAnsi="Arial" w:cs="Arial"/>
        </w:rPr>
        <w:t>O</w:t>
      </w:r>
      <w:r w:rsidRPr="00732ED5">
        <w:rPr>
          <w:rFonts w:ascii="Arial" w:hAnsi="Arial" w:cs="Arial"/>
        </w:rPr>
        <w:t>ff Contract. The nominal charge of £1 stated in the Call</w:t>
      </w:r>
      <w:r w:rsidR="00AA22D5" w:rsidRPr="00732ED5">
        <w:rPr>
          <w:rFonts w:ascii="Arial" w:hAnsi="Arial" w:cs="Arial"/>
        </w:rPr>
        <w:t>-</w:t>
      </w:r>
      <w:r w:rsidRPr="00732ED5">
        <w:rPr>
          <w:rFonts w:ascii="Arial" w:hAnsi="Arial" w:cs="Arial"/>
        </w:rPr>
        <w:t>Off Agreement, between the NHS Client and P2</w:t>
      </w:r>
      <w:r w:rsidR="007C73F0" w:rsidRPr="00732ED5">
        <w:rPr>
          <w:rFonts w:ascii="Arial" w:hAnsi="Arial" w:cs="Arial"/>
        </w:rPr>
        <w:t>2</w:t>
      </w:r>
      <w:r w:rsidRPr="00732ED5">
        <w:rPr>
          <w:rFonts w:ascii="Arial" w:hAnsi="Arial" w:cs="Arial"/>
        </w:rPr>
        <w:t xml:space="preserve"> VAT Advisor, is incorporated in to the daily charge the Authority pays to the P2</w:t>
      </w:r>
      <w:r w:rsidR="007C73F0" w:rsidRPr="00732ED5">
        <w:rPr>
          <w:rFonts w:ascii="Arial" w:hAnsi="Arial" w:cs="Arial"/>
        </w:rPr>
        <w:t>2</w:t>
      </w:r>
      <w:r w:rsidRPr="00732ED5">
        <w:rPr>
          <w:rFonts w:ascii="Arial" w:hAnsi="Arial" w:cs="Arial"/>
        </w:rPr>
        <w:t xml:space="preserve"> VAT Advisor.</w:t>
      </w:r>
    </w:p>
    <w:p w:rsidR="000329CB" w:rsidRPr="00732ED5" w:rsidRDefault="000329CB" w:rsidP="00127E9E">
      <w:pPr>
        <w:autoSpaceDE w:val="0"/>
        <w:autoSpaceDN w:val="0"/>
        <w:adjustRightInd w:val="0"/>
        <w:spacing w:line="240" w:lineRule="auto"/>
        <w:rPr>
          <w:rFonts w:ascii="Arial" w:hAnsi="Arial" w:cs="Arial"/>
        </w:rPr>
      </w:pPr>
    </w:p>
    <w:p w:rsidR="000329CB" w:rsidRPr="00732ED5" w:rsidRDefault="000329CB" w:rsidP="00127E9E">
      <w:pPr>
        <w:autoSpaceDE w:val="0"/>
        <w:autoSpaceDN w:val="0"/>
        <w:adjustRightInd w:val="0"/>
        <w:spacing w:line="240" w:lineRule="auto"/>
        <w:rPr>
          <w:rFonts w:ascii="Arial" w:hAnsi="Arial" w:cs="Arial"/>
        </w:rPr>
      </w:pPr>
      <w:r w:rsidRPr="00732ED5">
        <w:rPr>
          <w:rFonts w:ascii="Arial" w:hAnsi="Arial" w:cs="Arial"/>
        </w:rPr>
        <w:t>The NHS Client and the P2</w:t>
      </w:r>
      <w:r w:rsidR="007C73F0" w:rsidRPr="00732ED5">
        <w:rPr>
          <w:rFonts w:ascii="Arial" w:hAnsi="Arial" w:cs="Arial"/>
        </w:rPr>
        <w:t>2</w:t>
      </w:r>
      <w:r w:rsidRPr="00732ED5">
        <w:rPr>
          <w:rFonts w:ascii="Arial" w:hAnsi="Arial" w:cs="Arial"/>
        </w:rPr>
        <w:t xml:space="preserve"> VAT Advisor agree and acknowledge that the Authority shall not be responsible for payment of or liable for any additional services (i.e. services that are outside of the scope of the Specification) </w:t>
      </w:r>
      <w:proofErr w:type="gramStart"/>
      <w:r w:rsidRPr="00732ED5">
        <w:rPr>
          <w:rFonts w:ascii="Arial" w:hAnsi="Arial" w:cs="Arial"/>
        </w:rPr>
        <w:t>that are</w:t>
      </w:r>
      <w:proofErr w:type="gramEnd"/>
      <w:r w:rsidRPr="00732ED5">
        <w:rPr>
          <w:rFonts w:ascii="Arial" w:hAnsi="Arial" w:cs="Arial"/>
        </w:rPr>
        <w:t xml:space="preserve"> identified and agreed between the NHS Client and the P2</w:t>
      </w:r>
      <w:r w:rsidR="007C73F0" w:rsidRPr="00732ED5">
        <w:rPr>
          <w:rFonts w:ascii="Arial" w:hAnsi="Arial" w:cs="Arial"/>
        </w:rPr>
        <w:t>2</w:t>
      </w:r>
      <w:r w:rsidRPr="00732ED5">
        <w:rPr>
          <w:rFonts w:ascii="Arial" w:hAnsi="Arial" w:cs="Arial"/>
        </w:rPr>
        <w:t xml:space="preserve"> VAT Advisor. </w:t>
      </w:r>
      <w:r w:rsidRPr="00732ED5">
        <w:rPr>
          <w:rFonts w:ascii="Arial" w:hAnsi="Arial" w:cs="Arial"/>
        </w:rPr>
        <w:br/>
        <w:t xml:space="preserve"> </w:t>
      </w:r>
    </w:p>
    <w:p w:rsidR="000329CB" w:rsidRPr="00732ED5" w:rsidRDefault="000329CB" w:rsidP="00127E9E">
      <w:pPr>
        <w:autoSpaceDE w:val="0"/>
        <w:autoSpaceDN w:val="0"/>
        <w:adjustRightInd w:val="0"/>
        <w:spacing w:line="240" w:lineRule="auto"/>
        <w:rPr>
          <w:rFonts w:ascii="Arial" w:hAnsi="Arial" w:cs="Arial"/>
        </w:rPr>
      </w:pPr>
      <w:r w:rsidRPr="00732ED5">
        <w:rPr>
          <w:rFonts w:ascii="Arial" w:hAnsi="Arial" w:cs="Arial"/>
        </w:rPr>
        <w:t>As part of the P2</w:t>
      </w:r>
      <w:r w:rsidR="007C73F0" w:rsidRPr="00732ED5">
        <w:rPr>
          <w:rFonts w:ascii="Arial" w:hAnsi="Arial" w:cs="Arial"/>
        </w:rPr>
        <w:t>2</w:t>
      </w:r>
      <w:r w:rsidRPr="00732ED5">
        <w:rPr>
          <w:rFonts w:ascii="Arial" w:hAnsi="Arial" w:cs="Arial"/>
        </w:rPr>
        <w:t xml:space="preserve"> process there is an arrangement with HMRC where an initial VAT assessment will be undertaken by the </w:t>
      </w:r>
      <w:r w:rsidR="00122FC5" w:rsidRPr="00732ED5">
        <w:rPr>
          <w:rFonts w:ascii="Arial" w:hAnsi="Arial" w:cs="Arial"/>
        </w:rPr>
        <w:t>P22</w:t>
      </w:r>
      <w:r w:rsidRPr="00732ED5">
        <w:rPr>
          <w:rFonts w:ascii="Arial" w:hAnsi="Arial" w:cs="Arial"/>
        </w:rPr>
        <w:t xml:space="preserve"> VAT Advisor on </w:t>
      </w:r>
      <w:r w:rsidR="00AA22D5" w:rsidRPr="00732ED5">
        <w:rPr>
          <w:rFonts w:ascii="Arial" w:hAnsi="Arial" w:cs="Arial"/>
        </w:rPr>
        <w:t>projects</w:t>
      </w:r>
      <w:r w:rsidRPr="00732ED5">
        <w:rPr>
          <w:rFonts w:ascii="Arial" w:hAnsi="Arial" w:cs="Arial"/>
        </w:rPr>
        <w:t xml:space="preserve"> upon them reaching the Guaranteed Maximum Price (GMP) stage. Contact details for the P2</w:t>
      </w:r>
      <w:r w:rsidR="007C73F0" w:rsidRPr="00732ED5">
        <w:rPr>
          <w:rFonts w:ascii="Arial" w:hAnsi="Arial" w:cs="Arial"/>
        </w:rPr>
        <w:t>2</w:t>
      </w:r>
      <w:r w:rsidRPr="00732ED5">
        <w:rPr>
          <w:rFonts w:ascii="Arial" w:hAnsi="Arial" w:cs="Arial"/>
        </w:rPr>
        <w:t xml:space="preserve"> VAT Advisor are included </w:t>
      </w:r>
      <w:r w:rsidR="00EE4FA3" w:rsidRPr="00732ED5">
        <w:rPr>
          <w:rFonts w:ascii="Arial" w:hAnsi="Arial" w:cs="Arial"/>
        </w:rPr>
        <w:t xml:space="preserve">on page 8 of </w:t>
      </w:r>
      <w:r w:rsidRPr="00732ED5">
        <w:rPr>
          <w:rFonts w:ascii="Arial" w:hAnsi="Arial" w:cs="Arial"/>
        </w:rPr>
        <w:t xml:space="preserve">this </w:t>
      </w:r>
      <w:r w:rsidR="0019312C" w:rsidRPr="00732ED5">
        <w:rPr>
          <w:rFonts w:ascii="Arial" w:hAnsi="Arial" w:cs="Arial"/>
        </w:rPr>
        <w:t>guidance</w:t>
      </w:r>
      <w:r w:rsidRPr="00732ED5">
        <w:rPr>
          <w:rFonts w:ascii="Arial" w:hAnsi="Arial" w:cs="Arial"/>
        </w:rPr>
        <w:t>.</w:t>
      </w:r>
    </w:p>
    <w:p w:rsidR="003E7F49" w:rsidRPr="00732ED5" w:rsidRDefault="003E7F49" w:rsidP="00127E9E">
      <w:pPr>
        <w:autoSpaceDE w:val="0"/>
        <w:autoSpaceDN w:val="0"/>
        <w:adjustRightInd w:val="0"/>
        <w:spacing w:line="240" w:lineRule="auto"/>
        <w:rPr>
          <w:rFonts w:ascii="Arial" w:hAnsi="Arial" w:cs="Arial"/>
        </w:rPr>
      </w:pPr>
    </w:p>
    <w:p w:rsidR="003E7F49" w:rsidRPr="00732ED5" w:rsidRDefault="003E7F49" w:rsidP="00127E9E">
      <w:pPr>
        <w:spacing w:line="240" w:lineRule="auto"/>
        <w:rPr>
          <w:rFonts w:ascii="Arial" w:hAnsi="Arial" w:cs="Arial"/>
          <w:szCs w:val="22"/>
        </w:rPr>
      </w:pPr>
      <w:r w:rsidRPr="00732ED5">
        <w:rPr>
          <w:rFonts w:ascii="Arial" w:hAnsi="Arial" w:cs="Arial"/>
          <w:szCs w:val="22"/>
        </w:rPr>
        <w:t>To ensure that the VAT liability associated with “Professional Fees” incurred where work commences on the Pre-Construction Stages (Stages 1 – 3) of any P2</w:t>
      </w:r>
      <w:r w:rsidR="007C73F0" w:rsidRPr="00732ED5">
        <w:rPr>
          <w:rFonts w:ascii="Arial" w:hAnsi="Arial" w:cs="Arial"/>
          <w:szCs w:val="22"/>
        </w:rPr>
        <w:t>2</w:t>
      </w:r>
      <w:r w:rsidRPr="00732ED5">
        <w:rPr>
          <w:rFonts w:ascii="Arial" w:hAnsi="Arial" w:cs="Arial"/>
          <w:szCs w:val="22"/>
        </w:rPr>
        <w:t xml:space="preserve"> Project in the financial year prior to that in which the GMP is agreed can be recovered </w:t>
      </w:r>
      <w:r w:rsidRPr="00732ED5">
        <w:rPr>
          <w:rFonts w:ascii="Arial" w:hAnsi="Arial" w:cs="Arial"/>
          <w:b/>
          <w:bCs/>
          <w:szCs w:val="22"/>
        </w:rPr>
        <w:t>ALL</w:t>
      </w:r>
      <w:r w:rsidRPr="00732ED5">
        <w:rPr>
          <w:rFonts w:ascii="Arial" w:hAnsi="Arial" w:cs="Arial"/>
          <w:szCs w:val="22"/>
        </w:rPr>
        <w:t xml:space="preserve"> </w:t>
      </w:r>
      <w:r w:rsidR="00122FC5" w:rsidRPr="00732ED5">
        <w:rPr>
          <w:rFonts w:ascii="Arial" w:hAnsi="Arial" w:cs="Arial"/>
          <w:szCs w:val="22"/>
        </w:rPr>
        <w:t>P22</w:t>
      </w:r>
      <w:r w:rsidRPr="00732ED5">
        <w:rPr>
          <w:rFonts w:ascii="Arial" w:hAnsi="Arial" w:cs="Arial"/>
          <w:szCs w:val="22"/>
        </w:rPr>
        <w:t xml:space="preserve"> Projects must be registered on the P2</w:t>
      </w:r>
      <w:r w:rsidR="007C73F0" w:rsidRPr="00732ED5">
        <w:rPr>
          <w:rFonts w:ascii="Arial" w:hAnsi="Arial" w:cs="Arial"/>
          <w:szCs w:val="22"/>
        </w:rPr>
        <w:t>2</w:t>
      </w:r>
      <w:r w:rsidRPr="00732ED5">
        <w:rPr>
          <w:rFonts w:ascii="Arial" w:hAnsi="Arial" w:cs="Arial"/>
          <w:szCs w:val="22"/>
        </w:rPr>
        <w:t xml:space="preserve"> Schemes Database when</w:t>
      </w:r>
      <w:r w:rsidR="0045757C" w:rsidRPr="00732ED5">
        <w:rPr>
          <w:rFonts w:ascii="Arial" w:hAnsi="Arial" w:cs="Arial"/>
          <w:szCs w:val="22"/>
        </w:rPr>
        <w:t xml:space="preserve"> the </w:t>
      </w:r>
      <w:r w:rsidRPr="00732ED5">
        <w:rPr>
          <w:rFonts w:ascii="Arial" w:hAnsi="Arial" w:cs="Arial"/>
          <w:szCs w:val="22"/>
        </w:rPr>
        <w:t>:</w:t>
      </w:r>
    </w:p>
    <w:p w:rsidR="003E7F49" w:rsidRPr="00732ED5" w:rsidRDefault="003E7F49" w:rsidP="00127E9E">
      <w:pPr>
        <w:spacing w:line="240" w:lineRule="auto"/>
        <w:rPr>
          <w:rFonts w:ascii="Arial" w:hAnsi="Arial" w:cs="Arial"/>
          <w:szCs w:val="22"/>
        </w:rPr>
      </w:pPr>
    </w:p>
    <w:p w:rsidR="003E7F49" w:rsidRPr="00732ED5" w:rsidRDefault="003E7F49" w:rsidP="00127E9E">
      <w:pPr>
        <w:pStyle w:val="ListParagraph"/>
        <w:numPr>
          <w:ilvl w:val="0"/>
          <w:numId w:val="38"/>
        </w:numPr>
        <w:jc w:val="both"/>
        <w:rPr>
          <w:rFonts w:ascii="Arial" w:hAnsi="Arial" w:cs="Arial"/>
          <w:sz w:val="22"/>
          <w:szCs w:val="22"/>
        </w:rPr>
      </w:pPr>
      <w:r w:rsidRPr="00732ED5">
        <w:rPr>
          <w:rFonts w:ascii="Arial" w:hAnsi="Arial" w:cs="Arial"/>
          <w:sz w:val="22"/>
          <w:szCs w:val="22"/>
        </w:rPr>
        <w:t xml:space="preserve">“Letter of Appointment Letter of Appointment: </w:t>
      </w:r>
      <w:r w:rsidR="00122FC5" w:rsidRPr="00732ED5">
        <w:rPr>
          <w:rFonts w:ascii="Arial" w:hAnsi="Arial" w:cs="Arial"/>
          <w:sz w:val="22"/>
          <w:szCs w:val="22"/>
        </w:rPr>
        <w:t>P22</w:t>
      </w:r>
      <w:r w:rsidRPr="00732ED5">
        <w:rPr>
          <w:rFonts w:ascii="Arial" w:hAnsi="Arial" w:cs="Arial"/>
          <w:sz w:val="22"/>
          <w:szCs w:val="22"/>
        </w:rPr>
        <w:t xml:space="preserve"> Schemes for a Single Project” is signed: and/or</w:t>
      </w:r>
    </w:p>
    <w:p w:rsidR="002862A7" w:rsidRPr="00732ED5" w:rsidRDefault="002862A7" w:rsidP="00127E9E">
      <w:pPr>
        <w:spacing w:line="240" w:lineRule="auto"/>
        <w:ind w:left="360"/>
        <w:rPr>
          <w:rFonts w:ascii="Arial" w:hAnsi="Arial" w:cs="Arial"/>
          <w:szCs w:val="22"/>
        </w:rPr>
      </w:pPr>
    </w:p>
    <w:p w:rsidR="003E7F49" w:rsidRPr="00732ED5" w:rsidRDefault="003E7F49" w:rsidP="00127E9E">
      <w:pPr>
        <w:pStyle w:val="ListParagraph"/>
        <w:numPr>
          <w:ilvl w:val="0"/>
          <w:numId w:val="38"/>
        </w:numPr>
        <w:jc w:val="both"/>
        <w:rPr>
          <w:rFonts w:ascii="Arial" w:hAnsi="Arial" w:cs="Arial"/>
          <w:sz w:val="22"/>
          <w:szCs w:val="22"/>
        </w:rPr>
      </w:pPr>
      <w:r w:rsidRPr="00732ED5">
        <w:rPr>
          <w:rFonts w:ascii="Arial" w:hAnsi="Arial" w:cs="Arial"/>
          <w:sz w:val="22"/>
          <w:szCs w:val="22"/>
        </w:rPr>
        <w:t xml:space="preserve"> “Letter of Appointment: P2</w:t>
      </w:r>
      <w:r w:rsidR="007C73F0" w:rsidRPr="00732ED5">
        <w:rPr>
          <w:rFonts w:ascii="Arial" w:hAnsi="Arial" w:cs="Arial"/>
          <w:sz w:val="22"/>
          <w:szCs w:val="22"/>
        </w:rPr>
        <w:t>2</w:t>
      </w:r>
      <w:r w:rsidRPr="00732ED5">
        <w:rPr>
          <w:rFonts w:ascii="Arial" w:hAnsi="Arial" w:cs="Arial"/>
          <w:sz w:val="22"/>
          <w:szCs w:val="22"/>
        </w:rPr>
        <w:t xml:space="preserve"> Schemes for Multiple Projects” is signed: and when the subsequent “</w:t>
      </w:r>
      <w:r w:rsidR="00122FC5" w:rsidRPr="00732ED5">
        <w:rPr>
          <w:rFonts w:ascii="Arial" w:hAnsi="Arial" w:cs="Arial"/>
          <w:sz w:val="22"/>
          <w:szCs w:val="22"/>
        </w:rPr>
        <w:t>P22</w:t>
      </w:r>
      <w:r w:rsidRPr="00732ED5">
        <w:rPr>
          <w:rFonts w:ascii="Arial" w:hAnsi="Arial" w:cs="Arial"/>
          <w:sz w:val="22"/>
          <w:szCs w:val="22"/>
        </w:rPr>
        <w:t xml:space="preserve"> Project Letter of Instruction” is issued for any of the projects undertaken as part of the Scheme</w:t>
      </w:r>
      <w:r w:rsidR="002862A7" w:rsidRPr="00732ED5">
        <w:rPr>
          <w:rFonts w:ascii="Arial" w:hAnsi="Arial" w:cs="Arial"/>
          <w:sz w:val="22"/>
          <w:szCs w:val="22"/>
        </w:rPr>
        <w:t>;</w:t>
      </w:r>
    </w:p>
    <w:p w:rsidR="002862A7" w:rsidRPr="00732ED5" w:rsidRDefault="002862A7" w:rsidP="00127E9E">
      <w:pPr>
        <w:spacing w:line="240" w:lineRule="auto"/>
        <w:ind w:left="360"/>
        <w:rPr>
          <w:rFonts w:ascii="Arial" w:hAnsi="Arial" w:cs="Arial"/>
          <w:szCs w:val="22"/>
        </w:rPr>
      </w:pPr>
    </w:p>
    <w:p w:rsidR="002862A7" w:rsidRPr="00732ED5" w:rsidRDefault="003E7F49" w:rsidP="00127E9E">
      <w:pPr>
        <w:pStyle w:val="NormalWeb"/>
        <w:numPr>
          <w:ilvl w:val="0"/>
          <w:numId w:val="38"/>
        </w:numPr>
        <w:spacing w:after="240" w:line="240" w:lineRule="auto"/>
        <w:jc w:val="both"/>
        <w:rPr>
          <w:rFonts w:ascii="Arial" w:hAnsi="Arial" w:cs="Arial"/>
          <w:sz w:val="22"/>
          <w:szCs w:val="22"/>
        </w:rPr>
      </w:pPr>
      <w:r w:rsidRPr="00732ED5">
        <w:rPr>
          <w:rFonts w:ascii="Arial" w:hAnsi="Arial" w:cs="Arial"/>
          <w:sz w:val="22"/>
          <w:szCs w:val="22"/>
        </w:rPr>
        <w:t xml:space="preserve">“Letter of Appointment Small Works Template: Single or Multiple Task Periods” is signed and when the “Instruction to proceed with a </w:t>
      </w:r>
      <w:r w:rsidRPr="00732ED5">
        <w:rPr>
          <w:rFonts w:ascii="Arial" w:hAnsi="Arial" w:cs="Arial"/>
          <w:i/>
          <w:iCs/>
          <w:sz w:val="22"/>
          <w:szCs w:val="22"/>
        </w:rPr>
        <w:t xml:space="preserve">Task Period” is </w:t>
      </w:r>
      <w:r w:rsidRPr="00732ED5">
        <w:rPr>
          <w:rFonts w:ascii="Arial" w:hAnsi="Arial" w:cs="Arial"/>
          <w:sz w:val="22"/>
          <w:szCs w:val="22"/>
        </w:rPr>
        <w:t xml:space="preserve">issued for any or all of the Task Periods. </w:t>
      </w:r>
    </w:p>
    <w:p w:rsidR="000C71B2" w:rsidRPr="00732ED5" w:rsidRDefault="000C71B2" w:rsidP="00382B36">
      <w:pPr>
        <w:spacing w:line="240" w:lineRule="auto"/>
        <w:rPr>
          <w:rFonts w:ascii="Arial" w:hAnsi="Arial" w:cs="Arial"/>
          <w:color w:val="000000" w:themeColor="text1"/>
          <w:szCs w:val="22"/>
          <w:lang w:eastAsia="en-GB"/>
        </w:rPr>
      </w:pPr>
      <w:r w:rsidRPr="00732ED5">
        <w:rPr>
          <w:rFonts w:ascii="Arial" w:hAnsi="Arial" w:cs="Arial"/>
          <w:iCs/>
          <w:color w:val="000000" w:themeColor="text1"/>
          <w:szCs w:val="22"/>
          <w:lang w:eastAsia="en-GB"/>
        </w:rPr>
        <w:t xml:space="preserve">All </w:t>
      </w:r>
      <w:r w:rsidR="007E7E51" w:rsidRPr="00732ED5">
        <w:rPr>
          <w:rFonts w:ascii="Arial" w:hAnsi="Arial" w:cs="Arial"/>
          <w:iCs/>
          <w:color w:val="000000" w:themeColor="text1"/>
          <w:szCs w:val="22"/>
          <w:lang w:eastAsia="en-GB"/>
        </w:rPr>
        <w:t>NHS Clients</w:t>
      </w:r>
      <w:r w:rsidRPr="00732ED5">
        <w:rPr>
          <w:rFonts w:ascii="Arial" w:hAnsi="Arial" w:cs="Arial"/>
          <w:iCs/>
          <w:color w:val="000000" w:themeColor="text1"/>
          <w:szCs w:val="22"/>
          <w:lang w:eastAsia="en-GB"/>
        </w:rPr>
        <w:t>(and VAT advisers) working on P2</w:t>
      </w:r>
      <w:r w:rsidR="007C73F0" w:rsidRPr="00732ED5">
        <w:rPr>
          <w:rFonts w:ascii="Arial" w:hAnsi="Arial" w:cs="Arial"/>
          <w:iCs/>
          <w:color w:val="000000" w:themeColor="text1"/>
          <w:szCs w:val="22"/>
          <w:lang w:eastAsia="en-GB"/>
        </w:rPr>
        <w:t>2</w:t>
      </w:r>
      <w:r w:rsidRPr="00732ED5">
        <w:rPr>
          <w:rFonts w:ascii="Arial" w:hAnsi="Arial" w:cs="Arial"/>
          <w:iCs/>
          <w:color w:val="000000" w:themeColor="text1"/>
          <w:szCs w:val="22"/>
          <w:lang w:eastAsia="en-GB"/>
        </w:rPr>
        <w:t xml:space="preserve"> </w:t>
      </w:r>
      <w:r w:rsidR="007E7E51" w:rsidRPr="00732ED5">
        <w:rPr>
          <w:rFonts w:ascii="Arial" w:hAnsi="Arial" w:cs="Arial"/>
          <w:iCs/>
          <w:color w:val="000000" w:themeColor="text1"/>
          <w:szCs w:val="22"/>
          <w:lang w:eastAsia="en-GB"/>
        </w:rPr>
        <w:t>P</w:t>
      </w:r>
      <w:r w:rsidRPr="00732ED5">
        <w:rPr>
          <w:rFonts w:ascii="Arial" w:hAnsi="Arial" w:cs="Arial"/>
          <w:iCs/>
          <w:color w:val="000000" w:themeColor="text1"/>
          <w:szCs w:val="22"/>
          <w:lang w:eastAsia="en-GB"/>
        </w:rPr>
        <w:t>rojects should note that the following notification information should be provided to HMRC before the expiry of 31 July Contracted-Out Services deadline (where there are VAT costs incurred on a project relating to the previous financial year) in order to protect any claims to VAT recovery that may be arising;</w:t>
      </w:r>
    </w:p>
    <w:p w:rsidR="000C71B2" w:rsidRPr="00732ED5" w:rsidRDefault="000C71B2" w:rsidP="000C71B2">
      <w:pPr>
        <w:rPr>
          <w:rFonts w:ascii="Arial" w:hAnsi="Arial" w:cs="Arial"/>
          <w:color w:val="000000" w:themeColor="text1"/>
          <w:szCs w:val="22"/>
          <w:lang w:eastAsia="en-GB"/>
        </w:rPr>
      </w:pPr>
      <w:r w:rsidRPr="00732ED5">
        <w:rPr>
          <w:rFonts w:ascii="Arial" w:hAnsi="Arial" w:cs="Arial"/>
          <w:iCs/>
          <w:color w:val="000000" w:themeColor="text1"/>
          <w:szCs w:val="22"/>
          <w:lang w:eastAsia="en-GB"/>
        </w:rPr>
        <w:t> </w:t>
      </w:r>
    </w:p>
    <w:p w:rsidR="000C71B2" w:rsidRPr="00732ED5" w:rsidRDefault="000C71B2" w:rsidP="000C71B2">
      <w:pPr>
        <w:ind w:left="426" w:hanging="284"/>
        <w:rPr>
          <w:rFonts w:ascii="Arial" w:hAnsi="Arial" w:cs="Arial"/>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 xml:space="preserve">NHS </w:t>
      </w:r>
      <w:r w:rsidR="007E7E51" w:rsidRPr="00732ED5">
        <w:rPr>
          <w:rFonts w:ascii="Arial" w:hAnsi="Arial" w:cs="Arial"/>
          <w:iCs/>
          <w:color w:val="000000" w:themeColor="text1"/>
          <w:szCs w:val="22"/>
          <w:lang w:eastAsia="en-GB"/>
        </w:rPr>
        <w:t>Client</w:t>
      </w:r>
      <w:r w:rsidRPr="00732ED5">
        <w:rPr>
          <w:rFonts w:ascii="Arial" w:hAnsi="Arial" w:cs="Arial"/>
          <w:iCs/>
          <w:color w:val="000000" w:themeColor="text1"/>
          <w:szCs w:val="22"/>
          <w:lang w:eastAsia="en-GB"/>
        </w:rPr>
        <w:t xml:space="preserve"> name and VAT registration number; </w:t>
      </w:r>
    </w:p>
    <w:p w:rsidR="000C71B2" w:rsidRPr="00732ED5" w:rsidRDefault="000C71B2" w:rsidP="000C71B2">
      <w:pPr>
        <w:ind w:left="426" w:hanging="284"/>
        <w:rPr>
          <w:rFonts w:ascii="Arial" w:hAnsi="Arial" w:cs="Arial"/>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 xml:space="preserve">The name of the </w:t>
      </w:r>
      <w:r w:rsidR="007E7E51"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w:t>
      </w:r>
    </w:p>
    <w:p w:rsidR="000C71B2" w:rsidRPr="00732ED5" w:rsidRDefault="000C71B2" w:rsidP="000C71B2">
      <w:pPr>
        <w:ind w:left="426" w:hanging="284"/>
        <w:rPr>
          <w:rFonts w:ascii="Arial" w:hAnsi="Arial" w:cs="Arial"/>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The </w:t>
      </w:r>
      <w:r w:rsidR="00122FC5" w:rsidRPr="00732ED5">
        <w:rPr>
          <w:rFonts w:ascii="Arial" w:hAnsi="Arial" w:cs="Arial"/>
          <w:iCs/>
          <w:color w:val="000000" w:themeColor="text1"/>
          <w:szCs w:val="22"/>
          <w:lang w:eastAsia="en-GB"/>
        </w:rPr>
        <w:t>P22</w:t>
      </w:r>
      <w:r w:rsidRPr="00732ED5">
        <w:rPr>
          <w:rFonts w:ascii="Arial" w:hAnsi="Arial" w:cs="Arial"/>
          <w:iCs/>
          <w:color w:val="000000" w:themeColor="text1"/>
          <w:szCs w:val="22"/>
          <w:lang w:eastAsia="en-GB"/>
        </w:rPr>
        <w:t xml:space="preserve"> registration number for the </w:t>
      </w:r>
      <w:r w:rsidR="007E7E51"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w:t>
      </w:r>
    </w:p>
    <w:p w:rsidR="000C71B2" w:rsidRPr="00732ED5" w:rsidRDefault="000C71B2" w:rsidP="000C71B2">
      <w:pPr>
        <w:ind w:left="426" w:hanging="284"/>
        <w:rPr>
          <w:rFonts w:ascii="Arial" w:hAnsi="Arial" w:cs="Arial"/>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The planned date of start of construction; </w:t>
      </w:r>
    </w:p>
    <w:p w:rsidR="000C71B2" w:rsidRPr="00732ED5" w:rsidRDefault="000C71B2" w:rsidP="000C71B2">
      <w:pPr>
        <w:ind w:left="426" w:hanging="284"/>
        <w:rPr>
          <w:rFonts w:ascii="Arial" w:hAnsi="Arial" w:cs="Arial"/>
          <w:iCs/>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 xml:space="preserve">If this is a case where GMP has been delayed the reason for the delay, this will enable HMRC to  </w:t>
      </w:r>
    </w:p>
    <w:p w:rsidR="000C71B2" w:rsidRPr="00732ED5" w:rsidRDefault="000C71B2" w:rsidP="000C71B2">
      <w:pPr>
        <w:ind w:left="426" w:hanging="284"/>
        <w:rPr>
          <w:rFonts w:ascii="Arial" w:hAnsi="Arial" w:cs="Arial"/>
          <w:iCs/>
          <w:color w:val="000000" w:themeColor="text1"/>
          <w:szCs w:val="22"/>
          <w:lang w:eastAsia="en-GB"/>
        </w:rPr>
      </w:pPr>
      <w:r w:rsidRPr="00732ED5">
        <w:rPr>
          <w:rFonts w:ascii="Arial" w:hAnsi="Arial" w:cs="Arial"/>
          <w:color w:val="000000" w:themeColor="text1"/>
          <w:szCs w:val="22"/>
          <w:lang w:eastAsia="en-GB"/>
        </w:rPr>
        <w:t xml:space="preserve">      </w:t>
      </w:r>
      <w:proofErr w:type="gramStart"/>
      <w:r w:rsidRPr="00732ED5">
        <w:rPr>
          <w:rFonts w:ascii="Arial" w:hAnsi="Arial" w:cs="Arial"/>
          <w:iCs/>
          <w:color w:val="000000" w:themeColor="text1"/>
          <w:szCs w:val="22"/>
          <w:lang w:eastAsia="en-GB"/>
        </w:rPr>
        <w:t>consider</w:t>
      </w:r>
      <w:proofErr w:type="gramEnd"/>
      <w:r w:rsidRPr="00732ED5">
        <w:rPr>
          <w:rFonts w:ascii="Arial" w:hAnsi="Arial" w:cs="Arial"/>
          <w:iCs/>
          <w:color w:val="000000" w:themeColor="text1"/>
          <w:szCs w:val="22"/>
          <w:lang w:eastAsia="en-GB"/>
        </w:rPr>
        <w:t xml:space="preserve"> whether any VAT incurred for the previous financial year can be claimed in a subsequent year</w:t>
      </w:r>
    </w:p>
    <w:p w:rsidR="000C71B2" w:rsidRPr="00732ED5" w:rsidRDefault="000C71B2" w:rsidP="000C71B2">
      <w:pPr>
        <w:ind w:left="426" w:hanging="284"/>
        <w:rPr>
          <w:rFonts w:ascii="Arial" w:hAnsi="Arial" w:cs="Arial"/>
          <w:color w:val="000000" w:themeColor="text1"/>
          <w:szCs w:val="22"/>
          <w:lang w:eastAsia="en-GB"/>
        </w:rPr>
      </w:pPr>
      <w:r w:rsidRPr="00732ED5">
        <w:rPr>
          <w:rFonts w:ascii="Arial" w:hAnsi="Arial" w:cs="Arial"/>
          <w:iCs/>
          <w:color w:val="000000" w:themeColor="text1"/>
          <w:szCs w:val="22"/>
          <w:lang w:eastAsia="en-GB"/>
        </w:rPr>
        <w:t xml:space="preserve">      </w:t>
      </w:r>
      <w:proofErr w:type="gramStart"/>
      <w:r w:rsidRPr="00732ED5">
        <w:rPr>
          <w:rFonts w:ascii="Arial" w:hAnsi="Arial" w:cs="Arial"/>
          <w:iCs/>
          <w:color w:val="000000" w:themeColor="text1"/>
          <w:szCs w:val="22"/>
          <w:lang w:eastAsia="en-GB"/>
        </w:rPr>
        <w:t>once</w:t>
      </w:r>
      <w:proofErr w:type="gramEnd"/>
      <w:r w:rsidRPr="00732ED5">
        <w:rPr>
          <w:rFonts w:ascii="Arial" w:hAnsi="Arial" w:cs="Arial"/>
          <w:iCs/>
          <w:color w:val="000000" w:themeColor="text1"/>
          <w:szCs w:val="22"/>
          <w:lang w:eastAsia="en-GB"/>
        </w:rPr>
        <w:t xml:space="preserve"> the GMP has been agreed and a VAT recovery Claim submitted for the</w:t>
      </w:r>
      <w:r w:rsidR="007E7E51" w:rsidRPr="00732ED5">
        <w:rPr>
          <w:rFonts w:ascii="Arial" w:hAnsi="Arial" w:cs="Arial"/>
          <w:iCs/>
          <w:color w:val="000000" w:themeColor="text1"/>
          <w:szCs w:val="22"/>
          <w:lang w:eastAsia="en-GB"/>
        </w:rPr>
        <w:t xml:space="preserve"> P</w:t>
      </w:r>
      <w:r w:rsidRPr="00732ED5">
        <w:rPr>
          <w:rFonts w:ascii="Arial" w:hAnsi="Arial" w:cs="Arial"/>
          <w:iCs/>
          <w:color w:val="000000" w:themeColor="text1"/>
          <w:szCs w:val="22"/>
          <w:lang w:eastAsia="en-GB"/>
        </w:rPr>
        <w:t>roject;</w:t>
      </w:r>
    </w:p>
    <w:p w:rsidR="000C71B2" w:rsidRPr="00732ED5" w:rsidRDefault="000C71B2" w:rsidP="000C71B2">
      <w:pPr>
        <w:ind w:left="426" w:hanging="284"/>
        <w:rPr>
          <w:rFonts w:ascii="Arial" w:hAnsi="Arial" w:cs="Arial"/>
          <w:iCs/>
          <w:color w:val="000000" w:themeColor="text1"/>
          <w:szCs w:val="22"/>
          <w:lang w:eastAsia="en-GB"/>
        </w:rPr>
      </w:pPr>
      <w:r w:rsidRPr="00732ED5">
        <w:rPr>
          <w:rFonts w:ascii="Arial" w:hAnsi="Arial" w:cs="Arial"/>
          <w:color w:val="000000" w:themeColor="text1"/>
          <w:szCs w:val="22"/>
          <w:lang w:eastAsia="en-GB"/>
        </w:rPr>
        <w:t>·    </w:t>
      </w:r>
      <w:r w:rsidR="00BF0AA0" w:rsidRPr="00732ED5">
        <w:rPr>
          <w:rFonts w:ascii="Arial" w:hAnsi="Arial" w:cs="Arial"/>
          <w:color w:val="000000" w:themeColor="text1"/>
          <w:szCs w:val="22"/>
          <w:lang w:eastAsia="en-GB"/>
        </w:rPr>
        <w:t xml:space="preserve"> </w:t>
      </w:r>
      <w:r w:rsidRPr="00732ED5">
        <w:rPr>
          <w:rFonts w:ascii="Arial" w:hAnsi="Arial" w:cs="Arial"/>
          <w:iCs/>
          <w:color w:val="000000" w:themeColor="text1"/>
          <w:szCs w:val="22"/>
          <w:lang w:eastAsia="en-GB"/>
        </w:rPr>
        <w:t>A brief description of the current position for the scheme e.g. the scheme has recently commenced; the</w:t>
      </w:r>
    </w:p>
    <w:p w:rsidR="000C71B2" w:rsidRPr="00732ED5" w:rsidRDefault="000C71B2" w:rsidP="00122FC5">
      <w:pPr>
        <w:ind w:left="567" w:hanging="284"/>
        <w:rPr>
          <w:rFonts w:ascii="Arial" w:hAnsi="Arial" w:cs="Arial"/>
          <w:iCs/>
          <w:color w:val="000000" w:themeColor="text1"/>
          <w:szCs w:val="22"/>
          <w:lang w:eastAsia="en-GB"/>
        </w:rPr>
      </w:pPr>
      <w:r w:rsidRPr="00732ED5">
        <w:rPr>
          <w:rFonts w:ascii="Arial" w:hAnsi="Arial" w:cs="Arial"/>
          <w:color w:val="000000" w:themeColor="text1"/>
          <w:szCs w:val="22"/>
          <w:lang w:eastAsia="en-GB"/>
        </w:rPr>
        <w:t xml:space="preserve">    </w:t>
      </w:r>
      <w:r w:rsidR="007E7E51" w:rsidRPr="00732ED5">
        <w:rPr>
          <w:rFonts w:ascii="Arial" w:hAnsi="Arial" w:cs="Arial"/>
          <w:color w:val="000000" w:themeColor="text1"/>
          <w:szCs w:val="22"/>
          <w:lang w:eastAsia="en-GB"/>
        </w:rPr>
        <w:t>Project</w:t>
      </w:r>
      <w:r w:rsidRPr="00732ED5">
        <w:rPr>
          <w:rFonts w:ascii="Arial" w:hAnsi="Arial" w:cs="Arial"/>
          <w:iCs/>
          <w:color w:val="000000" w:themeColor="text1"/>
          <w:szCs w:val="22"/>
          <w:lang w:eastAsia="en-GB"/>
        </w:rPr>
        <w:t xml:space="preserve"> has stalled at Stages1,</w:t>
      </w:r>
      <w:r w:rsidR="00A127BC" w:rsidRPr="00732ED5">
        <w:rPr>
          <w:rFonts w:ascii="Arial" w:hAnsi="Arial" w:cs="Arial"/>
          <w:iCs/>
          <w:color w:val="000000" w:themeColor="text1"/>
          <w:szCs w:val="22"/>
          <w:lang w:eastAsia="en-GB"/>
        </w:rPr>
        <w:t xml:space="preserve"> </w:t>
      </w:r>
      <w:r w:rsidRPr="00732ED5">
        <w:rPr>
          <w:rFonts w:ascii="Arial" w:hAnsi="Arial" w:cs="Arial"/>
          <w:iCs/>
          <w:color w:val="000000" w:themeColor="text1"/>
          <w:szCs w:val="22"/>
          <w:lang w:eastAsia="en-GB"/>
        </w:rPr>
        <w:t>2 or 3; GMP is in negotiation, planned new extension</w:t>
      </w:r>
      <w:r w:rsidR="007E7E51" w:rsidRPr="00732ED5">
        <w:rPr>
          <w:rFonts w:ascii="Arial" w:hAnsi="Arial" w:cs="Arial"/>
          <w:iCs/>
          <w:color w:val="000000" w:themeColor="text1"/>
          <w:szCs w:val="22"/>
          <w:lang w:eastAsia="en-GB"/>
        </w:rPr>
        <w:t>.</w:t>
      </w:r>
    </w:p>
    <w:p w:rsidR="00E974A4" w:rsidRPr="00732ED5" w:rsidRDefault="00E974A4" w:rsidP="00E974A4">
      <w:pPr>
        <w:ind w:left="426" w:hanging="284"/>
        <w:rPr>
          <w:rFonts w:ascii="Arial" w:hAnsi="Arial" w:cs="Arial"/>
        </w:rPr>
      </w:pPr>
    </w:p>
    <w:p w:rsidR="00122FC5" w:rsidRPr="00732ED5" w:rsidRDefault="00122FC5" w:rsidP="00E974A4">
      <w:pPr>
        <w:ind w:left="426" w:hanging="284"/>
        <w:rPr>
          <w:rFonts w:ascii="Arial" w:hAnsi="Arial" w:cs="Arial"/>
        </w:rPr>
      </w:pPr>
    </w:p>
    <w:p w:rsidR="000C71B2" w:rsidRPr="00732ED5" w:rsidRDefault="000C71B2" w:rsidP="00382B36">
      <w:pPr>
        <w:spacing w:line="240" w:lineRule="auto"/>
        <w:rPr>
          <w:rFonts w:ascii="Arial" w:hAnsi="Arial" w:cs="Arial"/>
          <w:color w:val="000000" w:themeColor="text1"/>
          <w:szCs w:val="22"/>
          <w:lang w:eastAsia="en-GB"/>
        </w:rPr>
      </w:pPr>
      <w:r w:rsidRPr="00732ED5">
        <w:rPr>
          <w:rFonts w:ascii="Arial" w:hAnsi="Arial" w:cs="Arial"/>
          <w:color w:val="000000" w:themeColor="text1"/>
          <w:szCs w:val="22"/>
          <w:lang w:eastAsia="en-GB"/>
        </w:rPr>
        <w:t> </w:t>
      </w:r>
    </w:p>
    <w:p w:rsidR="000C71B2" w:rsidRPr="00732ED5" w:rsidRDefault="000C71B2" w:rsidP="00382B36">
      <w:pPr>
        <w:spacing w:line="240" w:lineRule="auto"/>
        <w:rPr>
          <w:rFonts w:ascii="Arial" w:hAnsi="Arial" w:cs="Arial"/>
          <w:iCs/>
          <w:color w:val="000000" w:themeColor="text1"/>
          <w:szCs w:val="22"/>
          <w:lang w:eastAsia="en-GB"/>
        </w:rPr>
      </w:pPr>
    </w:p>
    <w:p w:rsidR="000C71B2" w:rsidRPr="00732ED5" w:rsidRDefault="000C71B2" w:rsidP="00382B36">
      <w:pPr>
        <w:spacing w:line="240" w:lineRule="auto"/>
        <w:rPr>
          <w:rFonts w:ascii="Arial" w:hAnsi="Arial" w:cs="Arial"/>
          <w:color w:val="000000" w:themeColor="text1"/>
          <w:szCs w:val="22"/>
          <w:lang w:eastAsia="en-GB"/>
        </w:rPr>
      </w:pPr>
      <w:r w:rsidRPr="00732ED5">
        <w:rPr>
          <w:rFonts w:ascii="Arial" w:hAnsi="Arial" w:cs="Arial"/>
          <w:iCs/>
          <w:color w:val="000000" w:themeColor="text1"/>
          <w:szCs w:val="22"/>
          <w:lang w:eastAsia="en-GB"/>
        </w:rPr>
        <w:t xml:space="preserve">Where this action is taken HMRC have indicated that they will consider a </w:t>
      </w:r>
      <w:r w:rsidR="007E7E51"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 xml:space="preserve"> as properly notified and VAT on costs incurred in the previous financial year will be allowed (if reclaimable) upon the Trust receiving </w:t>
      </w:r>
      <w:r w:rsidRPr="00732ED5">
        <w:rPr>
          <w:rFonts w:ascii="Arial" w:hAnsi="Arial" w:cs="Arial"/>
          <w:iCs/>
          <w:color w:val="000000" w:themeColor="text1"/>
          <w:szCs w:val="22"/>
          <w:lang w:eastAsia="en-GB"/>
        </w:rPr>
        <w:lastRenderedPageBreak/>
        <w:t>written agreement to the submission made at Initial Assessment. Where an adviser is working on more than one P2</w:t>
      </w:r>
      <w:r w:rsidR="007C73F0" w:rsidRPr="00732ED5">
        <w:rPr>
          <w:rFonts w:ascii="Arial" w:hAnsi="Arial" w:cs="Arial"/>
          <w:iCs/>
          <w:color w:val="000000" w:themeColor="text1"/>
          <w:szCs w:val="22"/>
          <w:lang w:eastAsia="en-GB"/>
        </w:rPr>
        <w:t>2</w:t>
      </w:r>
      <w:r w:rsidRPr="00732ED5">
        <w:rPr>
          <w:rFonts w:ascii="Arial" w:hAnsi="Arial" w:cs="Arial"/>
          <w:iCs/>
          <w:color w:val="000000" w:themeColor="text1"/>
          <w:szCs w:val="22"/>
          <w:lang w:eastAsia="en-GB"/>
        </w:rPr>
        <w:t xml:space="preserve"> </w:t>
      </w:r>
      <w:r w:rsidR="007E7E51"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 xml:space="preserve"> or for multiple clients then HMRC will accept notification in spread sheet format or </w:t>
      </w:r>
      <w:r w:rsidR="007E7E51" w:rsidRPr="00732ED5">
        <w:rPr>
          <w:rFonts w:ascii="Arial" w:hAnsi="Arial" w:cs="Arial"/>
          <w:iCs/>
          <w:color w:val="000000" w:themeColor="text1"/>
          <w:szCs w:val="22"/>
          <w:lang w:eastAsia="en-GB"/>
        </w:rPr>
        <w:t>NHS Clients</w:t>
      </w:r>
      <w:r w:rsidRPr="00732ED5">
        <w:rPr>
          <w:rFonts w:ascii="Arial" w:hAnsi="Arial" w:cs="Arial"/>
          <w:iCs/>
          <w:color w:val="000000" w:themeColor="text1"/>
          <w:szCs w:val="22"/>
          <w:lang w:eastAsia="en-GB"/>
        </w:rPr>
        <w:t xml:space="preserve"> can use the template provided at Annex D within the P2</w:t>
      </w:r>
      <w:r w:rsidR="007C73F0" w:rsidRPr="00732ED5">
        <w:rPr>
          <w:rFonts w:ascii="Arial" w:hAnsi="Arial" w:cs="Arial"/>
          <w:iCs/>
          <w:color w:val="000000" w:themeColor="text1"/>
          <w:szCs w:val="22"/>
          <w:lang w:eastAsia="en-GB"/>
        </w:rPr>
        <w:t>2</w:t>
      </w:r>
      <w:r w:rsidRPr="00732ED5">
        <w:rPr>
          <w:rFonts w:ascii="Arial" w:hAnsi="Arial" w:cs="Arial"/>
          <w:iCs/>
          <w:color w:val="000000" w:themeColor="text1"/>
          <w:szCs w:val="22"/>
          <w:lang w:eastAsia="en-GB"/>
        </w:rPr>
        <w:t xml:space="preserve"> VAT Recovery Guidance documentation.</w:t>
      </w:r>
    </w:p>
    <w:p w:rsidR="000C71B2" w:rsidRPr="00732ED5" w:rsidRDefault="000C71B2" w:rsidP="00382B36">
      <w:pPr>
        <w:spacing w:line="240" w:lineRule="auto"/>
        <w:rPr>
          <w:rFonts w:ascii="Arial" w:hAnsi="Arial" w:cs="Arial"/>
          <w:color w:val="000000" w:themeColor="text1"/>
          <w:szCs w:val="22"/>
          <w:lang w:eastAsia="en-GB"/>
        </w:rPr>
      </w:pPr>
      <w:r w:rsidRPr="00732ED5">
        <w:rPr>
          <w:rFonts w:ascii="Arial" w:hAnsi="Arial" w:cs="Arial"/>
          <w:iCs/>
          <w:color w:val="000000" w:themeColor="text1"/>
          <w:szCs w:val="22"/>
          <w:lang w:eastAsia="en-GB"/>
        </w:rPr>
        <w:t> </w:t>
      </w:r>
    </w:p>
    <w:p w:rsidR="000C71B2" w:rsidRPr="00732ED5" w:rsidRDefault="007E7E51" w:rsidP="000C71B2">
      <w:pPr>
        <w:rPr>
          <w:rFonts w:ascii="Arial" w:hAnsi="Arial" w:cs="Arial"/>
          <w:color w:val="000000" w:themeColor="text1"/>
          <w:szCs w:val="22"/>
          <w:lang w:eastAsia="en-GB"/>
        </w:rPr>
      </w:pPr>
      <w:r w:rsidRPr="00732ED5">
        <w:rPr>
          <w:rFonts w:ascii="Arial" w:hAnsi="Arial" w:cs="Arial"/>
          <w:iCs/>
          <w:color w:val="000000" w:themeColor="text1"/>
          <w:szCs w:val="22"/>
          <w:lang w:eastAsia="en-GB"/>
        </w:rPr>
        <w:t>NHS Clients</w:t>
      </w:r>
      <w:r w:rsidR="000C71B2" w:rsidRPr="00732ED5">
        <w:rPr>
          <w:rFonts w:ascii="Arial" w:hAnsi="Arial" w:cs="Arial"/>
          <w:iCs/>
          <w:color w:val="000000" w:themeColor="text1"/>
          <w:szCs w:val="22"/>
          <w:lang w:eastAsia="en-GB"/>
        </w:rPr>
        <w:t xml:space="preserve"> should also note that;</w:t>
      </w:r>
    </w:p>
    <w:p w:rsidR="000C71B2" w:rsidRPr="00732ED5" w:rsidRDefault="000C71B2" w:rsidP="00382B36">
      <w:pPr>
        <w:spacing w:line="240" w:lineRule="auto"/>
        <w:rPr>
          <w:rFonts w:ascii="Arial" w:hAnsi="Arial" w:cs="Arial"/>
          <w:color w:val="000000" w:themeColor="text1"/>
          <w:szCs w:val="22"/>
          <w:lang w:eastAsia="en-GB"/>
        </w:rPr>
      </w:pPr>
      <w:r w:rsidRPr="00732ED5">
        <w:rPr>
          <w:rFonts w:ascii="Arial" w:hAnsi="Arial" w:cs="Arial"/>
          <w:iCs/>
          <w:color w:val="000000" w:themeColor="text1"/>
          <w:szCs w:val="22"/>
          <w:lang w:eastAsia="en-GB"/>
        </w:rPr>
        <w:t> </w:t>
      </w:r>
    </w:p>
    <w:p w:rsidR="000C71B2" w:rsidRPr="00732ED5" w:rsidRDefault="000C71B2" w:rsidP="00382B36">
      <w:pPr>
        <w:spacing w:line="240" w:lineRule="auto"/>
        <w:ind w:left="426" w:hanging="426"/>
        <w:rPr>
          <w:rFonts w:ascii="Arial" w:hAnsi="Arial" w:cs="Arial"/>
          <w:iCs/>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 xml:space="preserve">Where a </w:t>
      </w:r>
      <w:r w:rsidR="00157ABB"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 xml:space="preserve"> has a GMP agreed in the previous financial year (and the Contracted-Out Services deadline for claims has not yet been reached – then the Trust or its advisers should complete and submit all </w:t>
      </w:r>
      <w:r w:rsidR="00122FC5" w:rsidRPr="00732ED5">
        <w:rPr>
          <w:rFonts w:ascii="Arial" w:hAnsi="Arial" w:cs="Arial"/>
          <w:iCs/>
          <w:color w:val="000000" w:themeColor="text1"/>
          <w:szCs w:val="22"/>
          <w:lang w:eastAsia="en-GB"/>
        </w:rPr>
        <w:t>P22</w:t>
      </w:r>
      <w:r w:rsidRPr="00732ED5">
        <w:rPr>
          <w:rFonts w:ascii="Arial" w:hAnsi="Arial" w:cs="Arial"/>
          <w:iCs/>
          <w:color w:val="000000" w:themeColor="text1"/>
          <w:szCs w:val="22"/>
          <w:lang w:eastAsia="en-GB"/>
        </w:rPr>
        <w:t xml:space="preserve"> documentation and forward it for receipt to HM Revenue &amp; Customs by the deadline of 31</w:t>
      </w:r>
      <w:r w:rsidR="007C73F0" w:rsidRPr="00732ED5">
        <w:rPr>
          <w:rFonts w:ascii="Arial" w:hAnsi="Arial" w:cs="Arial"/>
          <w:iCs/>
          <w:color w:val="000000" w:themeColor="text1"/>
          <w:szCs w:val="22"/>
          <w:vertAlign w:val="superscript"/>
          <w:lang w:eastAsia="en-GB"/>
        </w:rPr>
        <w:t>st</w:t>
      </w:r>
      <w:r w:rsidR="007C73F0" w:rsidRPr="00732ED5">
        <w:rPr>
          <w:rFonts w:ascii="Arial" w:hAnsi="Arial" w:cs="Arial"/>
          <w:iCs/>
          <w:color w:val="000000" w:themeColor="text1"/>
          <w:szCs w:val="22"/>
          <w:lang w:eastAsia="en-GB"/>
        </w:rPr>
        <w:t xml:space="preserve"> </w:t>
      </w:r>
      <w:r w:rsidRPr="00732ED5">
        <w:rPr>
          <w:rFonts w:ascii="Arial" w:hAnsi="Arial" w:cs="Arial"/>
          <w:iCs/>
          <w:color w:val="000000" w:themeColor="text1"/>
          <w:szCs w:val="22"/>
          <w:lang w:eastAsia="en-GB"/>
        </w:rPr>
        <w:t>July (i.e</w:t>
      </w:r>
      <w:r w:rsidR="00157ABB" w:rsidRPr="00732ED5">
        <w:rPr>
          <w:rFonts w:ascii="Arial" w:hAnsi="Arial" w:cs="Arial"/>
          <w:iCs/>
          <w:color w:val="000000" w:themeColor="text1"/>
          <w:szCs w:val="22"/>
          <w:lang w:eastAsia="en-GB"/>
        </w:rPr>
        <w:t>.</w:t>
      </w:r>
      <w:r w:rsidRPr="00732ED5">
        <w:rPr>
          <w:rFonts w:ascii="Arial" w:hAnsi="Arial" w:cs="Arial"/>
          <w:iCs/>
          <w:color w:val="000000" w:themeColor="text1"/>
          <w:szCs w:val="22"/>
          <w:lang w:eastAsia="en-GB"/>
        </w:rPr>
        <w:t xml:space="preserve"> before the Contracted-Out Services deadline);</w:t>
      </w:r>
    </w:p>
    <w:p w:rsidR="007C73F0" w:rsidRPr="00732ED5" w:rsidRDefault="007C73F0" w:rsidP="00382B36">
      <w:pPr>
        <w:spacing w:line="240" w:lineRule="auto"/>
        <w:ind w:left="426" w:hanging="426"/>
        <w:rPr>
          <w:rFonts w:ascii="Arial" w:hAnsi="Arial" w:cs="Arial"/>
          <w:color w:val="000000" w:themeColor="text1"/>
          <w:szCs w:val="22"/>
          <w:lang w:eastAsia="en-GB"/>
        </w:rPr>
      </w:pPr>
    </w:p>
    <w:p w:rsidR="000C71B2" w:rsidRPr="00732ED5" w:rsidRDefault="000C71B2" w:rsidP="00382B36">
      <w:pPr>
        <w:spacing w:line="240" w:lineRule="auto"/>
        <w:ind w:left="426" w:hanging="426"/>
        <w:rPr>
          <w:rFonts w:ascii="Arial" w:hAnsi="Arial" w:cs="Arial"/>
          <w:iCs/>
          <w:color w:val="000000" w:themeColor="text1"/>
          <w:szCs w:val="22"/>
          <w:lang w:eastAsia="en-GB"/>
        </w:rPr>
      </w:pPr>
      <w:r w:rsidRPr="00732ED5">
        <w:rPr>
          <w:rFonts w:ascii="Arial" w:hAnsi="Arial" w:cs="Arial"/>
          <w:color w:val="000000" w:themeColor="text1"/>
          <w:szCs w:val="22"/>
          <w:lang w:eastAsia="en-GB"/>
        </w:rPr>
        <w:t>·      </w:t>
      </w:r>
      <w:r w:rsidRPr="00732ED5">
        <w:rPr>
          <w:rFonts w:ascii="Arial" w:hAnsi="Arial" w:cs="Arial"/>
          <w:iCs/>
          <w:color w:val="000000" w:themeColor="text1"/>
          <w:szCs w:val="22"/>
          <w:lang w:eastAsia="en-GB"/>
        </w:rPr>
        <w:t>Where a</w:t>
      </w:r>
      <w:r w:rsidR="00157ABB" w:rsidRPr="00732ED5">
        <w:rPr>
          <w:rFonts w:ascii="Arial" w:hAnsi="Arial" w:cs="Arial"/>
          <w:iCs/>
          <w:color w:val="000000" w:themeColor="text1"/>
          <w:szCs w:val="22"/>
          <w:lang w:eastAsia="en-GB"/>
        </w:rPr>
        <w:t>n</w:t>
      </w:r>
      <w:r w:rsidRPr="00732ED5">
        <w:rPr>
          <w:rFonts w:ascii="Arial" w:hAnsi="Arial" w:cs="Arial"/>
          <w:iCs/>
          <w:color w:val="000000" w:themeColor="text1"/>
          <w:szCs w:val="22"/>
          <w:lang w:eastAsia="en-GB"/>
        </w:rPr>
        <w:t xml:space="preserve"> </w:t>
      </w:r>
      <w:r w:rsidR="00157ABB" w:rsidRPr="00732ED5">
        <w:rPr>
          <w:rFonts w:ascii="Arial" w:hAnsi="Arial" w:cs="Arial"/>
          <w:iCs/>
          <w:color w:val="000000" w:themeColor="text1"/>
          <w:szCs w:val="22"/>
          <w:lang w:eastAsia="en-GB"/>
        </w:rPr>
        <w:t>NHS Clients</w:t>
      </w:r>
      <w:r w:rsidRPr="00732ED5">
        <w:rPr>
          <w:rFonts w:ascii="Arial" w:hAnsi="Arial" w:cs="Arial"/>
          <w:iCs/>
          <w:color w:val="000000" w:themeColor="text1"/>
          <w:szCs w:val="22"/>
          <w:lang w:eastAsia="en-GB"/>
        </w:rPr>
        <w:t xml:space="preserve"> </w:t>
      </w:r>
      <w:r w:rsidR="00157ABB" w:rsidRPr="00732ED5">
        <w:rPr>
          <w:rFonts w:ascii="Arial" w:hAnsi="Arial" w:cs="Arial"/>
          <w:iCs/>
          <w:color w:val="000000" w:themeColor="text1"/>
          <w:szCs w:val="22"/>
          <w:lang w:eastAsia="en-GB"/>
        </w:rPr>
        <w:t>Project</w:t>
      </w:r>
      <w:r w:rsidRPr="00732ED5">
        <w:rPr>
          <w:rFonts w:ascii="Arial" w:hAnsi="Arial" w:cs="Arial"/>
          <w:iCs/>
          <w:color w:val="000000" w:themeColor="text1"/>
          <w:szCs w:val="22"/>
          <w:lang w:eastAsia="en-GB"/>
        </w:rPr>
        <w:t xml:space="preserve"> details have been previously notified to HMRC (using the above methodology) but GMP is not yet agreed (with the Contracted –out Services deadline of 31</w:t>
      </w:r>
      <w:r w:rsidR="007C73F0" w:rsidRPr="00732ED5">
        <w:rPr>
          <w:rFonts w:ascii="Arial" w:hAnsi="Arial" w:cs="Arial"/>
          <w:iCs/>
          <w:color w:val="000000" w:themeColor="text1"/>
          <w:szCs w:val="22"/>
          <w:vertAlign w:val="superscript"/>
          <w:lang w:eastAsia="en-GB"/>
        </w:rPr>
        <w:t xml:space="preserve">st </w:t>
      </w:r>
      <w:r w:rsidRPr="00732ED5">
        <w:rPr>
          <w:rFonts w:ascii="Arial" w:hAnsi="Arial" w:cs="Arial"/>
          <w:iCs/>
          <w:color w:val="000000" w:themeColor="text1"/>
          <w:szCs w:val="22"/>
          <w:lang w:eastAsia="en-GB"/>
        </w:rPr>
        <w:t>July approaching) and VAT costs have been incurred for which a COS refund may be due AND the primary reason for the GMP delay (beyond that previously notified) can be evidenced as being ecological and/or political then a claim will be admissible;</w:t>
      </w:r>
    </w:p>
    <w:p w:rsidR="007C73F0" w:rsidRPr="00732ED5" w:rsidRDefault="007C73F0" w:rsidP="00382B36">
      <w:pPr>
        <w:spacing w:line="240" w:lineRule="auto"/>
        <w:ind w:left="426" w:hanging="426"/>
        <w:rPr>
          <w:rFonts w:ascii="Arial" w:hAnsi="Arial" w:cs="Arial"/>
          <w:color w:val="000000" w:themeColor="text1"/>
          <w:szCs w:val="22"/>
          <w:lang w:eastAsia="en-GB"/>
        </w:rPr>
      </w:pPr>
    </w:p>
    <w:p w:rsidR="000C71B2" w:rsidRPr="00732ED5" w:rsidRDefault="000C71B2" w:rsidP="00382B36">
      <w:pPr>
        <w:spacing w:line="240" w:lineRule="auto"/>
        <w:ind w:left="426" w:hanging="426"/>
        <w:rPr>
          <w:rFonts w:ascii="Arial" w:hAnsi="Arial" w:cs="Arial"/>
          <w:color w:val="000000" w:themeColor="text1"/>
          <w:szCs w:val="22"/>
          <w:lang w:eastAsia="en-GB"/>
        </w:rPr>
      </w:pPr>
      <w:r w:rsidRPr="00732ED5">
        <w:rPr>
          <w:rFonts w:ascii="Arial" w:hAnsi="Arial" w:cs="Arial"/>
          <w:color w:val="000000" w:themeColor="text1"/>
          <w:szCs w:val="22"/>
          <w:lang w:eastAsia="en-GB"/>
        </w:rPr>
        <w:t xml:space="preserve">·     </w:t>
      </w:r>
      <w:r w:rsidRPr="00732ED5">
        <w:rPr>
          <w:rFonts w:ascii="Arial" w:hAnsi="Arial" w:cs="Arial"/>
          <w:iCs/>
          <w:color w:val="000000" w:themeColor="text1"/>
          <w:szCs w:val="22"/>
          <w:lang w:eastAsia="en-GB"/>
        </w:rPr>
        <w:t>In the above bullet, where a scheme has not had GMP agreed and it has a valid political or ecological reason established and the delay in GMP continues into a further COS year(s) then further notification(s) should be received by HMRC before the Contracted-Out Services deadline for the financial year expires</w:t>
      </w:r>
      <w:r w:rsidR="00157ABB" w:rsidRPr="00732ED5">
        <w:rPr>
          <w:rFonts w:ascii="Arial" w:hAnsi="Arial" w:cs="Arial"/>
          <w:iCs/>
          <w:color w:val="000000" w:themeColor="text1"/>
          <w:szCs w:val="22"/>
          <w:lang w:eastAsia="en-GB"/>
        </w:rPr>
        <w:t>.</w:t>
      </w:r>
    </w:p>
    <w:p w:rsidR="000C71B2" w:rsidRPr="00732ED5" w:rsidRDefault="000C71B2" w:rsidP="00382B36">
      <w:pPr>
        <w:spacing w:line="240" w:lineRule="auto"/>
        <w:rPr>
          <w:rFonts w:ascii="Arial" w:hAnsi="Arial" w:cs="Arial"/>
          <w:iCs/>
          <w:color w:val="000000" w:themeColor="text1"/>
          <w:szCs w:val="22"/>
          <w:lang w:eastAsia="en-GB"/>
        </w:rPr>
      </w:pPr>
    </w:p>
    <w:p w:rsidR="000C71B2" w:rsidRPr="00732ED5" w:rsidRDefault="000C71B2" w:rsidP="00382B36">
      <w:pPr>
        <w:spacing w:line="240" w:lineRule="auto"/>
        <w:rPr>
          <w:rFonts w:ascii="Arial" w:hAnsi="Arial" w:cs="Arial"/>
          <w:iCs/>
          <w:color w:val="000000" w:themeColor="text1"/>
          <w:szCs w:val="22"/>
          <w:lang w:eastAsia="en-GB"/>
        </w:rPr>
      </w:pPr>
      <w:r w:rsidRPr="00732ED5">
        <w:rPr>
          <w:rFonts w:ascii="Arial" w:hAnsi="Arial" w:cs="Arial"/>
          <w:iCs/>
          <w:color w:val="000000" w:themeColor="text1"/>
          <w:szCs w:val="22"/>
          <w:lang w:eastAsia="en-GB"/>
        </w:rPr>
        <w:t>The P2</w:t>
      </w:r>
      <w:r w:rsidR="007C73F0" w:rsidRPr="00732ED5">
        <w:rPr>
          <w:rFonts w:ascii="Arial" w:hAnsi="Arial" w:cs="Arial"/>
          <w:iCs/>
          <w:color w:val="000000" w:themeColor="text1"/>
          <w:szCs w:val="22"/>
          <w:lang w:eastAsia="en-GB"/>
        </w:rPr>
        <w:t>2</w:t>
      </w:r>
      <w:r w:rsidRPr="00732ED5">
        <w:rPr>
          <w:rFonts w:ascii="Arial" w:hAnsi="Arial" w:cs="Arial"/>
          <w:iCs/>
          <w:color w:val="000000" w:themeColor="text1"/>
          <w:szCs w:val="22"/>
          <w:lang w:eastAsia="en-GB"/>
        </w:rPr>
        <w:t xml:space="preserve"> VAT Advisor will provide this information to HMRC when the information stated above is made available to them. </w:t>
      </w:r>
      <w:r w:rsidR="00157ABB" w:rsidRPr="00732ED5">
        <w:rPr>
          <w:rFonts w:ascii="Arial" w:hAnsi="Arial" w:cs="Arial"/>
          <w:iCs/>
          <w:color w:val="000000" w:themeColor="text1"/>
          <w:szCs w:val="22"/>
          <w:lang w:eastAsia="en-GB"/>
        </w:rPr>
        <w:t>NHS Clients</w:t>
      </w:r>
      <w:r w:rsidRPr="00732ED5">
        <w:rPr>
          <w:rFonts w:ascii="Arial" w:hAnsi="Arial" w:cs="Arial"/>
          <w:iCs/>
          <w:color w:val="000000" w:themeColor="text1"/>
          <w:szCs w:val="22"/>
          <w:lang w:eastAsia="en-GB"/>
        </w:rPr>
        <w:t xml:space="preserve"> using their own VAT advisers should note these requirements and instruct them accordingly.</w:t>
      </w:r>
    </w:p>
    <w:p w:rsidR="00BF0AA0" w:rsidRPr="00732ED5" w:rsidRDefault="00BF0AA0" w:rsidP="00382B36">
      <w:pPr>
        <w:spacing w:line="240" w:lineRule="auto"/>
        <w:rPr>
          <w:rFonts w:ascii="Arial" w:hAnsi="Arial" w:cs="Arial"/>
          <w:iCs/>
          <w:color w:val="000000" w:themeColor="text1"/>
          <w:szCs w:val="22"/>
          <w:lang w:eastAsia="en-GB"/>
        </w:rPr>
      </w:pPr>
    </w:p>
    <w:p w:rsidR="00BF0AA0" w:rsidRPr="00732ED5" w:rsidRDefault="00BF0AA0" w:rsidP="000C71B2">
      <w:pPr>
        <w:rPr>
          <w:rFonts w:ascii="Arial" w:hAnsi="Arial" w:cs="Arial"/>
          <w:iCs/>
          <w:color w:val="000000" w:themeColor="text1"/>
          <w:szCs w:val="22"/>
          <w:lang w:eastAsia="en-GB"/>
        </w:rPr>
      </w:pPr>
      <w:r w:rsidRPr="00732ED5">
        <w:rPr>
          <w:rFonts w:ascii="Arial" w:hAnsi="Arial" w:cs="Arial"/>
          <w:iCs/>
          <w:color w:val="000000" w:themeColor="text1"/>
          <w:szCs w:val="22"/>
          <w:lang w:eastAsia="en-GB"/>
        </w:rPr>
        <w:t>The VAT Recovery Spreadsheet included in An</w:t>
      </w:r>
      <w:r w:rsidR="00E974A4" w:rsidRPr="00732ED5">
        <w:rPr>
          <w:rFonts w:ascii="Arial" w:hAnsi="Arial" w:cs="Arial"/>
          <w:iCs/>
          <w:color w:val="000000" w:themeColor="text1"/>
          <w:szCs w:val="22"/>
          <w:lang w:eastAsia="en-GB"/>
        </w:rPr>
        <w:t>ne</w:t>
      </w:r>
      <w:r w:rsidRPr="00732ED5">
        <w:rPr>
          <w:rFonts w:ascii="Arial" w:hAnsi="Arial" w:cs="Arial"/>
          <w:iCs/>
          <w:color w:val="000000" w:themeColor="text1"/>
          <w:szCs w:val="22"/>
          <w:lang w:eastAsia="en-GB"/>
        </w:rPr>
        <w:t xml:space="preserve">x </w:t>
      </w:r>
      <w:r w:rsidR="00E974A4" w:rsidRPr="00732ED5">
        <w:rPr>
          <w:rFonts w:ascii="Arial" w:hAnsi="Arial" w:cs="Arial"/>
          <w:iCs/>
          <w:color w:val="000000" w:themeColor="text1"/>
          <w:szCs w:val="22"/>
          <w:lang w:eastAsia="en-GB"/>
        </w:rPr>
        <w:t>G</w:t>
      </w:r>
      <w:r w:rsidR="00382B36" w:rsidRPr="00732ED5">
        <w:rPr>
          <w:rFonts w:ascii="Arial" w:hAnsi="Arial" w:cs="Arial"/>
          <w:iCs/>
          <w:color w:val="000000" w:themeColor="text1"/>
          <w:szCs w:val="22"/>
          <w:lang w:eastAsia="en-GB"/>
        </w:rPr>
        <w:t xml:space="preserve"> will be used by the P2</w:t>
      </w:r>
      <w:r w:rsidR="007C73F0" w:rsidRPr="00732ED5">
        <w:rPr>
          <w:rFonts w:ascii="Arial" w:hAnsi="Arial" w:cs="Arial"/>
          <w:iCs/>
          <w:color w:val="000000" w:themeColor="text1"/>
          <w:szCs w:val="22"/>
          <w:lang w:eastAsia="en-GB"/>
        </w:rPr>
        <w:t>2</w:t>
      </w:r>
      <w:r w:rsidR="00382B36" w:rsidRPr="00732ED5">
        <w:rPr>
          <w:rFonts w:ascii="Arial" w:hAnsi="Arial" w:cs="Arial"/>
          <w:iCs/>
          <w:color w:val="000000" w:themeColor="text1"/>
          <w:szCs w:val="22"/>
          <w:lang w:eastAsia="en-GB"/>
        </w:rPr>
        <w:t xml:space="preserve"> VAT Advisor for calculating and submitting a VAT Recovery Claims to HMRC for a P2</w:t>
      </w:r>
      <w:r w:rsidR="007C73F0" w:rsidRPr="00732ED5">
        <w:rPr>
          <w:rFonts w:ascii="Arial" w:hAnsi="Arial" w:cs="Arial"/>
          <w:iCs/>
          <w:color w:val="000000" w:themeColor="text1"/>
          <w:szCs w:val="22"/>
          <w:lang w:eastAsia="en-GB"/>
        </w:rPr>
        <w:t>2</w:t>
      </w:r>
      <w:r w:rsidR="00382B36" w:rsidRPr="00732ED5">
        <w:rPr>
          <w:rFonts w:ascii="Arial" w:hAnsi="Arial" w:cs="Arial"/>
          <w:iCs/>
          <w:color w:val="000000" w:themeColor="text1"/>
          <w:szCs w:val="22"/>
          <w:lang w:eastAsia="en-GB"/>
        </w:rPr>
        <w:t xml:space="preserve"> Project.</w:t>
      </w:r>
      <w:r w:rsidRPr="00732ED5">
        <w:rPr>
          <w:rFonts w:ascii="Arial" w:hAnsi="Arial" w:cs="Arial"/>
          <w:iCs/>
          <w:color w:val="000000" w:themeColor="text1"/>
          <w:szCs w:val="22"/>
          <w:lang w:eastAsia="en-GB"/>
        </w:rPr>
        <w:t xml:space="preserve"> </w:t>
      </w:r>
    </w:p>
    <w:p w:rsidR="000C71B2" w:rsidRPr="00732ED5" w:rsidRDefault="000C71B2" w:rsidP="000C71B2">
      <w:pPr>
        <w:rPr>
          <w:rFonts w:ascii="Arial" w:hAnsi="Arial" w:cs="Arial"/>
          <w:color w:val="000000" w:themeColor="text1"/>
          <w:szCs w:val="22"/>
          <w:lang w:eastAsia="en-GB"/>
        </w:rPr>
      </w:pPr>
    </w:p>
    <w:p w:rsidR="000C71B2" w:rsidRPr="00732ED5" w:rsidRDefault="000C71B2" w:rsidP="00382B36">
      <w:pPr>
        <w:spacing w:line="240" w:lineRule="auto"/>
        <w:rPr>
          <w:rFonts w:ascii="Arial" w:hAnsi="Arial" w:cs="Arial"/>
          <w:iCs/>
          <w:color w:val="000000" w:themeColor="text1"/>
          <w:szCs w:val="22"/>
          <w:lang w:eastAsia="en-GB"/>
        </w:rPr>
      </w:pPr>
      <w:r w:rsidRPr="00732ED5">
        <w:rPr>
          <w:rFonts w:ascii="Arial" w:hAnsi="Arial" w:cs="Arial"/>
          <w:iCs/>
          <w:color w:val="000000" w:themeColor="text1"/>
          <w:szCs w:val="22"/>
          <w:lang w:eastAsia="en-GB"/>
        </w:rPr>
        <w:t>If the aforementioned action is not taken an NHS Client could become unable to reclaim from HMRC some or all of the VAT they are entitled to as HMRC require notification that a P2</w:t>
      </w:r>
      <w:r w:rsidR="007C73F0" w:rsidRPr="00732ED5">
        <w:rPr>
          <w:rFonts w:ascii="Arial" w:hAnsi="Arial" w:cs="Arial"/>
          <w:iCs/>
          <w:color w:val="000000" w:themeColor="text1"/>
          <w:szCs w:val="22"/>
          <w:lang w:eastAsia="en-GB"/>
        </w:rPr>
        <w:t>2</w:t>
      </w:r>
      <w:r w:rsidRPr="00732ED5">
        <w:rPr>
          <w:rFonts w:ascii="Arial" w:hAnsi="Arial" w:cs="Arial"/>
          <w:iCs/>
          <w:color w:val="000000" w:themeColor="text1"/>
          <w:szCs w:val="22"/>
          <w:lang w:eastAsia="en-GB"/>
        </w:rPr>
        <w:t xml:space="preserve"> Project has commenced and that Professional fees are being incurred at the time it starts. </w:t>
      </w:r>
    </w:p>
    <w:p w:rsidR="00BF0AA0" w:rsidRPr="00732ED5" w:rsidRDefault="00BF0AA0" w:rsidP="000C71B2">
      <w:pPr>
        <w:rPr>
          <w:rFonts w:ascii="Arial" w:hAnsi="Arial" w:cs="Arial"/>
          <w:color w:val="000000" w:themeColor="text1"/>
          <w:szCs w:val="22"/>
          <w:lang w:eastAsia="en-GB"/>
        </w:rPr>
      </w:pPr>
    </w:p>
    <w:p w:rsidR="000329CB" w:rsidRPr="00732ED5" w:rsidRDefault="000329CB" w:rsidP="00BF0AA0">
      <w:pPr>
        <w:autoSpaceDE w:val="0"/>
        <w:autoSpaceDN w:val="0"/>
        <w:adjustRightInd w:val="0"/>
        <w:spacing w:line="240" w:lineRule="auto"/>
        <w:rPr>
          <w:rFonts w:ascii="Arial" w:hAnsi="Arial" w:cs="Arial"/>
        </w:rPr>
      </w:pPr>
      <w:r w:rsidRPr="00732ED5">
        <w:rPr>
          <w:rFonts w:ascii="Arial" w:hAnsi="Arial" w:cs="Arial"/>
        </w:rPr>
        <w:t>The VAT assessment</w:t>
      </w:r>
      <w:r w:rsidR="00AA22D5" w:rsidRPr="00732ED5">
        <w:rPr>
          <w:rFonts w:ascii="Arial" w:hAnsi="Arial" w:cs="Arial"/>
        </w:rPr>
        <w:t>,</w:t>
      </w:r>
      <w:r w:rsidRPr="00732ED5">
        <w:rPr>
          <w:rFonts w:ascii="Arial" w:hAnsi="Arial" w:cs="Arial"/>
        </w:rPr>
        <w:t xml:space="preserve"> once undertaken and agreed with the NHS Client</w:t>
      </w:r>
      <w:r w:rsidR="00AA22D5" w:rsidRPr="00732ED5">
        <w:rPr>
          <w:rFonts w:ascii="Arial" w:hAnsi="Arial" w:cs="Arial"/>
        </w:rPr>
        <w:t>,</w:t>
      </w:r>
      <w:r w:rsidRPr="00732ED5">
        <w:rPr>
          <w:rFonts w:ascii="Arial" w:hAnsi="Arial" w:cs="Arial"/>
        </w:rPr>
        <w:t xml:space="preserve"> will permit them, upon receipt of an approval letter from HMRC, to recover VAT incurred on the </w:t>
      </w:r>
      <w:r w:rsidR="00AA22D5" w:rsidRPr="00732ED5">
        <w:rPr>
          <w:rFonts w:ascii="Arial" w:hAnsi="Arial" w:cs="Arial"/>
        </w:rPr>
        <w:t>project</w:t>
      </w:r>
      <w:r w:rsidRPr="00732ED5">
        <w:rPr>
          <w:rFonts w:ascii="Arial" w:hAnsi="Arial" w:cs="Arial"/>
        </w:rPr>
        <w:t xml:space="preserve"> to date and against invoices received from the PSCP only and until the </w:t>
      </w:r>
      <w:r w:rsidR="00AA22D5" w:rsidRPr="00732ED5">
        <w:rPr>
          <w:rFonts w:ascii="Arial" w:hAnsi="Arial" w:cs="Arial"/>
        </w:rPr>
        <w:t>project</w:t>
      </w:r>
      <w:r w:rsidRPr="00732ED5">
        <w:rPr>
          <w:rFonts w:ascii="Arial" w:hAnsi="Arial" w:cs="Arial"/>
        </w:rPr>
        <w:t xml:space="preserve"> is completed. It is important to note that </w:t>
      </w:r>
      <w:r w:rsidRPr="00732ED5">
        <w:rPr>
          <w:rFonts w:ascii="Arial" w:hAnsi="Arial" w:cs="Arial"/>
          <w:color w:val="000000"/>
        </w:rPr>
        <w:t>n</w:t>
      </w:r>
      <w:r w:rsidRPr="00732ED5">
        <w:rPr>
          <w:rFonts w:ascii="Arial" w:hAnsi="Arial" w:cs="Arial"/>
          <w:bCs/>
          <w:color w:val="000000"/>
        </w:rPr>
        <w:t xml:space="preserve">o VAT should be recovered by an NHS Client on any PSCP invoices for a </w:t>
      </w:r>
      <w:r w:rsidR="00AA22D5" w:rsidRPr="00732ED5">
        <w:rPr>
          <w:rFonts w:ascii="Arial" w:hAnsi="Arial" w:cs="Arial"/>
          <w:bCs/>
          <w:color w:val="000000"/>
        </w:rPr>
        <w:t>project</w:t>
      </w:r>
      <w:r w:rsidRPr="00732ED5">
        <w:rPr>
          <w:rFonts w:ascii="Arial" w:hAnsi="Arial" w:cs="Arial"/>
          <w:bCs/>
          <w:color w:val="000000"/>
        </w:rPr>
        <w:t xml:space="preserve"> until </w:t>
      </w:r>
      <w:r w:rsidR="00AA22D5" w:rsidRPr="00732ED5">
        <w:rPr>
          <w:rFonts w:ascii="Arial" w:hAnsi="Arial" w:cs="Arial"/>
          <w:bCs/>
          <w:color w:val="000000"/>
        </w:rPr>
        <w:t>it has</w:t>
      </w:r>
      <w:r w:rsidRPr="00732ED5">
        <w:rPr>
          <w:rFonts w:ascii="Arial" w:hAnsi="Arial" w:cs="Arial"/>
          <w:bCs/>
          <w:color w:val="000000"/>
        </w:rPr>
        <w:t xml:space="preserve"> received written approval of </w:t>
      </w:r>
      <w:r w:rsidR="00AA22D5" w:rsidRPr="00732ED5">
        <w:rPr>
          <w:rFonts w:ascii="Arial" w:hAnsi="Arial" w:cs="Arial"/>
          <w:bCs/>
          <w:color w:val="000000"/>
        </w:rPr>
        <w:t>its</w:t>
      </w:r>
      <w:r w:rsidRPr="00732ED5">
        <w:rPr>
          <w:rFonts w:ascii="Arial" w:hAnsi="Arial" w:cs="Arial"/>
          <w:bCs/>
          <w:color w:val="000000"/>
        </w:rPr>
        <w:t xml:space="preserve"> claim from HMRC. Any VAT claimed by an NHS Client on PSCP invoices prior to </w:t>
      </w:r>
      <w:r w:rsidR="00AA22D5" w:rsidRPr="00732ED5">
        <w:rPr>
          <w:rFonts w:ascii="Arial" w:hAnsi="Arial" w:cs="Arial"/>
          <w:bCs/>
          <w:color w:val="000000"/>
        </w:rPr>
        <w:t>it</w:t>
      </w:r>
      <w:r w:rsidRPr="00732ED5">
        <w:rPr>
          <w:rFonts w:ascii="Arial" w:hAnsi="Arial" w:cs="Arial"/>
          <w:bCs/>
          <w:color w:val="000000"/>
        </w:rPr>
        <w:t xml:space="preserve"> receiving written approval of </w:t>
      </w:r>
      <w:r w:rsidR="00AA22D5" w:rsidRPr="00732ED5">
        <w:rPr>
          <w:rFonts w:ascii="Arial" w:hAnsi="Arial" w:cs="Arial"/>
          <w:bCs/>
          <w:color w:val="000000"/>
        </w:rPr>
        <w:t>its</w:t>
      </w:r>
      <w:r w:rsidRPr="00732ED5">
        <w:rPr>
          <w:rFonts w:ascii="Arial" w:hAnsi="Arial" w:cs="Arial"/>
          <w:bCs/>
          <w:color w:val="000000"/>
        </w:rPr>
        <w:t xml:space="preserve"> claim from HMRC will need to be repaid to HMRC, it can then subsequently be reclaimed once written HMRC approval is received in respect of </w:t>
      </w:r>
      <w:r w:rsidR="00AA22D5" w:rsidRPr="00732ED5">
        <w:rPr>
          <w:rFonts w:ascii="Arial" w:hAnsi="Arial" w:cs="Arial"/>
          <w:bCs/>
          <w:color w:val="000000"/>
        </w:rPr>
        <w:t>its</w:t>
      </w:r>
      <w:r w:rsidRPr="00732ED5">
        <w:rPr>
          <w:rFonts w:ascii="Arial" w:hAnsi="Arial" w:cs="Arial"/>
          <w:bCs/>
          <w:color w:val="000000"/>
        </w:rPr>
        <w:t xml:space="preserve"> claim for the </w:t>
      </w:r>
      <w:r w:rsidR="00AA22D5" w:rsidRPr="00732ED5">
        <w:rPr>
          <w:rFonts w:ascii="Arial" w:hAnsi="Arial" w:cs="Arial"/>
          <w:bCs/>
          <w:color w:val="000000"/>
        </w:rPr>
        <w:t>project</w:t>
      </w:r>
      <w:r w:rsidRPr="00732ED5">
        <w:rPr>
          <w:rFonts w:ascii="Arial" w:hAnsi="Arial" w:cs="Arial"/>
          <w:bCs/>
          <w:color w:val="000000"/>
          <w:sz w:val="20"/>
        </w:rPr>
        <w:t>.</w:t>
      </w:r>
      <w:r w:rsidRPr="00732ED5">
        <w:rPr>
          <w:rFonts w:ascii="Arial" w:hAnsi="Arial" w:cs="Arial"/>
          <w:b/>
          <w:bCs/>
          <w:color w:val="004080"/>
          <w:sz w:val="20"/>
        </w:rPr>
        <w:t xml:space="preserve"> </w:t>
      </w:r>
      <w:r w:rsidRPr="00732ED5">
        <w:rPr>
          <w:rFonts w:ascii="Arial" w:hAnsi="Arial" w:cs="Arial"/>
        </w:rPr>
        <w:t xml:space="preserve">During this assessment stage, parts such as </w:t>
      </w:r>
      <w:r w:rsidRPr="00732ED5">
        <w:rPr>
          <w:rFonts w:ascii="Arial" w:hAnsi="Arial" w:cs="Arial"/>
          <w:color w:val="000000"/>
        </w:rPr>
        <w:t xml:space="preserve">Site Administration (staff costs) and Site Facilities (fixed non-staff costs e.g. offices, site security etc.) </w:t>
      </w:r>
      <w:r w:rsidRPr="00732ED5">
        <w:rPr>
          <w:rFonts w:ascii="Arial" w:hAnsi="Arial" w:cs="Arial"/>
        </w:rPr>
        <w:t>(</w:t>
      </w:r>
      <w:proofErr w:type="gramStart"/>
      <w:r w:rsidRPr="00732ED5">
        <w:rPr>
          <w:rFonts w:ascii="Arial" w:hAnsi="Arial" w:cs="Arial"/>
        </w:rPr>
        <w:t>both</w:t>
      </w:r>
      <w:proofErr w:type="gramEnd"/>
      <w:r w:rsidR="00BF0AA0" w:rsidRPr="00732ED5">
        <w:rPr>
          <w:rFonts w:ascii="Arial" w:hAnsi="Arial" w:cs="Arial"/>
        </w:rPr>
        <w:t xml:space="preserve"> </w:t>
      </w:r>
      <w:r w:rsidRPr="00732ED5">
        <w:rPr>
          <w:rFonts w:ascii="Arial" w:hAnsi="Arial" w:cs="Arial"/>
        </w:rPr>
        <w:t xml:space="preserve">these categories were referred to historically as Preliminaries) and Risk Allowances (which covers the area of Contingencies) will be taken into account, but no VAT allowance will be assigned to them. </w:t>
      </w:r>
    </w:p>
    <w:p w:rsidR="000329CB" w:rsidRPr="00732ED5" w:rsidRDefault="000329CB" w:rsidP="00127E9E">
      <w:pPr>
        <w:autoSpaceDE w:val="0"/>
        <w:autoSpaceDN w:val="0"/>
        <w:adjustRightInd w:val="0"/>
        <w:spacing w:line="240" w:lineRule="auto"/>
        <w:rPr>
          <w:rFonts w:ascii="Arial" w:hAnsi="Arial" w:cs="Arial"/>
          <w:szCs w:val="22"/>
        </w:rPr>
      </w:pPr>
      <w:r w:rsidRPr="00732ED5">
        <w:rPr>
          <w:rFonts w:ascii="Arial" w:hAnsi="Arial" w:cs="Arial"/>
          <w:szCs w:val="22"/>
        </w:rPr>
        <w:t xml:space="preserve"> </w:t>
      </w:r>
    </w:p>
    <w:p w:rsidR="000C71B2" w:rsidRPr="00732ED5" w:rsidRDefault="000329CB" w:rsidP="00127E9E">
      <w:pPr>
        <w:pStyle w:val="BodyText"/>
        <w:spacing w:after="0"/>
        <w:jc w:val="both"/>
        <w:rPr>
          <w:rFonts w:ascii="Arial" w:hAnsi="Arial" w:cs="Arial"/>
          <w:sz w:val="22"/>
          <w:szCs w:val="22"/>
        </w:rPr>
      </w:pPr>
      <w:r w:rsidRPr="00732ED5">
        <w:rPr>
          <w:rFonts w:ascii="Arial" w:hAnsi="Arial" w:cs="Arial"/>
          <w:sz w:val="22"/>
          <w:szCs w:val="22"/>
        </w:rPr>
        <w:t xml:space="preserve">Once a </w:t>
      </w:r>
      <w:r w:rsidR="00AA22D5" w:rsidRPr="00732ED5">
        <w:rPr>
          <w:rFonts w:ascii="Arial" w:hAnsi="Arial" w:cs="Arial"/>
          <w:sz w:val="22"/>
          <w:szCs w:val="22"/>
        </w:rPr>
        <w:t>project</w:t>
      </w:r>
      <w:r w:rsidRPr="00732ED5">
        <w:rPr>
          <w:rFonts w:ascii="Arial" w:hAnsi="Arial" w:cs="Arial"/>
          <w:sz w:val="22"/>
          <w:szCs w:val="22"/>
        </w:rPr>
        <w:t xml:space="preserve"> is completed and the final assessment of costs </w:t>
      </w:r>
      <w:r w:rsidRPr="00732ED5">
        <w:rPr>
          <w:rFonts w:ascii="Arial" w:hAnsi="Arial" w:cs="Arial"/>
          <w:color w:val="000000"/>
          <w:sz w:val="22"/>
          <w:szCs w:val="22"/>
        </w:rPr>
        <w:t>becomes</w:t>
      </w:r>
      <w:r w:rsidRPr="00732ED5">
        <w:rPr>
          <w:rFonts w:ascii="Arial" w:hAnsi="Arial" w:cs="Arial"/>
          <w:sz w:val="22"/>
          <w:szCs w:val="22"/>
        </w:rPr>
        <w:t xml:space="preserve"> available, the original cost submission for VAT Assessment should be updated and provided to the nominated P2</w:t>
      </w:r>
      <w:r w:rsidR="007C73F0" w:rsidRPr="00732ED5">
        <w:rPr>
          <w:rFonts w:ascii="Arial" w:hAnsi="Arial" w:cs="Arial"/>
          <w:sz w:val="22"/>
          <w:szCs w:val="22"/>
        </w:rPr>
        <w:t>2</w:t>
      </w:r>
      <w:r w:rsidRPr="00732ED5">
        <w:rPr>
          <w:rFonts w:ascii="Arial" w:hAnsi="Arial" w:cs="Arial"/>
          <w:sz w:val="22"/>
          <w:szCs w:val="22"/>
        </w:rPr>
        <w:t xml:space="preserve"> VAT Advisor who </w:t>
      </w:r>
    </w:p>
    <w:p w:rsidR="000C71B2" w:rsidRPr="00732ED5" w:rsidRDefault="000C71B2" w:rsidP="00127E9E">
      <w:pPr>
        <w:pStyle w:val="BodyText"/>
        <w:spacing w:after="0"/>
        <w:jc w:val="both"/>
        <w:rPr>
          <w:rFonts w:ascii="Arial" w:hAnsi="Arial" w:cs="Arial"/>
          <w:sz w:val="22"/>
          <w:szCs w:val="22"/>
        </w:rPr>
      </w:pPr>
    </w:p>
    <w:p w:rsidR="00E96A94" w:rsidRPr="00732ED5" w:rsidRDefault="00E96A94" w:rsidP="00127E9E">
      <w:pPr>
        <w:pStyle w:val="BodyText"/>
        <w:spacing w:after="0"/>
        <w:jc w:val="both"/>
        <w:rPr>
          <w:rFonts w:ascii="Arial" w:hAnsi="Arial" w:cs="Arial"/>
          <w:sz w:val="22"/>
          <w:szCs w:val="22"/>
        </w:rPr>
      </w:pPr>
    </w:p>
    <w:p w:rsidR="00E96A94" w:rsidRPr="00732ED5" w:rsidRDefault="00E96A94" w:rsidP="00127E9E">
      <w:pPr>
        <w:pStyle w:val="BodyText"/>
        <w:spacing w:after="0"/>
        <w:jc w:val="both"/>
        <w:rPr>
          <w:rFonts w:ascii="Arial" w:hAnsi="Arial" w:cs="Arial"/>
          <w:sz w:val="22"/>
          <w:szCs w:val="22"/>
        </w:rPr>
      </w:pPr>
    </w:p>
    <w:p w:rsidR="00BF0AA0" w:rsidRPr="00732ED5" w:rsidRDefault="00BF0AA0" w:rsidP="00127E9E">
      <w:pPr>
        <w:pStyle w:val="BodyText"/>
        <w:spacing w:after="0"/>
        <w:jc w:val="both"/>
        <w:rPr>
          <w:rFonts w:ascii="Arial" w:hAnsi="Arial" w:cs="Arial"/>
          <w:sz w:val="22"/>
          <w:szCs w:val="22"/>
        </w:rPr>
      </w:pPr>
    </w:p>
    <w:p w:rsidR="00122FC5" w:rsidRPr="00732ED5" w:rsidRDefault="00122FC5" w:rsidP="00127E9E">
      <w:pPr>
        <w:pStyle w:val="BodyText"/>
        <w:spacing w:after="0"/>
        <w:jc w:val="both"/>
        <w:rPr>
          <w:rFonts w:ascii="Arial" w:hAnsi="Arial" w:cs="Arial"/>
          <w:sz w:val="22"/>
          <w:szCs w:val="22"/>
        </w:rPr>
      </w:pPr>
    </w:p>
    <w:p w:rsidR="006E546E" w:rsidRPr="00732ED5" w:rsidRDefault="000329CB" w:rsidP="00127E9E">
      <w:pPr>
        <w:pStyle w:val="BodyText"/>
        <w:spacing w:after="0"/>
        <w:jc w:val="both"/>
        <w:rPr>
          <w:rFonts w:ascii="Arial" w:hAnsi="Arial" w:cs="Arial"/>
          <w:sz w:val="22"/>
          <w:szCs w:val="22"/>
        </w:rPr>
      </w:pPr>
      <w:proofErr w:type="gramStart"/>
      <w:r w:rsidRPr="00732ED5">
        <w:rPr>
          <w:rFonts w:ascii="Arial" w:hAnsi="Arial" w:cs="Arial"/>
          <w:sz w:val="22"/>
          <w:szCs w:val="22"/>
        </w:rPr>
        <w:t>will</w:t>
      </w:r>
      <w:proofErr w:type="gramEnd"/>
      <w:r w:rsidRPr="00732ED5">
        <w:rPr>
          <w:rFonts w:ascii="Arial" w:hAnsi="Arial" w:cs="Arial"/>
          <w:sz w:val="22"/>
          <w:szCs w:val="22"/>
        </w:rPr>
        <w:t xml:space="preserve"> then undertake a final VAT assessment. At that stage a VAT allowance will be granted to the parts above (Site Administration, Site Facilities and Risk Allowances where permitted) together with any Gain Share amounts.</w:t>
      </w:r>
    </w:p>
    <w:p w:rsidR="006E546E" w:rsidRPr="00732ED5" w:rsidRDefault="000329CB" w:rsidP="00127E9E">
      <w:pPr>
        <w:pStyle w:val="BodyText"/>
        <w:spacing w:after="0"/>
        <w:jc w:val="both"/>
        <w:rPr>
          <w:rFonts w:ascii="Arial" w:hAnsi="Arial" w:cs="Arial"/>
          <w:sz w:val="22"/>
          <w:szCs w:val="22"/>
        </w:rPr>
      </w:pPr>
      <w:r w:rsidRPr="00732ED5">
        <w:rPr>
          <w:rFonts w:ascii="Arial" w:hAnsi="Arial" w:cs="Arial"/>
          <w:sz w:val="22"/>
          <w:szCs w:val="22"/>
        </w:rPr>
        <w:lastRenderedPageBreak/>
        <w:br/>
        <w:t xml:space="preserve">NHS Clients should at the Final VAT Review Stage and </w:t>
      </w:r>
      <w:r w:rsidR="00AA22D5" w:rsidRPr="00732ED5">
        <w:rPr>
          <w:rFonts w:ascii="Arial" w:hAnsi="Arial" w:cs="Arial"/>
          <w:sz w:val="22"/>
          <w:szCs w:val="22"/>
        </w:rPr>
        <w:t>dependent</w:t>
      </w:r>
      <w:r w:rsidRPr="00732ED5">
        <w:rPr>
          <w:rFonts w:ascii="Arial" w:hAnsi="Arial" w:cs="Arial"/>
          <w:sz w:val="22"/>
          <w:szCs w:val="22"/>
        </w:rPr>
        <w:t xml:space="preserve"> upon how </w:t>
      </w:r>
      <w:r w:rsidR="00AA22D5" w:rsidRPr="00732ED5">
        <w:rPr>
          <w:rFonts w:ascii="Arial" w:hAnsi="Arial" w:cs="Arial"/>
          <w:sz w:val="22"/>
          <w:szCs w:val="22"/>
        </w:rPr>
        <w:t>project</w:t>
      </w:r>
      <w:r w:rsidRPr="00732ED5">
        <w:rPr>
          <w:rFonts w:ascii="Arial" w:hAnsi="Arial" w:cs="Arial"/>
          <w:sz w:val="22"/>
          <w:szCs w:val="22"/>
        </w:rPr>
        <w:t xml:space="preserve"> </w:t>
      </w:r>
      <w:r w:rsidR="00C9041C" w:rsidRPr="00732ED5">
        <w:rPr>
          <w:rFonts w:ascii="Arial" w:hAnsi="Arial" w:cs="Arial"/>
          <w:sz w:val="22"/>
          <w:szCs w:val="22"/>
        </w:rPr>
        <w:t>costs have</w:t>
      </w:r>
      <w:r w:rsidRPr="00732ED5">
        <w:rPr>
          <w:rFonts w:ascii="Arial" w:hAnsi="Arial" w:cs="Arial"/>
          <w:sz w:val="22"/>
          <w:szCs w:val="22"/>
        </w:rPr>
        <w:t xml:space="preserve"> performed, receive a further VAT sum and the final review exercise will permit a Final VAT figure to be agreed with HMRC.</w:t>
      </w:r>
    </w:p>
    <w:p w:rsidR="00C10962" w:rsidRPr="00732ED5" w:rsidRDefault="00C10962" w:rsidP="00127E9E">
      <w:pPr>
        <w:pStyle w:val="BodyText"/>
        <w:spacing w:after="0"/>
        <w:jc w:val="both"/>
        <w:rPr>
          <w:rFonts w:ascii="Arial" w:hAnsi="Arial" w:cs="Arial"/>
          <w:sz w:val="22"/>
          <w:szCs w:val="22"/>
        </w:rPr>
      </w:pPr>
    </w:p>
    <w:p w:rsidR="00C10962" w:rsidRPr="00732ED5" w:rsidRDefault="00C10962" w:rsidP="00127E9E">
      <w:pPr>
        <w:pStyle w:val="BodyText"/>
        <w:spacing w:after="0"/>
        <w:jc w:val="both"/>
        <w:rPr>
          <w:rFonts w:ascii="Arial" w:hAnsi="Arial" w:cs="Arial"/>
          <w:sz w:val="22"/>
          <w:szCs w:val="22"/>
        </w:rPr>
      </w:pPr>
      <w:r w:rsidRPr="00732ED5">
        <w:rPr>
          <w:rFonts w:ascii="Arial" w:hAnsi="Arial" w:cs="Arial"/>
          <w:sz w:val="22"/>
          <w:szCs w:val="22"/>
        </w:rPr>
        <w:t>NHS Clients need to ensure that records are kept showing breakdowns of costs for aspects of a P2</w:t>
      </w:r>
      <w:r w:rsidR="007C73F0" w:rsidRPr="00732ED5">
        <w:rPr>
          <w:rFonts w:ascii="Arial" w:hAnsi="Arial" w:cs="Arial"/>
          <w:sz w:val="22"/>
          <w:szCs w:val="22"/>
        </w:rPr>
        <w:t>2</w:t>
      </w:r>
      <w:r w:rsidRPr="00732ED5">
        <w:rPr>
          <w:rFonts w:ascii="Arial" w:hAnsi="Arial" w:cs="Arial"/>
          <w:sz w:val="22"/>
          <w:szCs w:val="22"/>
        </w:rPr>
        <w:t xml:space="preserve"> Project such as Site Administration, Site Facilities, Risk Allowances, any Gain Share or other elements of the Project as HMRC may require access to them to validate any VAT Recovery Claim that has bene submitted to them ether as part of the initial or final assessment. Such records may assist in resolving any queries raised by HMRC in “production notices” (</w:t>
      </w:r>
      <w:r w:rsidR="005B4838" w:rsidRPr="00732ED5">
        <w:rPr>
          <w:rFonts w:ascii="Arial" w:hAnsi="Arial" w:cs="Arial"/>
          <w:sz w:val="22"/>
          <w:szCs w:val="22"/>
        </w:rPr>
        <w:t xml:space="preserve">information requests) issued by them. </w:t>
      </w:r>
      <w:r w:rsidRPr="00732ED5">
        <w:rPr>
          <w:rFonts w:ascii="Arial" w:hAnsi="Arial" w:cs="Arial"/>
          <w:sz w:val="22"/>
          <w:szCs w:val="22"/>
        </w:rPr>
        <w:t xml:space="preserve">      </w:t>
      </w:r>
    </w:p>
    <w:p w:rsidR="000329CB" w:rsidRPr="00732ED5" w:rsidRDefault="000329CB" w:rsidP="00127E9E">
      <w:pPr>
        <w:pStyle w:val="BodyText"/>
        <w:spacing w:after="0"/>
        <w:jc w:val="both"/>
        <w:rPr>
          <w:rFonts w:ascii="Arial" w:hAnsi="Arial" w:cs="Arial"/>
          <w:sz w:val="22"/>
          <w:szCs w:val="22"/>
        </w:rPr>
      </w:pPr>
      <w:r w:rsidRPr="00732ED5">
        <w:rPr>
          <w:rFonts w:ascii="Arial" w:hAnsi="Arial" w:cs="Arial"/>
          <w:sz w:val="22"/>
          <w:szCs w:val="22"/>
        </w:rPr>
        <w:br/>
        <w:t xml:space="preserve">NHS Clients in conjunction with their Professional Advisors (Project Managers/Cost Advisors) and PSCPs should ensure that a Final VAT Assessment is undertaken as described above otherwise they may lose any additional VAT </w:t>
      </w:r>
      <w:r w:rsidR="00AA22D5" w:rsidRPr="00732ED5">
        <w:rPr>
          <w:rFonts w:ascii="Arial" w:hAnsi="Arial" w:cs="Arial"/>
          <w:sz w:val="22"/>
          <w:szCs w:val="22"/>
        </w:rPr>
        <w:t>R</w:t>
      </w:r>
      <w:r w:rsidRPr="00732ED5">
        <w:rPr>
          <w:rFonts w:ascii="Arial" w:hAnsi="Arial" w:cs="Arial"/>
          <w:sz w:val="22"/>
          <w:szCs w:val="22"/>
        </w:rPr>
        <w:t>ecovery that may be due to them resulting from undertaking such a review.</w:t>
      </w:r>
    </w:p>
    <w:p w:rsidR="00554126" w:rsidRPr="00732ED5" w:rsidRDefault="00554126" w:rsidP="00127E9E">
      <w:pPr>
        <w:pStyle w:val="BodyText"/>
        <w:spacing w:after="0"/>
        <w:rPr>
          <w:rFonts w:ascii="Arial" w:hAnsi="Arial" w:cs="Arial"/>
          <w:b/>
          <w:sz w:val="22"/>
          <w:szCs w:val="22"/>
        </w:rPr>
      </w:pPr>
    </w:p>
    <w:p w:rsidR="000329CB" w:rsidRPr="00732ED5" w:rsidRDefault="000329CB" w:rsidP="00127E9E">
      <w:pPr>
        <w:pStyle w:val="BodyText"/>
        <w:spacing w:after="0"/>
        <w:rPr>
          <w:rFonts w:ascii="Arial" w:hAnsi="Arial" w:cs="Arial"/>
          <w:b/>
          <w:sz w:val="22"/>
          <w:szCs w:val="22"/>
        </w:rPr>
      </w:pPr>
      <w:r w:rsidRPr="00732ED5">
        <w:rPr>
          <w:rFonts w:ascii="Arial" w:hAnsi="Arial" w:cs="Arial"/>
          <w:b/>
          <w:sz w:val="22"/>
          <w:szCs w:val="22"/>
        </w:rPr>
        <w:t>It is important that all involved comply with the timescales set out by HMRC in respect of VAT Recovery Claims and avoid any issue associated with them not being met e.g. VAT Recovery Claims being rejected by HMRC because they have been submitted late</w:t>
      </w:r>
      <w:r w:rsidR="0019312C" w:rsidRPr="00732ED5">
        <w:rPr>
          <w:rFonts w:ascii="Arial" w:hAnsi="Arial" w:cs="Arial"/>
          <w:b/>
          <w:sz w:val="22"/>
          <w:szCs w:val="22"/>
        </w:rPr>
        <w:t xml:space="preserve"> and therefore become time barred</w:t>
      </w:r>
      <w:r w:rsidRPr="00732ED5">
        <w:rPr>
          <w:rFonts w:ascii="Arial" w:hAnsi="Arial" w:cs="Arial"/>
          <w:b/>
          <w:sz w:val="22"/>
          <w:szCs w:val="22"/>
        </w:rPr>
        <w:t xml:space="preserve">.   </w:t>
      </w:r>
    </w:p>
    <w:p w:rsidR="000329CB" w:rsidRPr="00732ED5" w:rsidRDefault="000329CB" w:rsidP="00127E9E">
      <w:pPr>
        <w:pStyle w:val="BodyText"/>
        <w:spacing w:after="0"/>
        <w:rPr>
          <w:rFonts w:ascii="Arial" w:hAnsi="Arial" w:cs="Arial"/>
          <w:b/>
          <w:i/>
          <w:u w:val="single"/>
        </w:rPr>
      </w:pPr>
    </w:p>
    <w:p w:rsidR="000329CB" w:rsidRPr="00732ED5" w:rsidRDefault="000329CB" w:rsidP="00127E9E">
      <w:pPr>
        <w:pStyle w:val="BodyText"/>
        <w:spacing w:after="0"/>
        <w:rPr>
          <w:rFonts w:ascii="Arial" w:hAnsi="Arial" w:cs="Arial"/>
          <w:b/>
          <w:i/>
          <w:u w:val="single"/>
        </w:rPr>
      </w:pPr>
      <w:r w:rsidRPr="00732ED5">
        <w:rPr>
          <w:rFonts w:ascii="Arial" w:hAnsi="Arial" w:cs="Arial"/>
          <w:b/>
          <w:i/>
          <w:u w:val="single"/>
        </w:rPr>
        <w:t xml:space="preserve">Notes on Areas of VAT Recovery under </w:t>
      </w:r>
      <w:r w:rsidR="00241593" w:rsidRPr="00732ED5">
        <w:rPr>
          <w:rFonts w:ascii="Arial" w:hAnsi="Arial" w:cs="Arial"/>
          <w:b/>
          <w:i/>
          <w:u w:val="single"/>
        </w:rPr>
        <w:t>P22</w:t>
      </w:r>
      <w:r w:rsidRPr="00732ED5">
        <w:rPr>
          <w:rFonts w:ascii="Arial" w:hAnsi="Arial" w:cs="Arial"/>
          <w:b/>
          <w:i/>
          <w:u w:val="single"/>
        </w:rPr>
        <w:t xml:space="preserve"> when using the </w:t>
      </w:r>
      <w:r w:rsidR="00122FC5" w:rsidRPr="00732ED5">
        <w:rPr>
          <w:rFonts w:ascii="Arial" w:hAnsi="Arial" w:cs="Arial"/>
          <w:b/>
          <w:i/>
          <w:u w:val="single"/>
        </w:rPr>
        <w:t>P22</w:t>
      </w:r>
      <w:r w:rsidRPr="00732ED5">
        <w:rPr>
          <w:rFonts w:ascii="Arial" w:hAnsi="Arial" w:cs="Arial"/>
          <w:b/>
          <w:i/>
          <w:u w:val="single"/>
        </w:rPr>
        <w:t xml:space="preserve"> VAT Advisors and P2</w:t>
      </w:r>
      <w:r w:rsidR="007C73F0" w:rsidRPr="00732ED5">
        <w:rPr>
          <w:rFonts w:ascii="Arial" w:hAnsi="Arial" w:cs="Arial"/>
          <w:b/>
          <w:i/>
          <w:u w:val="single"/>
        </w:rPr>
        <w:t>2</w:t>
      </w:r>
      <w:r w:rsidRPr="00732ED5">
        <w:rPr>
          <w:rFonts w:ascii="Arial" w:hAnsi="Arial" w:cs="Arial"/>
          <w:b/>
          <w:i/>
          <w:u w:val="single"/>
        </w:rPr>
        <w:t xml:space="preserve"> VAT Recovery Process</w:t>
      </w:r>
    </w:p>
    <w:p w:rsidR="000329CB" w:rsidRPr="00732ED5" w:rsidRDefault="000329CB" w:rsidP="00127E9E">
      <w:pPr>
        <w:pStyle w:val="BodyText"/>
        <w:spacing w:after="0"/>
        <w:rPr>
          <w:rFonts w:ascii="Arial" w:hAnsi="Arial" w:cs="Arial"/>
          <w:b/>
          <w:i/>
          <w:u w:val="single"/>
        </w:rPr>
      </w:pPr>
    </w:p>
    <w:p w:rsidR="000329CB" w:rsidRPr="00732ED5" w:rsidRDefault="000329CB" w:rsidP="00127E9E">
      <w:pPr>
        <w:pStyle w:val="BodyText"/>
        <w:widowControl w:val="0"/>
        <w:numPr>
          <w:ilvl w:val="0"/>
          <w:numId w:val="30"/>
        </w:numPr>
        <w:tabs>
          <w:tab w:val="clear" w:pos="720"/>
          <w:tab w:val="num" w:pos="540"/>
        </w:tabs>
        <w:ind w:left="540" w:hanging="540"/>
        <w:rPr>
          <w:rFonts w:ascii="Arial" w:hAnsi="Arial" w:cs="Arial"/>
          <w:sz w:val="22"/>
          <w:szCs w:val="22"/>
        </w:rPr>
      </w:pPr>
      <w:r w:rsidRPr="00732ED5">
        <w:rPr>
          <w:rFonts w:ascii="Arial" w:hAnsi="Arial" w:cs="Arial"/>
          <w:sz w:val="22"/>
          <w:szCs w:val="22"/>
        </w:rPr>
        <w:t>P2</w:t>
      </w:r>
      <w:r w:rsidR="007C73F0" w:rsidRPr="00732ED5">
        <w:rPr>
          <w:rFonts w:ascii="Arial" w:hAnsi="Arial" w:cs="Arial"/>
          <w:sz w:val="22"/>
          <w:szCs w:val="22"/>
        </w:rPr>
        <w:t>2</w:t>
      </w:r>
      <w:r w:rsidRPr="00732ED5">
        <w:rPr>
          <w:rFonts w:ascii="Arial" w:hAnsi="Arial" w:cs="Arial"/>
          <w:sz w:val="22"/>
          <w:szCs w:val="22"/>
        </w:rPr>
        <w:t xml:space="preserve"> National Framework PSCP Fee Percentage</w:t>
      </w:r>
    </w:p>
    <w:p w:rsidR="000329CB" w:rsidRPr="00732ED5" w:rsidRDefault="000329CB" w:rsidP="00127E9E">
      <w:pPr>
        <w:pStyle w:val="BodyText"/>
        <w:widowControl w:val="0"/>
        <w:spacing w:after="0"/>
        <w:ind w:left="567"/>
        <w:jc w:val="both"/>
        <w:rPr>
          <w:rFonts w:ascii="Arial" w:hAnsi="Arial" w:cs="Arial"/>
          <w:sz w:val="22"/>
          <w:szCs w:val="22"/>
        </w:rPr>
      </w:pPr>
      <w:r w:rsidRPr="00732ED5">
        <w:rPr>
          <w:rFonts w:ascii="Arial" w:hAnsi="Arial" w:cs="Arial"/>
          <w:sz w:val="22"/>
          <w:szCs w:val="22"/>
        </w:rPr>
        <w:t xml:space="preserve">The percentage charged by the PSCP includes the </w:t>
      </w:r>
      <w:r w:rsidR="004E5071" w:rsidRPr="00732ED5">
        <w:rPr>
          <w:rFonts w:ascii="Arial" w:hAnsi="Arial" w:cs="Arial"/>
          <w:sz w:val="22"/>
          <w:szCs w:val="22"/>
        </w:rPr>
        <w:t>o</w:t>
      </w:r>
      <w:r w:rsidRPr="00732ED5">
        <w:rPr>
          <w:rFonts w:ascii="Arial" w:hAnsi="Arial" w:cs="Arial"/>
          <w:sz w:val="22"/>
          <w:szCs w:val="22"/>
        </w:rPr>
        <w:t xml:space="preserve">verhead and </w:t>
      </w:r>
      <w:r w:rsidR="004E5071" w:rsidRPr="00732ED5">
        <w:rPr>
          <w:rFonts w:ascii="Arial" w:hAnsi="Arial" w:cs="Arial"/>
          <w:sz w:val="22"/>
          <w:szCs w:val="22"/>
        </w:rPr>
        <w:t>p</w:t>
      </w:r>
      <w:r w:rsidRPr="00732ED5">
        <w:rPr>
          <w:rFonts w:ascii="Arial" w:hAnsi="Arial" w:cs="Arial"/>
          <w:sz w:val="22"/>
          <w:szCs w:val="22"/>
        </w:rPr>
        <w:t xml:space="preserve">rofit costs which the PSCP has incurred as part of a </w:t>
      </w:r>
      <w:r w:rsidR="004E5071" w:rsidRPr="00732ED5">
        <w:rPr>
          <w:rFonts w:ascii="Arial" w:hAnsi="Arial" w:cs="Arial"/>
          <w:sz w:val="22"/>
          <w:szCs w:val="22"/>
        </w:rPr>
        <w:t>project</w:t>
      </w:r>
      <w:r w:rsidRPr="00732ED5">
        <w:rPr>
          <w:rFonts w:ascii="Arial" w:hAnsi="Arial" w:cs="Arial"/>
          <w:sz w:val="22"/>
          <w:szCs w:val="22"/>
        </w:rPr>
        <w:t xml:space="preserve">. The PSCP’s role is one of ensuring that the </w:t>
      </w:r>
      <w:r w:rsidR="004E5071" w:rsidRPr="00732ED5">
        <w:rPr>
          <w:rFonts w:ascii="Arial" w:hAnsi="Arial" w:cs="Arial"/>
          <w:sz w:val="22"/>
          <w:szCs w:val="22"/>
        </w:rPr>
        <w:t>project</w:t>
      </w:r>
      <w:r w:rsidRPr="00732ED5">
        <w:rPr>
          <w:rFonts w:ascii="Arial" w:hAnsi="Arial" w:cs="Arial"/>
          <w:sz w:val="22"/>
          <w:szCs w:val="22"/>
        </w:rPr>
        <w:t xml:space="preserve"> is constructed in line with the agreed GMP and the NHS Clients requirements and as such act in the r</w:t>
      </w:r>
      <w:r w:rsidR="004E5071" w:rsidRPr="00732ED5">
        <w:rPr>
          <w:rFonts w:ascii="Arial" w:hAnsi="Arial" w:cs="Arial"/>
          <w:sz w:val="22"/>
          <w:szCs w:val="22"/>
        </w:rPr>
        <w:t>ole of an a</w:t>
      </w:r>
      <w:r w:rsidRPr="00732ED5">
        <w:rPr>
          <w:rFonts w:ascii="Arial" w:hAnsi="Arial" w:cs="Arial"/>
          <w:sz w:val="22"/>
          <w:szCs w:val="22"/>
        </w:rPr>
        <w:t xml:space="preserve">dministrator for the </w:t>
      </w:r>
      <w:r w:rsidR="004E5071" w:rsidRPr="00732ED5">
        <w:rPr>
          <w:rFonts w:ascii="Arial" w:hAnsi="Arial" w:cs="Arial"/>
          <w:sz w:val="22"/>
          <w:szCs w:val="22"/>
        </w:rPr>
        <w:t>project</w:t>
      </w:r>
      <w:r w:rsidRPr="00732ED5">
        <w:rPr>
          <w:rFonts w:ascii="Arial" w:hAnsi="Arial" w:cs="Arial"/>
          <w:sz w:val="22"/>
          <w:szCs w:val="22"/>
        </w:rPr>
        <w:t xml:space="preserve"> with named persons being appointed by the PSCP as fulfilling this role. These persons are not involved in the actual construction process and as such, their costs are regarded as being “Professional Fees” and as such HMRC ha</w:t>
      </w:r>
      <w:r w:rsidR="004E5071" w:rsidRPr="00732ED5">
        <w:rPr>
          <w:rFonts w:ascii="Arial" w:hAnsi="Arial" w:cs="Arial"/>
          <w:sz w:val="22"/>
          <w:szCs w:val="22"/>
        </w:rPr>
        <w:t>s</w:t>
      </w:r>
      <w:r w:rsidRPr="00732ED5">
        <w:rPr>
          <w:rFonts w:ascii="Arial" w:hAnsi="Arial" w:cs="Arial"/>
          <w:sz w:val="22"/>
          <w:szCs w:val="22"/>
        </w:rPr>
        <w:t xml:space="preserve"> agreed that the VAT charged onto these can be recovered by NHS Clients.</w:t>
      </w:r>
    </w:p>
    <w:p w:rsidR="000329CB" w:rsidRPr="00732ED5" w:rsidRDefault="000329CB" w:rsidP="00127E9E">
      <w:pPr>
        <w:pStyle w:val="BodyText"/>
        <w:widowControl w:val="0"/>
        <w:spacing w:after="0"/>
        <w:ind w:left="567"/>
        <w:rPr>
          <w:rFonts w:ascii="Arial" w:hAnsi="Arial" w:cs="Arial"/>
          <w:sz w:val="22"/>
          <w:szCs w:val="22"/>
        </w:rPr>
      </w:pPr>
    </w:p>
    <w:p w:rsidR="006E546E" w:rsidRPr="00732ED5" w:rsidRDefault="000329CB" w:rsidP="00127E9E">
      <w:pPr>
        <w:pStyle w:val="BodyText"/>
        <w:widowControl w:val="0"/>
        <w:numPr>
          <w:ilvl w:val="0"/>
          <w:numId w:val="30"/>
        </w:numPr>
        <w:tabs>
          <w:tab w:val="clear" w:pos="720"/>
          <w:tab w:val="num" w:pos="540"/>
        </w:tabs>
        <w:spacing w:after="0"/>
        <w:ind w:left="539" w:hanging="539"/>
        <w:jc w:val="both"/>
        <w:rPr>
          <w:rFonts w:ascii="Arial" w:hAnsi="Arial" w:cs="Arial"/>
          <w:sz w:val="22"/>
          <w:szCs w:val="22"/>
        </w:rPr>
      </w:pPr>
      <w:r w:rsidRPr="00732ED5">
        <w:rPr>
          <w:rFonts w:ascii="Arial" w:hAnsi="Arial" w:cs="Arial"/>
          <w:sz w:val="22"/>
          <w:szCs w:val="22"/>
        </w:rPr>
        <w:t>P2</w:t>
      </w:r>
      <w:r w:rsidR="007C73F0" w:rsidRPr="00732ED5">
        <w:rPr>
          <w:rFonts w:ascii="Arial" w:hAnsi="Arial" w:cs="Arial"/>
          <w:sz w:val="22"/>
          <w:szCs w:val="22"/>
        </w:rPr>
        <w:t>2</w:t>
      </w:r>
      <w:r w:rsidRPr="00732ED5">
        <w:rPr>
          <w:rFonts w:ascii="Arial" w:hAnsi="Arial" w:cs="Arial"/>
          <w:sz w:val="22"/>
          <w:szCs w:val="22"/>
        </w:rPr>
        <w:t xml:space="preserve"> New Engineering Contract Edition 3 (NEC3) Contract Template Gain Share </w:t>
      </w:r>
      <w:r w:rsidR="006E546E" w:rsidRPr="00732ED5">
        <w:rPr>
          <w:rFonts w:ascii="Arial" w:hAnsi="Arial" w:cs="Arial"/>
          <w:sz w:val="22"/>
          <w:szCs w:val="22"/>
        </w:rPr>
        <w:t>–</w:t>
      </w:r>
      <w:r w:rsidRPr="00732ED5">
        <w:rPr>
          <w:rFonts w:ascii="Arial" w:hAnsi="Arial" w:cs="Arial"/>
          <w:sz w:val="22"/>
          <w:szCs w:val="22"/>
        </w:rPr>
        <w:t xml:space="preserve"> </w:t>
      </w:r>
    </w:p>
    <w:p w:rsidR="006E546E" w:rsidRPr="00732ED5" w:rsidRDefault="000329CB" w:rsidP="00127E9E">
      <w:pPr>
        <w:pStyle w:val="BodyText"/>
        <w:widowControl w:val="0"/>
        <w:spacing w:after="0"/>
        <w:ind w:left="539"/>
        <w:jc w:val="both"/>
        <w:rPr>
          <w:rFonts w:ascii="Arial" w:hAnsi="Arial" w:cs="Arial"/>
          <w:sz w:val="22"/>
          <w:szCs w:val="22"/>
        </w:rPr>
      </w:pPr>
      <w:r w:rsidRPr="00732ED5">
        <w:rPr>
          <w:rFonts w:ascii="Arial" w:hAnsi="Arial" w:cs="Arial"/>
          <w:sz w:val="22"/>
          <w:szCs w:val="22"/>
        </w:rPr>
        <w:t xml:space="preserve"> </w:t>
      </w:r>
      <w:r w:rsidRPr="00732ED5">
        <w:rPr>
          <w:rFonts w:ascii="Arial" w:hAnsi="Arial" w:cs="Arial"/>
          <w:sz w:val="22"/>
          <w:szCs w:val="22"/>
        </w:rPr>
        <w:br/>
        <w:t>If in undertaking their duties in accordance with 1) above, the PSCP achieves a saving on the agreed cost, then the savings identified are regarded as being the “Gain Share” which both parties benefit from, with the saving being apportioned on an equal basis between the appointed PSCP and the Trust.</w:t>
      </w:r>
    </w:p>
    <w:p w:rsidR="000329CB" w:rsidRPr="00732ED5" w:rsidRDefault="000329CB" w:rsidP="00127E9E">
      <w:pPr>
        <w:pStyle w:val="BodyText"/>
        <w:widowControl w:val="0"/>
        <w:spacing w:after="0"/>
        <w:ind w:left="539"/>
        <w:jc w:val="both"/>
        <w:rPr>
          <w:rFonts w:ascii="Arial" w:hAnsi="Arial" w:cs="Arial"/>
          <w:sz w:val="22"/>
          <w:szCs w:val="22"/>
        </w:rPr>
      </w:pPr>
      <w:r w:rsidRPr="00732ED5">
        <w:rPr>
          <w:rFonts w:ascii="Arial" w:hAnsi="Arial" w:cs="Arial"/>
          <w:sz w:val="22"/>
          <w:szCs w:val="22"/>
        </w:rPr>
        <w:t xml:space="preserve"> </w:t>
      </w:r>
      <w:r w:rsidRPr="00732ED5">
        <w:rPr>
          <w:rFonts w:ascii="Arial" w:hAnsi="Arial" w:cs="Arial"/>
          <w:sz w:val="22"/>
          <w:szCs w:val="22"/>
        </w:rPr>
        <w:br/>
        <w:t xml:space="preserve">This saving is down to “Good Administration </w:t>
      </w:r>
      <w:proofErr w:type="gramStart"/>
      <w:r w:rsidRPr="00732ED5">
        <w:rPr>
          <w:rFonts w:ascii="Arial" w:hAnsi="Arial" w:cs="Arial"/>
          <w:sz w:val="22"/>
          <w:szCs w:val="22"/>
        </w:rPr>
        <w:t>“ by</w:t>
      </w:r>
      <w:proofErr w:type="gramEnd"/>
      <w:r w:rsidRPr="00732ED5">
        <w:rPr>
          <w:rFonts w:ascii="Arial" w:hAnsi="Arial" w:cs="Arial"/>
          <w:sz w:val="22"/>
          <w:szCs w:val="22"/>
        </w:rPr>
        <w:t xml:space="preserve"> the PSCP and as such is to be regarded as a “Professional Fee” with any VAT being charged on the sums being recoverable by the NHS Client.</w:t>
      </w:r>
    </w:p>
    <w:p w:rsidR="000329CB" w:rsidRPr="00732ED5" w:rsidRDefault="000329CB" w:rsidP="00127E9E">
      <w:pPr>
        <w:pStyle w:val="BodyText"/>
        <w:widowControl w:val="0"/>
        <w:spacing w:after="0"/>
        <w:rPr>
          <w:rFonts w:ascii="Arial" w:hAnsi="Arial" w:cs="Arial"/>
          <w:sz w:val="22"/>
          <w:szCs w:val="22"/>
        </w:rPr>
      </w:pPr>
    </w:p>
    <w:p w:rsidR="000329CB" w:rsidRPr="00732ED5" w:rsidRDefault="000329CB" w:rsidP="00127E9E">
      <w:pPr>
        <w:pStyle w:val="BodyText"/>
        <w:widowControl w:val="0"/>
        <w:numPr>
          <w:ilvl w:val="0"/>
          <w:numId w:val="30"/>
        </w:numPr>
        <w:tabs>
          <w:tab w:val="clear" w:pos="720"/>
        </w:tabs>
        <w:spacing w:after="0"/>
        <w:ind w:left="540" w:hanging="534"/>
        <w:rPr>
          <w:rFonts w:ascii="Arial" w:hAnsi="Arial" w:cs="Arial"/>
          <w:sz w:val="22"/>
          <w:szCs w:val="22"/>
        </w:rPr>
      </w:pPr>
      <w:r w:rsidRPr="00732ED5">
        <w:rPr>
          <w:rFonts w:ascii="Arial" w:hAnsi="Arial" w:cs="Arial"/>
          <w:sz w:val="22"/>
          <w:szCs w:val="22"/>
        </w:rPr>
        <w:t xml:space="preserve">Site Administration and Site Facilities (formerly referred to as Preliminaries) and Risk Allowances (which covers the area of Contingencies) –  </w:t>
      </w:r>
      <w:r w:rsidRPr="00732ED5">
        <w:rPr>
          <w:rFonts w:ascii="Arial" w:hAnsi="Arial" w:cs="Arial"/>
          <w:sz w:val="22"/>
          <w:szCs w:val="22"/>
        </w:rPr>
        <w:br/>
      </w:r>
    </w:p>
    <w:p w:rsidR="000329CB" w:rsidRPr="00732ED5" w:rsidRDefault="000329CB" w:rsidP="00127E9E">
      <w:pPr>
        <w:pStyle w:val="BodyText"/>
        <w:widowControl w:val="0"/>
        <w:ind w:left="540"/>
        <w:jc w:val="both"/>
        <w:rPr>
          <w:rFonts w:ascii="Arial" w:hAnsi="Arial" w:cs="Arial"/>
          <w:sz w:val="22"/>
          <w:szCs w:val="22"/>
        </w:rPr>
      </w:pPr>
      <w:r w:rsidRPr="00732ED5">
        <w:rPr>
          <w:rFonts w:ascii="Arial" w:hAnsi="Arial" w:cs="Arial"/>
          <w:sz w:val="22"/>
          <w:szCs w:val="22"/>
        </w:rPr>
        <w:t xml:space="preserve">Firstly for the avoidance of doubt all are reminded that on any </w:t>
      </w:r>
      <w:r w:rsidR="00122FC5" w:rsidRPr="00732ED5">
        <w:rPr>
          <w:rFonts w:ascii="Arial" w:hAnsi="Arial" w:cs="Arial"/>
          <w:sz w:val="22"/>
          <w:szCs w:val="22"/>
        </w:rPr>
        <w:t>P22</w:t>
      </w:r>
      <w:r w:rsidRPr="00732ED5">
        <w:rPr>
          <w:rFonts w:ascii="Arial" w:hAnsi="Arial" w:cs="Arial"/>
          <w:sz w:val="22"/>
          <w:szCs w:val="22"/>
        </w:rPr>
        <w:t xml:space="preserve"> </w:t>
      </w:r>
      <w:r w:rsidR="00303770" w:rsidRPr="00732ED5">
        <w:rPr>
          <w:rFonts w:ascii="Arial" w:hAnsi="Arial" w:cs="Arial"/>
          <w:sz w:val="22"/>
          <w:szCs w:val="22"/>
        </w:rPr>
        <w:t>project</w:t>
      </w:r>
      <w:r w:rsidRPr="00732ED5">
        <w:rPr>
          <w:rFonts w:ascii="Arial" w:hAnsi="Arial" w:cs="Arial"/>
          <w:sz w:val="22"/>
          <w:szCs w:val="22"/>
        </w:rPr>
        <w:t xml:space="preserve"> there should be no reference to “contingencies” – all areas of uncertainty should be identified as risks on the </w:t>
      </w:r>
      <w:r w:rsidR="00122FC5" w:rsidRPr="00732ED5">
        <w:rPr>
          <w:rFonts w:ascii="Arial" w:hAnsi="Arial" w:cs="Arial"/>
          <w:sz w:val="22"/>
          <w:szCs w:val="22"/>
        </w:rPr>
        <w:t>P22</w:t>
      </w:r>
      <w:r w:rsidRPr="00732ED5">
        <w:rPr>
          <w:rFonts w:ascii="Arial" w:hAnsi="Arial" w:cs="Arial"/>
          <w:sz w:val="22"/>
          <w:szCs w:val="22"/>
        </w:rPr>
        <w:t xml:space="preserve"> Joint Risk Register.    </w:t>
      </w:r>
    </w:p>
    <w:p w:rsidR="000C71B2" w:rsidRPr="00732ED5" w:rsidRDefault="000329CB" w:rsidP="00127E9E">
      <w:pPr>
        <w:pStyle w:val="BodyText"/>
        <w:widowControl w:val="0"/>
        <w:spacing w:after="0"/>
        <w:ind w:left="539"/>
        <w:jc w:val="both"/>
        <w:rPr>
          <w:rFonts w:ascii="Arial" w:hAnsi="Arial" w:cs="Arial"/>
          <w:sz w:val="22"/>
          <w:szCs w:val="22"/>
        </w:rPr>
      </w:pPr>
      <w:r w:rsidRPr="00732ED5">
        <w:rPr>
          <w:rFonts w:ascii="Arial" w:hAnsi="Arial" w:cs="Arial"/>
          <w:sz w:val="22"/>
          <w:szCs w:val="22"/>
        </w:rPr>
        <w:t xml:space="preserve">No allowance will be made in respect of VAT at the initial VAT Assessment in respect of </w:t>
      </w:r>
      <w:proofErr w:type="gramStart"/>
      <w:r w:rsidRPr="00732ED5">
        <w:rPr>
          <w:rFonts w:ascii="Arial" w:hAnsi="Arial" w:cs="Arial"/>
          <w:sz w:val="22"/>
          <w:szCs w:val="22"/>
        </w:rPr>
        <w:t>these cost</w:t>
      </w:r>
      <w:proofErr w:type="gramEnd"/>
      <w:r w:rsidRPr="00732ED5">
        <w:rPr>
          <w:rFonts w:ascii="Arial" w:hAnsi="Arial" w:cs="Arial"/>
          <w:sz w:val="22"/>
          <w:szCs w:val="22"/>
        </w:rPr>
        <w:t xml:space="preserve"> </w:t>
      </w:r>
    </w:p>
    <w:p w:rsidR="00122FC5" w:rsidRPr="00732ED5" w:rsidRDefault="000329CB" w:rsidP="00127E9E">
      <w:pPr>
        <w:pStyle w:val="BodyText"/>
        <w:widowControl w:val="0"/>
        <w:spacing w:after="0"/>
        <w:ind w:left="539"/>
        <w:jc w:val="both"/>
        <w:rPr>
          <w:rFonts w:ascii="Arial" w:hAnsi="Arial" w:cs="Arial"/>
          <w:sz w:val="22"/>
          <w:szCs w:val="22"/>
        </w:rPr>
      </w:pPr>
      <w:proofErr w:type="gramStart"/>
      <w:r w:rsidRPr="00732ED5">
        <w:rPr>
          <w:rFonts w:ascii="Arial" w:hAnsi="Arial" w:cs="Arial"/>
          <w:sz w:val="22"/>
          <w:szCs w:val="22"/>
        </w:rPr>
        <w:t>areas</w:t>
      </w:r>
      <w:proofErr w:type="gramEnd"/>
      <w:r w:rsidRPr="00732ED5">
        <w:rPr>
          <w:rFonts w:ascii="Arial" w:hAnsi="Arial" w:cs="Arial"/>
          <w:sz w:val="22"/>
          <w:szCs w:val="22"/>
        </w:rPr>
        <w:t xml:space="preserve"> on P2</w:t>
      </w:r>
      <w:r w:rsidR="007C73F0" w:rsidRPr="00732ED5">
        <w:rPr>
          <w:rFonts w:ascii="Arial" w:hAnsi="Arial" w:cs="Arial"/>
          <w:sz w:val="22"/>
          <w:szCs w:val="22"/>
        </w:rPr>
        <w:t>2</w:t>
      </w:r>
      <w:r w:rsidRPr="00732ED5">
        <w:rPr>
          <w:rFonts w:ascii="Arial" w:hAnsi="Arial" w:cs="Arial"/>
          <w:sz w:val="22"/>
          <w:szCs w:val="22"/>
        </w:rPr>
        <w:t xml:space="preserve"> </w:t>
      </w:r>
      <w:r w:rsidR="00303770" w:rsidRPr="00732ED5">
        <w:rPr>
          <w:rFonts w:ascii="Arial" w:hAnsi="Arial" w:cs="Arial"/>
          <w:sz w:val="22"/>
          <w:szCs w:val="22"/>
        </w:rPr>
        <w:t>projects</w:t>
      </w:r>
      <w:r w:rsidRPr="00732ED5">
        <w:rPr>
          <w:rFonts w:ascii="Arial" w:hAnsi="Arial" w:cs="Arial"/>
          <w:sz w:val="22"/>
          <w:szCs w:val="22"/>
        </w:rPr>
        <w:t xml:space="preserve">. At the Final Assessment Stage there will be costs associated with these cost </w:t>
      </w:r>
    </w:p>
    <w:p w:rsidR="00122FC5" w:rsidRPr="00732ED5" w:rsidRDefault="00122FC5" w:rsidP="00127E9E">
      <w:pPr>
        <w:pStyle w:val="BodyText"/>
        <w:widowControl w:val="0"/>
        <w:spacing w:after="0"/>
        <w:ind w:left="539"/>
        <w:jc w:val="both"/>
        <w:rPr>
          <w:rFonts w:ascii="Arial" w:hAnsi="Arial" w:cs="Arial"/>
          <w:sz w:val="22"/>
          <w:szCs w:val="22"/>
        </w:rPr>
      </w:pPr>
    </w:p>
    <w:p w:rsidR="00122FC5" w:rsidRPr="00732ED5" w:rsidRDefault="00122FC5" w:rsidP="00127E9E">
      <w:pPr>
        <w:pStyle w:val="BodyText"/>
        <w:widowControl w:val="0"/>
        <w:spacing w:after="0"/>
        <w:ind w:left="539"/>
        <w:jc w:val="both"/>
        <w:rPr>
          <w:rFonts w:ascii="Arial" w:hAnsi="Arial" w:cs="Arial"/>
          <w:sz w:val="22"/>
          <w:szCs w:val="22"/>
        </w:rPr>
      </w:pPr>
    </w:p>
    <w:p w:rsidR="000329CB" w:rsidRPr="00732ED5" w:rsidRDefault="000329CB" w:rsidP="00127E9E">
      <w:pPr>
        <w:pStyle w:val="BodyText"/>
        <w:widowControl w:val="0"/>
        <w:spacing w:after="0"/>
        <w:ind w:left="539"/>
        <w:jc w:val="both"/>
        <w:rPr>
          <w:rFonts w:ascii="Arial" w:hAnsi="Arial" w:cs="Arial"/>
          <w:sz w:val="22"/>
          <w:szCs w:val="22"/>
        </w:rPr>
      </w:pPr>
      <w:proofErr w:type="gramStart"/>
      <w:r w:rsidRPr="00732ED5">
        <w:rPr>
          <w:rFonts w:ascii="Arial" w:hAnsi="Arial" w:cs="Arial"/>
          <w:sz w:val="22"/>
          <w:szCs w:val="22"/>
        </w:rPr>
        <w:t>areas</w:t>
      </w:r>
      <w:proofErr w:type="gramEnd"/>
      <w:r w:rsidRPr="00732ED5">
        <w:rPr>
          <w:rFonts w:ascii="Arial" w:hAnsi="Arial" w:cs="Arial"/>
          <w:sz w:val="22"/>
          <w:szCs w:val="22"/>
        </w:rPr>
        <w:t xml:space="preserve"> based on “defined costs” and as a result this may result in the recovery of additional VAT by an NHS Client.</w:t>
      </w:r>
    </w:p>
    <w:p w:rsidR="000329CB" w:rsidRPr="00732ED5" w:rsidRDefault="000329CB" w:rsidP="00127E9E">
      <w:pPr>
        <w:pStyle w:val="BodyText"/>
        <w:widowControl w:val="0"/>
        <w:spacing w:after="0"/>
        <w:ind w:left="539"/>
        <w:rPr>
          <w:rFonts w:ascii="Arial" w:hAnsi="Arial" w:cs="Arial"/>
          <w:sz w:val="22"/>
          <w:szCs w:val="22"/>
        </w:rPr>
      </w:pPr>
    </w:p>
    <w:p w:rsidR="000329CB" w:rsidRPr="00732ED5" w:rsidRDefault="000329CB" w:rsidP="00127E9E">
      <w:pPr>
        <w:autoSpaceDE w:val="0"/>
        <w:autoSpaceDN w:val="0"/>
        <w:adjustRightInd w:val="0"/>
        <w:spacing w:line="240" w:lineRule="auto"/>
        <w:ind w:left="540" w:hanging="540"/>
        <w:rPr>
          <w:rFonts w:ascii="Arial" w:hAnsi="Arial" w:cs="Arial"/>
          <w:szCs w:val="22"/>
        </w:rPr>
      </w:pPr>
      <w:r w:rsidRPr="00732ED5">
        <w:rPr>
          <w:rFonts w:ascii="Arial" w:hAnsi="Arial" w:cs="Arial"/>
          <w:szCs w:val="22"/>
        </w:rPr>
        <w:lastRenderedPageBreak/>
        <w:t xml:space="preserve">4)   VAT Recovery and </w:t>
      </w:r>
      <w:proofErr w:type="spellStart"/>
      <w:r w:rsidRPr="00732ED5">
        <w:rPr>
          <w:rFonts w:ascii="Arial" w:hAnsi="Arial" w:cs="Arial"/>
          <w:szCs w:val="22"/>
        </w:rPr>
        <w:t>Subsubcontracting</w:t>
      </w:r>
      <w:proofErr w:type="spellEnd"/>
      <w:r w:rsidRPr="00732ED5">
        <w:rPr>
          <w:rFonts w:ascii="Arial" w:hAnsi="Arial" w:cs="Arial"/>
          <w:szCs w:val="22"/>
        </w:rPr>
        <w:t xml:space="preserve"> of Design - clarification in respect of </w:t>
      </w:r>
      <w:r w:rsidR="00122FC5" w:rsidRPr="00732ED5">
        <w:rPr>
          <w:rFonts w:ascii="Arial" w:hAnsi="Arial" w:cs="Arial"/>
          <w:szCs w:val="22"/>
        </w:rPr>
        <w:t>P22</w:t>
      </w:r>
      <w:r w:rsidRPr="00732ED5">
        <w:rPr>
          <w:rFonts w:ascii="Arial" w:hAnsi="Arial" w:cs="Arial"/>
          <w:szCs w:val="22"/>
        </w:rPr>
        <w:t>Bid Return Document (BRD) Guidance Notes Page 7 Para 4.3:</w:t>
      </w:r>
    </w:p>
    <w:p w:rsidR="000329CB" w:rsidRPr="00732ED5" w:rsidRDefault="000329CB" w:rsidP="00127E9E">
      <w:pPr>
        <w:autoSpaceDE w:val="0"/>
        <w:autoSpaceDN w:val="0"/>
        <w:adjustRightInd w:val="0"/>
        <w:spacing w:line="240" w:lineRule="auto"/>
        <w:rPr>
          <w:rFonts w:ascii="Arial" w:hAnsi="Arial" w:cs="Arial"/>
          <w:szCs w:val="22"/>
        </w:rPr>
      </w:pPr>
    </w:p>
    <w:p w:rsidR="000329CB" w:rsidRPr="00732ED5" w:rsidRDefault="000329CB" w:rsidP="00127E9E">
      <w:pPr>
        <w:autoSpaceDE w:val="0"/>
        <w:autoSpaceDN w:val="0"/>
        <w:adjustRightInd w:val="0"/>
        <w:spacing w:line="240" w:lineRule="auto"/>
        <w:ind w:left="540"/>
        <w:rPr>
          <w:rFonts w:ascii="Arial" w:hAnsi="Arial" w:cs="Arial"/>
          <w:color w:val="000000"/>
          <w:szCs w:val="22"/>
        </w:rPr>
      </w:pPr>
      <w:r w:rsidRPr="00732ED5">
        <w:rPr>
          <w:rFonts w:ascii="Arial" w:hAnsi="Arial" w:cs="Arial"/>
          <w:szCs w:val="22"/>
        </w:rPr>
        <w:t xml:space="preserve">The following amended BRD Guidance Para 4.3 clarifies the situation in respect of  </w:t>
      </w:r>
      <w:r w:rsidRPr="00732ED5">
        <w:rPr>
          <w:rFonts w:ascii="Arial" w:hAnsi="Arial" w:cs="Arial"/>
          <w:color w:val="000000"/>
          <w:szCs w:val="22"/>
        </w:rPr>
        <w:t>permitting</w:t>
      </w:r>
      <w:r w:rsidRPr="00732ED5">
        <w:rPr>
          <w:rFonts w:ascii="Arial" w:hAnsi="Arial" w:cs="Arial"/>
          <w:szCs w:val="22"/>
        </w:rPr>
        <w:t xml:space="preserve"> </w:t>
      </w:r>
      <w:r w:rsidRPr="00732ED5">
        <w:rPr>
          <w:rFonts w:ascii="Arial" w:hAnsi="Arial" w:cs="Arial"/>
          <w:color w:val="000000"/>
          <w:szCs w:val="22"/>
        </w:rPr>
        <w:t>Primary Supply Chain Member ( PSCMs) to engage design consultants/design sub-contractors to assist them in delivering the requirements specified in their Works Packages i.e. fabrication/installation and assembly drawings etc.</w:t>
      </w:r>
    </w:p>
    <w:p w:rsidR="000329CB" w:rsidRPr="00732ED5" w:rsidRDefault="000329CB" w:rsidP="00127E9E">
      <w:pPr>
        <w:autoSpaceDE w:val="0"/>
        <w:autoSpaceDN w:val="0"/>
        <w:adjustRightInd w:val="0"/>
        <w:spacing w:line="240" w:lineRule="auto"/>
        <w:ind w:left="540" w:hanging="540"/>
        <w:rPr>
          <w:rFonts w:ascii="Arial" w:hAnsi="Arial" w:cs="Arial"/>
          <w:color w:val="000000"/>
        </w:rPr>
      </w:pPr>
    </w:p>
    <w:p w:rsidR="000329CB" w:rsidRPr="00732ED5" w:rsidRDefault="000329CB" w:rsidP="00127E9E">
      <w:pPr>
        <w:autoSpaceDE w:val="0"/>
        <w:autoSpaceDN w:val="0"/>
        <w:adjustRightInd w:val="0"/>
        <w:spacing w:line="240" w:lineRule="auto"/>
        <w:ind w:firstLine="540"/>
        <w:rPr>
          <w:rFonts w:ascii="Arial" w:hAnsi="Arial" w:cs="Arial"/>
          <w:color w:val="000000"/>
          <w:szCs w:val="22"/>
        </w:rPr>
      </w:pPr>
      <w:r w:rsidRPr="00732ED5">
        <w:rPr>
          <w:rFonts w:ascii="Arial" w:hAnsi="Arial" w:cs="Arial"/>
          <w:color w:val="000000"/>
          <w:szCs w:val="22"/>
        </w:rPr>
        <w:t xml:space="preserve">"4.3 </w:t>
      </w:r>
      <w:proofErr w:type="spellStart"/>
      <w:r w:rsidRPr="00732ED5">
        <w:rPr>
          <w:rFonts w:ascii="Arial" w:hAnsi="Arial" w:cs="Arial"/>
          <w:color w:val="000000"/>
          <w:szCs w:val="22"/>
        </w:rPr>
        <w:t>Subsubcontracting</w:t>
      </w:r>
      <w:proofErr w:type="spellEnd"/>
      <w:r w:rsidRPr="00732ED5">
        <w:rPr>
          <w:rFonts w:ascii="Arial" w:hAnsi="Arial" w:cs="Arial"/>
          <w:color w:val="000000"/>
          <w:szCs w:val="22"/>
        </w:rPr>
        <w:t xml:space="preserve"> of Design not permitted</w:t>
      </w:r>
    </w:p>
    <w:p w:rsidR="000329CB" w:rsidRPr="00732ED5" w:rsidRDefault="000329CB" w:rsidP="00127E9E">
      <w:pPr>
        <w:autoSpaceDE w:val="0"/>
        <w:autoSpaceDN w:val="0"/>
        <w:adjustRightInd w:val="0"/>
        <w:spacing w:line="240" w:lineRule="auto"/>
        <w:rPr>
          <w:rFonts w:ascii="Arial" w:hAnsi="Arial" w:cs="Arial"/>
          <w:color w:val="000000"/>
          <w:szCs w:val="22"/>
        </w:rPr>
      </w:pPr>
    </w:p>
    <w:p w:rsidR="00554126" w:rsidRPr="00732ED5" w:rsidRDefault="000329CB" w:rsidP="00127E9E">
      <w:pPr>
        <w:autoSpaceDE w:val="0"/>
        <w:autoSpaceDN w:val="0"/>
        <w:adjustRightInd w:val="0"/>
        <w:spacing w:line="240" w:lineRule="auto"/>
        <w:ind w:left="540"/>
        <w:rPr>
          <w:rFonts w:ascii="Arial" w:hAnsi="Arial" w:cs="Arial"/>
          <w:color w:val="000000"/>
          <w:szCs w:val="22"/>
        </w:rPr>
      </w:pPr>
      <w:r w:rsidRPr="00732ED5">
        <w:rPr>
          <w:rFonts w:ascii="Arial" w:hAnsi="Arial" w:cs="Arial"/>
          <w:color w:val="000000"/>
          <w:szCs w:val="22"/>
        </w:rPr>
        <w:t xml:space="preserve">In order to increase transparency and encourage efficient project team structures </w:t>
      </w:r>
      <w:proofErr w:type="spellStart"/>
      <w:r w:rsidRPr="00732ED5">
        <w:rPr>
          <w:rFonts w:ascii="Arial" w:hAnsi="Arial" w:cs="Arial"/>
          <w:color w:val="000000"/>
          <w:szCs w:val="22"/>
        </w:rPr>
        <w:t>subsubcontracting</w:t>
      </w:r>
      <w:proofErr w:type="spellEnd"/>
      <w:r w:rsidRPr="00732ED5">
        <w:rPr>
          <w:rFonts w:ascii="Arial" w:hAnsi="Arial" w:cs="Arial"/>
          <w:color w:val="000000"/>
          <w:szCs w:val="22"/>
        </w:rPr>
        <w:t xml:space="preserve"> of design is not permitted. Supply Chain Members (</w:t>
      </w:r>
      <w:proofErr w:type="gramStart"/>
      <w:r w:rsidRPr="00732ED5">
        <w:rPr>
          <w:rFonts w:ascii="Arial" w:hAnsi="Arial" w:cs="Arial"/>
          <w:color w:val="000000"/>
          <w:szCs w:val="22"/>
        </w:rPr>
        <w:t>SCM )</w:t>
      </w:r>
      <w:proofErr w:type="gramEnd"/>
      <w:r w:rsidRPr="00732ED5">
        <w:rPr>
          <w:rFonts w:ascii="Arial" w:hAnsi="Arial" w:cs="Arial"/>
          <w:color w:val="000000"/>
          <w:szCs w:val="22"/>
        </w:rPr>
        <w:t xml:space="preserve">designers may be sourced by the PSCM for the </w:t>
      </w:r>
    </w:p>
    <w:p w:rsidR="00554126" w:rsidRPr="00732ED5" w:rsidRDefault="00554126" w:rsidP="00127E9E">
      <w:pPr>
        <w:autoSpaceDE w:val="0"/>
        <w:autoSpaceDN w:val="0"/>
        <w:adjustRightInd w:val="0"/>
        <w:spacing w:line="240" w:lineRule="auto"/>
        <w:ind w:left="540"/>
        <w:rPr>
          <w:rFonts w:ascii="Arial" w:hAnsi="Arial" w:cs="Arial"/>
          <w:color w:val="000000"/>
          <w:szCs w:val="22"/>
        </w:rPr>
      </w:pPr>
    </w:p>
    <w:p w:rsidR="000329CB" w:rsidRPr="00732ED5" w:rsidRDefault="000329CB" w:rsidP="00127E9E">
      <w:pPr>
        <w:autoSpaceDE w:val="0"/>
        <w:autoSpaceDN w:val="0"/>
        <w:adjustRightInd w:val="0"/>
        <w:spacing w:line="240" w:lineRule="auto"/>
        <w:ind w:left="540"/>
        <w:rPr>
          <w:rFonts w:ascii="Arial" w:hAnsi="Arial" w:cs="Arial"/>
          <w:color w:val="000000"/>
          <w:szCs w:val="22"/>
        </w:rPr>
      </w:pPr>
      <w:r w:rsidRPr="00732ED5">
        <w:rPr>
          <w:rFonts w:ascii="Arial" w:hAnsi="Arial" w:cs="Arial"/>
          <w:color w:val="000000"/>
          <w:szCs w:val="22"/>
        </w:rPr>
        <w:t xml:space="preserve">PSCP on a scheme by scheme basis but must contract directly with the PSCP not the PSCM therefore the NEC3 Engineering Sub </w:t>
      </w:r>
      <w:proofErr w:type="gramStart"/>
      <w:r w:rsidRPr="00732ED5">
        <w:rPr>
          <w:rFonts w:ascii="Arial" w:hAnsi="Arial" w:cs="Arial"/>
          <w:color w:val="000000"/>
          <w:szCs w:val="22"/>
        </w:rPr>
        <w:t>Contract(</w:t>
      </w:r>
      <w:proofErr w:type="gramEnd"/>
      <w:r w:rsidRPr="00732ED5">
        <w:rPr>
          <w:rFonts w:ascii="Arial" w:hAnsi="Arial" w:cs="Arial"/>
          <w:color w:val="000000"/>
          <w:szCs w:val="22"/>
        </w:rPr>
        <w:t xml:space="preserve">ESC) and Professional Services contract (PSC contracts must be amended by the PSCP in its subcontracting arrangements to exclude </w:t>
      </w:r>
      <w:proofErr w:type="spellStart"/>
      <w:r w:rsidRPr="00732ED5">
        <w:rPr>
          <w:rFonts w:ascii="Arial" w:hAnsi="Arial" w:cs="Arial"/>
          <w:color w:val="000000"/>
          <w:szCs w:val="22"/>
        </w:rPr>
        <w:t>subsubcontracting</w:t>
      </w:r>
      <w:proofErr w:type="spellEnd"/>
      <w:r w:rsidRPr="00732ED5">
        <w:rPr>
          <w:rFonts w:ascii="Arial" w:hAnsi="Arial" w:cs="Arial"/>
          <w:color w:val="000000"/>
          <w:szCs w:val="22"/>
        </w:rPr>
        <w:t xml:space="preserve"> of design. The only exception to this provision is where a PSCM engages any design consultants/design sub-contractors to assist them in delivering the requirements specified in their Works Packages i.e. fabrication/installation and assembly drawings etc. PSCMs are not permitted to engage design consultants/design sub-contractors to undertake work that would be undertaken by any </w:t>
      </w:r>
      <w:r w:rsidR="00122FC5" w:rsidRPr="00732ED5">
        <w:rPr>
          <w:rFonts w:ascii="Arial" w:hAnsi="Arial" w:cs="Arial"/>
          <w:color w:val="000000"/>
          <w:szCs w:val="22"/>
        </w:rPr>
        <w:t>P22</w:t>
      </w:r>
      <w:r w:rsidRPr="00732ED5">
        <w:rPr>
          <w:rFonts w:ascii="Arial" w:hAnsi="Arial" w:cs="Arial"/>
          <w:color w:val="000000"/>
          <w:szCs w:val="22"/>
        </w:rPr>
        <w:t xml:space="preserve"> PSCM Design Role in respect of the overall design for any </w:t>
      </w:r>
      <w:r w:rsidR="00122FC5" w:rsidRPr="00732ED5">
        <w:rPr>
          <w:rFonts w:ascii="Arial" w:hAnsi="Arial" w:cs="Arial"/>
          <w:color w:val="000000"/>
          <w:szCs w:val="22"/>
        </w:rPr>
        <w:t>P22</w:t>
      </w:r>
      <w:r w:rsidRPr="00732ED5">
        <w:rPr>
          <w:rFonts w:ascii="Arial" w:hAnsi="Arial" w:cs="Arial"/>
          <w:color w:val="000000"/>
          <w:szCs w:val="22"/>
        </w:rPr>
        <w:t xml:space="preserve"> Scheme.  The </w:t>
      </w:r>
      <w:r w:rsidR="00122FC5" w:rsidRPr="00732ED5">
        <w:rPr>
          <w:rFonts w:ascii="Arial" w:hAnsi="Arial" w:cs="Arial"/>
          <w:color w:val="000000"/>
          <w:szCs w:val="22"/>
        </w:rPr>
        <w:t>P22</w:t>
      </w:r>
      <w:r w:rsidRPr="00732ED5">
        <w:rPr>
          <w:rFonts w:ascii="Arial" w:hAnsi="Arial" w:cs="Arial"/>
          <w:color w:val="000000"/>
          <w:szCs w:val="22"/>
        </w:rPr>
        <w:t xml:space="preserve"> VAT Recovery Guidance must be complied with to ensure any VAT can be recovered"</w:t>
      </w:r>
    </w:p>
    <w:p w:rsidR="000329CB" w:rsidRPr="00732ED5" w:rsidRDefault="000329CB" w:rsidP="00127E9E">
      <w:pPr>
        <w:autoSpaceDE w:val="0"/>
        <w:autoSpaceDN w:val="0"/>
        <w:adjustRightInd w:val="0"/>
        <w:spacing w:line="240" w:lineRule="auto"/>
        <w:ind w:left="540"/>
        <w:rPr>
          <w:rFonts w:ascii="Arial" w:hAnsi="Arial" w:cs="Arial"/>
          <w:color w:val="000000"/>
          <w:szCs w:val="22"/>
        </w:rPr>
      </w:pPr>
    </w:p>
    <w:p w:rsidR="000329CB" w:rsidRPr="00732ED5" w:rsidRDefault="000329CB" w:rsidP="00127E9E">
      <w:pPr>
        <w:autoSpaceDE w:val="0"/>
        <w:autoSpaceDN w:val="0"/>
        <w:adjustRightInd w:val="0"/>
        <w:spacing w:line="240" w:lineRule="auto"/>
        <w:ind w:left="540"/>
        <w:rPr>
          <w:rFonts w:ascii="Arial" w:hAnsi="Arial" w:cs="Arial"/>
          <w:color w:val="000000"/>
          <w:szCs w:val="22"/>
        </w:rPr>
      </w:pPr>
      <w:r w:rsidRPr="00732ED5">
        <w:rPr>
          <w:rFonts w:ascii="Arial" w:hAnsi="Arial" w:cs="Arial"/>
          <w:color w:val="000000"/>
          <w:szCs w:val="22"/>
        </w:rPr>
        <w:t xml:space="preserve">Any designers engaged by PSCMs to assist them in delivering the requirements specified in their Works Packages i.e. fabrication/installation and assembly drawings etc. should not be undertaking the work that would be undertaken by </w:t>
      </w:r>
      <w:r w:rsidR="00122FC5" w:rsidRPr="00732ED5">
        <w:rPr>
          <w:rFonts w:ascii="Arial" w:hAnsi="Arial" w:cs="Arial"/>
          <w:color w:val="000000"/>
          <w:szCs w:val="22"/>
        </w:rPr>
        <w:t>P22</w:t>
      </w:r>
      <w:r w:rsidRPr="00732ED5">
        <w:rPr>
          <w:rFonts w:ascii="Arial" w:hAnsi="Arial" w:cs="Arial"/>
          <w:color w:val="000000"/>
          <w:szCs w:val="22"/>
        </w:rPr>
        <w:t xml:space="preserve"> PSCM in respect of the overall design of a </w:t>
      </w:r>
      <w:r w:rsidR="00122FC5" w:rsidRPr="00732ED5">
        <w:rPr>
          <w:rFonts w:ascii="Arial" w:hAnsi="Arial" w:cs="Arial"/>
          <w:color w:val="000000"/>
          <w:szCs w:val="22"/>
        </w:rPr>
        <w:t>P22</w:t>
      </w:r>
      <w:r w:rsidRPr="00732ED5">
        <w:rPr>
          <w:rFonts w:ascii="Arial" w:hAnsi="Arial" w:cs="Arial"/>
          <w:color w:val="000000"/>
          <w:szCs w:val="22"/>
        </w:rPr>
        <w:t xml:space="preserve"> Scheme e.g.:</w:t>
      </w:r>
    </w:p>
    <w:p w:rsidR="000329CB" w:rsidRPr="00732ED5" w:rsidRDefault="000329CB" w:rsidP="00127E9E">
      <w:pPr>
        <w:autoSpaceDE w:val="0"/>
        <w:autoSpaceDN w:val="0"/>
        <w:adjustRightInd w:val="0"/>
        <w:spacing w:line="240" w:lineRule="auto"/>
        <w:rPr>
          <w:rFonts w:ascii="Arial" w:hAnsi="Arial" w:cs="Arial"/>
          <w:color w:val="000000"/>
          <w:szCs w:val="22"/>
        </w:rPr>
      </w:pPr>
    </w:p>
    <w:p w:rsidR="00122FC5" w:rsidRPr="00732ED5" w:rsidRDefault="00122FC5" w:rsidP="00127E9E">
      <w:pPr>
        <w:numPr>
          <w:ilvl w:val="0"/>
          <w:numId w:val="32"/>
        </w:numPr>
        <w:autoSpaceDE w:val="0"/>
        <w:autoSpaceDN w:val="0"/>
        <w:adjustRightInd w:val="0"/>
        <w:spacing w:line="240" w:lineRule="auto"/>
        <w:jc w:val="left"/>
        <w:rPr>
          <w:rFonts w:ascii="Arial" w:hAnsi="Arial" w:cs="Arial"/>
          <w:color w:val="000000"/>
          <w:szCs w:val="22"/>
        </w:rPr>
      </w:pPr>
      <w:r w:rsidRPr="00732ED5">
        <w:rPr>
          <w:rFonts w:ascii="Arial" w:hAnsi="Arial" w:cs="Arial"/>
          <w:color w:val="000000"/>
          <w:szCs w:val="22"/>
        </w:rPr>
        <w:t>Master/Strategic Planning;</w:t>
      </w:r>
    </w:p>
    <w:p w:rsidR="000329CB" w:rsidRPr="00732ED5" w:rsidRDefault="000329CB" w:rsidP="00127E9E">
      <w:pPr>
        <w:numPr>
          <w:ilvl w:val="0"/>
          <w:numId w:val="32"/>
        </w:numPr>
        <w:autoSpaceDE w:val="0"/>
        <w:autoSpaceDN w:val="0"/>
        <w:adjustRightInd w:val="0"/>
        <w:spacing w:line="240" w:lineRule="auto"/>
        <w:jc w:val="left"/>
        <w:rPr>
          <w:rFonts w:ascii="Arial" w:hAnsi="Arial" w:cs="Arial"/>
          <w:color w:val="000000"/>
          <w:szCs w:val="22"/>
        </w:rPr>
      </w:pPr>
      <w:r w:rsidRPr="00732ED5">
        <w:rPr>
          <w:rFonts w:ascii="Arial" w:hAnsi="Arial" w:cs="Arial"/>
          <w:color w:val="000000"/>
          <w:szCs w:val="22"/>
        </w:rPr>
        <w:t>Architectural Design;</w:t>
      </w:r>
    </w:p>
    <w:p w:rsidR="000329CB" w:rsidRPr="00732ED5" w:rsidRDefault="000329CB" w:rsidP="00127E9E">
      <w:pPr>
        <w:numPr>
          <w:ilvl w:val="0"/>
          <w:numId w:val="32"/>
        </w:numPr>
        <w:autoSpaceDE w:val="0"/>
        <w:autoSpaceDN w:val="0"/>
        <w:adjustRightInd w:val="0"/>
        <w:spacing w:line="240" w:lineRule="auto"/>
        <w:jc w:val="left"/>
        <w:rPr>
          <w:rFonts w:ascii="Arial" w:hAnsi="Arial" w:cs="Arial"/>
          <w:color w:val="000000"/>
          <w:szCs w:val="22"/>
        </w:rPr>
      </w:pPr>
      <w:r w:rsidRPr="00732ED5">
        <w:rPr>
          <w:rFonts w:ascii="Arial" w:hAnsi="Arial" w:cs="Arial"/>
          <w:color w:val="000000"/>
          <w:szCs w:val="22"/>
        </w:rPr>
        <w:t>Healthcare Planning;</w:t>
      </w:r>
    </w:p>
    <w:p w:rsidR="000329CB" w:rsidRPr="00732ED5" w:rsidRDefault="000329CB" w:rsidP="00127E9E">
      <w:pPr>
        <w:numPr>
          <w:ilvl w:val="0"/>
          <w:numId w:val="32"/>
        </w:numPr>
        <w:autoSpaceDE w:val="0"/>
        <w:autoSpaceDN w:val="0"/>
        <w:adjustRightInd w:val="0"/>
        <w:spacing w:line="240" w:lineRule="auto"/>
        <w:jc w:val="left"/>
        <w:rPr>
          <w:rFonts w:ascii="Arial" w:hAnsi="Arial" w:cs="Arial"/>
          <w:color w:val="000000"/>
          <w:szCs w:val="22"/>
        </w:rPr>
      </w:pPr>
      <w:r w:rsidRPr="00732ED5">
        <w:rPr>
          <w:rFonts w:ascii="Arial" w:hAnsi="Arial" w:cs="Arial"/>
          <w:color w:val="000000"/>
          <w:szCs w:val="22"/>
        </w:rPr>
        <w:t>Mechanical &amp; Electrical Design;</w:t>
      </w:r>
    </w:p>
    <w:p w:rsidR="00127E9E" w:rsidRPr="00732ED5" w:rsidRDefault="000329CB" w:rsidP="00122FC5">
      <w:pPr>
        <w:pStyle w:val="ListParagraph"/>
        <w:numPr>
          <w:ilvl w:val="0"/>
          <w:numId w:val="32"/>
        </w:numPr>
        <w:autoSpaceDE w:val="0"/>
        <w:autoSpaceDN w:val="0"/>
        <w:adjustRightInd w:val="0"/>
        <w:rPr>
          <w:rFonts w:ascii="Arial" w:hAnsi="Arial" w:cs="Arial"/>
          <w:color w:val="000000"/>
          <w:szCs w:val="22"/>
        </w:rPr>
      </w:pPr>
      <w:r w:rsidRPr="00732ED5">
        <w:rPr>
          <w:rFonts w:ascii="Arial" w:hAnsi="Arial" w:cs="Arial"/>
          <w:color w:val="000000"/>
          <w:szCs w:val="22"/>
        </w:rPr>
        <w:t>Project Management;</w:t>
      </w:r>
    </w:p>
    <w:p w:rsidR="000329CB" w:rsidRPr="00732ED5" w:rsidRDefault="000329CB" w:rsidP="00127E9E">
      <w:pPr>
        <w:numPr>
          <w:ilvl w:val="0"/>
          <w:numId w:val="32"/>
        </w:numPr>
        <w:autoSpaceDE w:val="0"/>
        <w:autoSpaceDN w:val="0"/>
        <w:adjustRightInd w:val="0"/>
        <w:spacing w:line="240" w:lineRule="auto"/>
        <w:jc w:val="left"/>
        <w:rPr>
          <w:rFonts w:ascii="Arial" w:hAnsi="Arial" w:cs="Arial"/>
          <w:color w:val="000000"/>
          <w:szCs w:val="22"/>
        </w:rPr>
      </w:pPr>
      <w:r w:rsidRPr="00732ED5">
        <w:rPr>
          <w:rFonts w:ascii="Arial" w:hAnsi="Arial" w:cs="Arial"/>
          <w:color w:val="000000"/>
          <w:szCs w:val="22"/>
        </w:rPr>
        <w:t>Structural and Civil Engineering.</w:t>
      </w:r>
    </w:p>
    <w:p w:rsidR="000329CB" w:rsidRPr="00732ED5" w:rsidRDefault="000329CB" w:rsidP="00127E9E">
      <w:pPr>
        <w:pStyle w:val="BodyText"/>
        <w:widowControl w:val="0"/>
        <w:spacing w:after="0"/>
        <w:rPr>
          <w:rFonts w:ascii="Arial" w:hAnsi="Arial" w:cs="Arial"/>
          <w:sz w:val="22"/>
          <w:szCs w:val="22"/>
        </w:rPr>
      </w:pPr>
    </w:p>
    <w:p w:rsidR="000329CB" w:rsidRPr="00732ED5" w:rsidRDefault="000329CB" w:rsidP="00127E9E">
      <w:pPr>
        <w:pStyle w:val="BodyText"/>
        <w:widowControl w:val="0"/>
        <w:spacing w:after="0"/>
        <w:ind w:left="539"/>
        <w:jc w:val="both"/>
        <w:rPr>
          <w:rFonts w:ascii="Arial" w:hAnsi="Arial" w:cs="Arial"/>
          <w:sz w:val="22"/>
          <w:szCs w:val="22"/>
        </w:rPr>
      </w:pPr>
      <w:r w:rsidRPr="00732ED5">
        <w:rPr>
          <w:rFonts w:ascii="Arial" w:hAnsi="Arial" w:cs="Arial"/>
          <w:sz w:val="22"/>
          <w:szCs w:val="22"/>
        </w:rPr>
        <w:t xml:space="preserve">Please note that whilst it is acceptable for a PSCM to utilise in-house resources to undertake any design work </w:t>
      </w:r>
      <w:r w:rsidRPr="00732ED5">
        <w:rPr>
          <w:rFonts w:ascii="Arial" w:hAnsi="Arial" w:cs="Arial"/>
          <w:color w:val="000000"/>
          <w:sz w:val="22"/>
          <w:szCs w:val="22"/>
        </w:rPr>
        <w:t xml:space="preserve">in delivering the requirements specified in their Works Packages i.e. fabrication/installation and assembly drawings </w:t>
      </w:r>
      <w:r w:rsidRPr="00732ED5">
        <w:rPr>
          <w:rFonts w:ascii="Arial" w:hAnsi="Arial" w:cs="Arial"/>
          <w:sz w:val="22"/>
          <w:szCs w:val="22"/>
        </w:rPr>
        <w:t>VAT will not be recoverable on the cost of these design services as this is a “Composite Supply”.</w:t>
      </w:r>
    </w:p>
    <w:p w:rsidR="00A3131B" w:rsidRPr="00732ED5" w:rsidRDefault="00A3131B" w:rsidP="00A3131B">
      <w:pPr>
        <w:ind w:left="360"/>
        <w:rPr>
          <w:rFonts w:ascii="Arial" w:hAnsi="Arial" w:cs="Arial"/>
          <w:sz w:val="20"/>
        </w:rPr>
      </w:pPr>
    </w:p>
    <w:p w:rsidR="00A3131B" w:rsidRPr="00732ED5" w:rsidRDefault="00122FC5" w:rsidP="00A3131B">
      <w:pPr>
        <w:pStyle w:val="ListParagraph"/>
        <w:numPr>
          <w:ilvl w:val="0"/>
          <w:numId w:val="42"/>
        </w:numPr>
        <w:tabs>
          <w:tab w:val="clear" w:pos="720"/>
          <w:tab w:val="num" w:pos="1560"/>
        </w:tabs>
        <w:ind w:left="567" w:hanging="567"/>
        <w:rPr>
          <w:rFonts w:ascii="Arial" w:hAnsi="Arial" w:cs="Arial"/>
          <w:sz w:val="22"/>
          <w:szCs w:val="22"/>
        </w:rPr>
      </w:pPr>
      <w:r w:rsidRPr="00732ED5">
        <w:rPr>
          <w:rFonts w:ascii="Arial" w:hAnsi="Arial" w:cs="Arial"/>
          <w:sz w:val="22"/>
          <w:szCs w:val="22"/>
        </w:rPr>
        <w:t>P22</w:t>
      </w:r>
      <w:r w:rsidR="00A3131B" w:rsidRPr="00732ED5">
        <w:rPr>
          <w:rFonts w:ascii="Arial" w:hAnsi="Arial" w:cs="Arial"/>
          <w:sz w:val="22"/>
          <w:szCs w:val="22"/>
        </w:rPr>
        <w:t xml:space="preserve"> NEC3 Option C Small Works Schemes and VAT recovery </w:t>
      </w:r>
    </w:p>
    <w:p w:rsidR="00A3131B" w:rsidRPr="00732ED5" w:rsidRDefault="00A3131B" w:rsidP="00A3131B">
      <w:pPr>
        <w:rPr>
          <w:rFonts w:ascii="Arial" w:hAnsi="Arial" w:cs="Arial"/>
          <w:szCs w:val="22"/>
        </w:rPr>
      </w:pPr>
    </w:p>
    <w:p w:rsidR="007870EE" w:rsidRPr="00732ED5" w:rsidRDefault="007870EE" w:rsidP="007870EE">
      <w:pPr>
        <w:ind w:left="567"/>
        <w:jc w:val="left"/>
        <w:rPr>
          <w:rFonts w:ascii="Arial" w:hAnsi="Arial" w:cs="Arial"/>
          <w:szCs w:val="22"/>
        </w:rPr>
      </w:pPr>
      <w:r w:rsidRPr="00732ED5">
        <w:rPr>
          <w:rFonts w:ascii="Arial" w:hAnsi="Arial" w:cs="Arial"/>
          <w:szCs w:val="22"/>
        </w:rPr>
        <w:t xml:space="preserve">NHS Clients are required by HMRC to provide </w:t>
      </w:r>
      <w:r w:rsidR="00A3131B" w:rsidRPr="00732ED5">
        <w:rPr>
          <w:rFonts w:ascii="Arial" w:hAnsi="Arial" w:cs="Arial"/>
          <w:szCs w:val="22"/>
        </w:rPr>
        <w:t xml:space="preserve">confirmation that </w:t>
      </w:r>
      <w:r w:rsidRPr="00732ED5">
        <w:rPr>
          <w:rFonts w:ascii="Arial" w:hAnsi="Arial" w:cs="Arial"/>
          <w:szCs w:val="22"/>
        </w:rPr>
        <w:t xml:space="preserve">any </w:t>
      </w:r>
      <w:r w:rsidR="00A3131B" w:rsidRPr="00732ED5">
        <w:rPr>
          <w:rFonts w:ascii="Arial" w:hAnsi="Arial" w:cs="Arial"/>
          <w:szCs w:val="22"/>
        </w:rPr>
        <w:t xml:space="preserve">small works schemes all have separate GMP’s and </w:t>
      </w:r>
      <w:r w:rsidRPr="00732ED5">
        <w:rPr>
          <w:rFonts w:ascii="Arial" w:hAnsi="Arial" w:cs="Arial"/>
          <w:szCs w:val="22"/>
        </w:rPr>
        <w:t xml:space="preserve">that an NHS Client </w:t>
      </w:r>
      <w:r w:rsidR="00A3131B" w:rsidRPr="00732ED5">
        <w:rPr>
          <w:rFonts w:ascii="Arial" w:hAnsi="Arial" w:cs="Arial"/>
          <w:szCs w:val="22"/>
        </w:rPr>
        <w:t xml:space="preserve">can account for the costs </w:t>
      </w:r>
      <w:r w:rsidRPr="00732ED5">
        <w:rPr>
          <w:rFonts w:ascii="Arial" w:hAnsi="Arial" w:cs="Arial"/>
          <w:szCs w:val="22"/>
        </w:rPr>
        <w:t xml:space="preserve">associated with them </w:t>
      </w:r>
      <w:r w:rsidR="00A3131B" w:rsidRPr="00732ED5">
        <w:rPr>
          <w:rFonts w:ascii="Arial" w:hAnsi="Arial" w:cs="Arial"/>
          <w:szCs w:val="22"/>
        </w:rPr>
        <w:t>separately</w:t>
      </w:r>
      <w:r w:rsidRPr="00732ED5">
        <w:rPr>
          <w:rFonts w:ascii="Arial" w:hAnsi="Arial" w:cs="Arial"/>
          <w:szCs w:val="22"/>
        </w:rPr>
        <w:t>. To achieve this HMRC requires that an NHS Client provides s</w:t>
      </w:r>
      <w:r w:rsidR="00A3131B" w:rsidRPr="00732ED5">
        <w:rPr>
          <w:rFonts w:ascii="Arial" w:hAnsi="Arial" w:cs="Arial"/>
          <w:szCs w:val="22"/>
        </w:rPr>
        <w:t xml:space="preserve">eparate copies of PSCP invoices and evidence that the Trust has set up </w:t>
      </w:r>
      <w:r w:rsidRPr="00732ED5">
        <w:rPr>
          <w:rFonts w:ascii="Arial" w:hAnsi="Arial" w:cs="Arial"/>
          <w:szCs w:val="22"/>
        </w:rPr>
        <w:t>v</w:t>
      </w:r>
      <w:r w:rsidR="00A3131B" w:rsidRPr="00732ED5">
        <w:rPr>
          <w:rFonts w:ascii="Arial" w:hAnsi="Arial" w:cs="Arial"/>
          <w:szCs w:val="22"/>
        </w:rPr>
        <w:t>aluation accounts for the costs</w:t>
      </w:r>
      <w:r w:rsidRPr="00732ED5">
        <w:rPr>
          <w:rFonts w:ascii="Arial" w:hAnsi="Arial" w:cs="Arial"/>
          <w:szCs w:val="22"/>
        </w:rPr>
        <w:t xml:space="preserve"> identified on the invoices. </w:t>
      </w:r>
    </w:p>
    <w:p w:rsidR="007870EE" w:rsidRPr="00732ED5" w:rsidRDefault="007870EE" w:rsidP="007870EE">
      <w:pPr>
        <w:ind w:left="567"/>
        <w:jc w:val="left"/>
        <w:rPr>
          <w:rFonts w:ascii="Arial" w:hAnsi="Arial" w:cs="Arial"/>
          <w:szCs w:val="22"/>
        </w:rPr>
      </w:pPr>
    </w:p>
    <w:p w:rsidR="00A3131B" w:rsidRPr="00732ED5" w:rsidRDefault="007870EE" w:rsidP="007870EE">
      <w:pPr>
        <w:ind w:left="567"/>
        <w:jc w:val="left"/>
        <w:rPr>
          <w:rFonts w:ascii="Arial" w:hAnsi="Arial" w:cs="Arial"/>
          <w:szCs w:val="22"/>
        </w:rPr>
      </w:pPr>
      <w:r w:rsidRPr="00732ED5">
        <w:rPr>
          <w:rFonts w:ascii="Arial" w:hAnsi="Arial" w:cs="Arial"/>
          <w:szCs w:val="22"/>
        </w:rPr>
        <w:t xml:space="preserve"> </w:t>
      </w:r>
    </w:p>
    <w:p w:rsidR="007870EE" w:rsidRPr="00732ED5" w:rsidRDefault="007870EE" w:rsidP="007870EE">
      <w:pPr>
        <w:ind w:left="567"/>
        <w:jc w:val="left"/>
        <w:rPr>
          <w:rFonts w:ascii="Arial" w:hAnsi="Arial" w:cs="Arial"/>
          <w:szCs w:val="22"/>
        </w:rPr>
      </w:pPr>
    </w:p>
    <w:p w:rsidR="00280890" w:rsidRPr="00732ED5" w:rsidRDefault="007870EE" w:rsidP="007870EE">
      <w:pPr>
        <w:pStyle w:val="BodyText"/>
        <w:widowControl w:val="0"/>
        <w:numPr>
          <w:ilvl w:val="0"/>
          <w:numId w:val="42"/>
        </w:numPr>
        <w:tabs>
          <w:tab w:val="clear" w:pos="720"/>
        </w:tabs>
        <w:spacing w:after="0"/>
        <w:ind w:left="567" w:hanging="567"/>
        <w:rPr>
          <w:rFonts w:ascii="Arial" w:hAnsi="Arial" w:cs="Arial"/>
          <w:sz w:val="22"/>
          <w:szCs w:val="22"/>
        </w:rPr>
      </w:pPr>
      <w:r w:rsidRPr="00732ED5">
        <w:rPr>
          <w:rFonts w:ascii="Arial" w:hAnsi="Arial" w:cs="Arial"/>
          <w:sz w:val="22"/>
          <w:szCs w:val="22"/>
        </w:rPr>
        <w:t xml:space="preserve">Outstanding Final Assessments for </w:t>
      </w:r>
      <w:r w:rsidR="00280890" w:rsidRPr="00732ED5">
        <w:rPr>
          <w:rFonts w:ascii="Arial" w:hAnsi="Arial" w:cs="Arial"/>
          <w:sz w:val="22"/>
          <w:szCs w:val="22"/>
        </w:rPr>
        <w:t xml:space="preserve">VAT recovery Claims on </w:t>
      </w:r>
      <w:r w:rsidRPr="00732ED5">
        <w:rPr>
          <w:rFonts w:ascii="Arial" w:hAnsi="Arial" w:cs="Arial"/>
          <w:sz w:val="22"/>
          <w:szCs w:val="22"/>
        </w:rPr>
        <w:t xml:space="preserve">P21 </w:t>
      </w:r>
      <w:r w:rsidR="00122FC5" w:rsidRPr="00732ED5">
        <w:rPr>
          <w:rFonts w:ascii="Arial" w:hAnsi="Arial" w:cs="Arial"/>
          <w:sz w:val="22"/>
          <w:szCs w:val="22"/>
        </w:rPr>
        <w:t xml:space="preserve">and P21+ </w:t>
      </w:r>
      <w:r w:rsidRPr="00732ED5">
        <w:rPr>
          <w:rFonts w:ascii="Arial" w:hAnsi="Arial" w:cs="Arial"/>
          <w:sz w:val="22"/>
          <w:szCs w:val="22"/>
        </w:rPr>
        <w:t>Projects</w:t>
      </w:r>
    </w:p>
    <w:p w:rsidR="00280890" w:rsidRPr="00732ED5" w:rsidRDefault="00280890" w:rsidP="00280890">
      <w:pPr>
        <w:pStyle w:val="BodyText"/>
        <w:widowControl w:val="0"/>
        <w:spacing w:after="0"/>
        <w:ind w:left="567"/>
        <w:rPr>
          <w:rFonts w:ascii="Arial" w:hAnsi="Arial" w:cs="Arial"/>
          <w:sz w:val="22"/>
          <w:szCs w:val="22"/>
        </w:rPr>
      </w:pPr>
    </w:p>
    <w:p w:rsidR="00280890" w:rsidRPr="00732ED5" w:rsidRDefault="00280890" w:rsidP="00280890">
      <w:pPr>
        <w:pStyle w:val="BodyText"/>
        <w:widowControl w:val="0"/>
        <w:spacing w:after="0"/>
        <w:ind w:left="567"/>
        <w:rPr>
          <w:rFonts w:ascii="Arial" w:hAnsi="Arial" w:cs="Arial"/>
          <w:sz w:val="22"/>
          <w:szCs w:val="22"/>
        </w:rPr>
      </w:pPr>
      <w:r w:rsidRPr="00732ED5">
        <w:rPr>
          <w:rFonts w:ascii="Arial" w:hAnsi="Arial" w:cs="Arial"/>
          <w:sz w:val="22"/>
          <w:szCs w:val="22"/>
        </w:rPr>
        <w:t xml:space="preserve">NHS Clients should ensure that they have no outstanding Final Assessments for any P21 </w:t>
      </w:r>
      <w:r w:rsidR="00122FC5" w:rsidRPr="00732ED5">
        <w:rPr>
          <w:rFonts w:ascii="Arial" w:hAnsi="Arial" w:cs="Arial"/>
          <w:sz w:val="22"/>
          <w:szCs w:val="22"/>
        </w:rPr>
        <w:t xml:space="preserve">or P21+ </w:t>
      </w:r>
      <w:r w:rsidRPr="00732ED5">
        <w:rPr>
          <w:rFonts w:ascii="Arial" w:hAnsi="Arial" w:cs="Arial"/>
          <w:sz w:val="22"/>
          <w:szCs w:val="22"/>
        </w:rPr>
        <w:t xml:space="preserve">Projects that they have previously undertaken as HMRC will not process any new </w:t>
      </w:r>
      <w:r w:rsidR="00122FC5" w:rsidRPr="00732ED5">
        <w:rPr>
          <w:rFonts w:ascii="Arial" w:hAnsi="Arial" w:cs="Arial"/>
          <w:sz w:val="22"/>
          <w:szCs w:val="22"/>
        </w:rPr>
        <w:t>P22</w:t>
      </w:r>
      <w:r w:rsidRPr="00732ED5">
        <w:rPr>
          <w:rFonts w:ascii="Arial" w:hAnsi="Arial" w:cs="Arial"/>
          <w:sz w:val="22"/>
          <w:szCs w:val="22"/>
        </w:rPr>
        <w:t xml:space="preserve"> VAT Recovery </w:t>
      </w:r>
      <w:r w:rsidRPr="00732ED5">
        <w:rPr>
          <w:rFonts w:ascii="Arial" w:hAnsi="Arial" w:cs="Arial"/>
          <w:sz w:val="22"/>
          <w:szCs w:val="22"/>
        </w:rPr>
        <w:lastRenderedPageBreak/>
        <w:t xml:space="preserve">Claims   where an NHS Client has any outstanding Final Assessments for VAT recovery Claims on any P21 Projects. To avoid any delays to their </w:t>
      </w:r>
      <w:r w:rsidR="00122FC5" w:rsidRPr="00732ED5">
        <w:rPr>
          <w:rFonts w:ascii="Arial" w:hAnsi="Arial" w:cs="Arial"/>
          <w:sz w:val="22"/>
          <w:szCs w:val="22"/>
        </w:rPr>
        <w:t>P22</w:t>
      </w:r>
      <w:r w:rsidRPr="00732ED5">
        <w:rPr>
          <w:rFonts w:ascii="Arial" w:hAnsi="Arial" w:cs="Arial"/>
          <w:sz w:val="22"/>
          <w:szCs w:val="22"/>
        </w:rPr>
        <w:t xml:space="preserve"> VAT recovery Claims being considered NHS Clients should ensure that any outstanding P21 </w:t>
      </w:r>
      <w:r w:rsidR="00122FC5" w:rsidRPr="00732ED5">
        <w:rPr>
          <w:rFonts w:ascii="Arial" w:hAnsi="Arial" w:cs="Arial"/>
          <w:sz w:val="22"/>
          <w:szCs w:val="22"/>
        </w:rPr>
        <w:t xml:space="preserve">and P21+ </w:t>
      </w:r>
      <w:r w:rsidRPr="00732ED5">
        <w:rPr>
          <w:rFonts w:ascii="Arial" w:hAnsi="Arial" w:cs="Arial"/>
          <w:sz w:val="22"/>
          <w:szCs w:val="22"/>
        </w:rPr>
        <w:t xml:space="preserve">Project Final Assessments have been submitted to HMRC.  </w:t>
      </w:r>
    </w:p>
    <w:p w:rsidR="007870EE" w:rsidRPr="00732ED5" w:rsidRDefault="007870EE" w:rsidP="00127E9E">
      <w:pPr>
        <w:spacing w:line="240" w:lineRule="auto"/>
        <w:rPr>
          <w:rFonts w:ascii="Arial" w:hAnsi="Arial" w:cs="Arial"/>
          <w:b/>
          <w:i/>
          <w:u w:val="single"/>
        </w:rPr>
      </w:pPr>
    </w:p>
    <w:p w:rsidR="007870EE" w:rsidRPr="00732ED5" w:rsidRDefault="007870EE" w:rsidP="00127E9E">
      <w:pPr>
        <w:spacing w:line="240" w:lineRule="auto"/>
        <w:rPr>
          <w:rFonts w:ascii="Arial" w:hAnsi="Arial" w:cs="Arial"/>
          <w:b/>
          <w:i/>
          <w:u w:val="single"/>
        </w:rPr>
      </w:pPr>
    </w:p>
    <w:p w:rsidR="000329CB" w:rsidRPr="00732ED5" w:rsidRDefault="00122FC5" w:rsidP="00127E9E">
      <w:pPr>
        <w:spacing w:line="240" w:lineRule="auto"/>
        <w:rPr>
          <w:rFonts w:ascii="Arial" w:hAnsi="Arial" w:cs="Arial"/>
          <w:b/>
          <w:i/>
          <w:u w:val="single"/>
        </w:rPr>
      </w:pPr>
      <w:r w:rsidRPr="00732ED5">
        <w:rPr>
          <w:rFonts w:ascii="Arial" w:hAnsi="Arial" w:cs="Arial"/>
          <w:b/>
          <w:i/>
          <w:u w:val="single"/>
        </w:rPr>
        <w:t>P22</w:t>
      </w:r>
      <w:r w:rsidR="000329CB" w:rsidRPr="00732ED5">
        <w:rPr>
          <w:rFonts w:ascii="Arial" w:hAnsi="Arial" w:cs="Arial"/>
          <w:b/>
          <w:i/>
          <w:u w:val="single"/>
        </w:rPr>
        <w:t xml:space="preserve"> VAT Recovery and </w:t>
      </w:r>
      <w:r w:rsidRPr="00732ED5">
        <w:rPr>
          <w:rFonts w:ascii="Arial" w:hAnsi="Arial" w:cs="Arial"/>
          <w:b/>
          <w:i/>
          <w:u w:val="single"/>
        </w:rPr>
        <w:t>P22</w:t>
      </w:r>
      <w:r w:rsidR="000329CB" w:rsidRPr="00732ED5">
        <w:rPr>
          <w:rFonts w:ascii="Arial" w:hAnsi="Arial" w:cs="Arial"/>
          <w:b/>
          <w:i/>
          <w:u w:val="single"/>
        </w:rPr>
        <w:t xml:space="preserve"> Principal Supply Chain Partner (PSCP) /Primary Supply Chain </w:t>
      </w:r>
      <w:proofErr w:type="gramStart"/>
      <w:r w:rsidR="000329CB" w:rsidRPr="00732ED5">
        <w:rPr>
          <w:rFonts w:ascii="Arial" w:hAnsi="Arial" w:cs="Arial"/>
          <w:b/>
          <w:i/>
          <w:u w:val="single"/>
        </w:rPr>
        <w:t>Member(</w:t>
      </w:r>
      <w:proofErr w:type="gramEnd"/>
      <w:r w:rsidR="000329CB" w:rsidRPr="00732ED5">
        <w:rPr>
          <w:rFonts w:ascii="Arial" w:hAnsi="Arial" w:cs="Arial"/>
          <w:b/>
          <w:i/>
          <w:u w:val="single"/>
        </w:rPr>
        <w:t>PSCM) Structure</w:t>
      </w:r>
    </w:p>
    <w:p w:rsidR="000329CB" w:rsidRPr="00732ED5" w:rsidRDefault="000329CB" w:rsidP="00127E9E">
      <w:pPr>
        <w:pStyle w:val="BodyText"/>
        <w:spacing w:after="0"/>
        <w:rPr>
          <w:rFonts w:ascii="Arial" w:hAnsi="Arial" w:cs="Arial"/>
        </w:rPr>
      </w:pPr>
    </w:p>
    <w:p w:rsidR="000329CB" w:rsidRPr="00732ED5" w:rsidRDefault="000329CB" w:rsidP="00127E9E">
      <w:pPr>
        <w:autoSpaceDE w:val="0"/>
        <w:autoSpaceDN w:val="0"/>
        <w:adjustRightInd w:val="0"/>
        <w:spacing w:after="120" w:line="240" w:lineRule="auto"/>
        <w:rPr>
          <w:rFonts w:ascii="Arial" w:hAnsi="Arial" w:cs="Arial"/>
        </w:rPr>
      </w:pPr>
      <w:r w:rsidRPr="00732ED5">
        <w:rPr>
          <w:rFonts w:ascii="Arial" w:hAnsi="Arial" w:cs="Arial"/>
        </w:rPr>
        <w:t xml:space="preserve">Annex </w:t>
      </w:r>
      <w:r w:rsidR="00395958" w:rsidRPr="00732ED5">
        <w:rPr>
          <w:rFonts w:ascii="Arial" w:hAnsi="Arial" w:cs="Arial"/>
        </w:rPr>
        <w:t>E</w:t>
      </w:r>
      <w:r w:rsidRPr="00732ED5">
        <w:rPr>
          <w:rFonts w:ascii="Arial" w:hAnsi="Arial" w:cs="Arial"/>
        </w:rPr>
        <w:t xml:space="preserve"> to this </w:t>
      </w:r>
      <w:r w:rsidR="00122FC5" w:rsidRPr="00732ED5">
        <w:rPr>
          <w:rFonts w:ascii="Arial" w:hAnsi="Arial" w:cs="Arial"/>
        </w:rPr>
        <w:t>P22</w:t>
      </w:r>
      <w:r w:rsidRPr="00732ED5">
        <w:rPr>
          <w:rFonts w:ascii="Arial" w:hAnsi="Arial" w:cs="Arial"/>
        </w:rPr>
        <w:t xml:space="preserve"> VAT Recovery Guidance identifies requirements in respect of Principal Supply Chain Partner (PSCP) /Primary Supply Chain Member (PSCM) Structure that PSCPs are required to comply with at all times </w:t>
      </w:r>
      <w:proofErr w:type="gramStart"/>
      <w:r w:rsidRPr="00732ED5">
        <w:rPr>
          <w:rFonts w:ascii="Arial" w:hAnsi="Arial" w:cs="Arial"/>
        </w:rPr>
        <w:t>to  ensure</w:t>
      </w:r>
      <w:proofErr w:type="gramEnd"/>
      <w:r w:rsidRPr="00732ED5">
        <w:rPr>
          <w:rFonts w:ascii="Arial" w:hAnsi="Arial" w:cs="Arial"/>
        </w:rPr>
        <w:t xml:space="preserve"> that  NHS Clients realise the recovery of any VAT that they are entitled to on </w:t>
      </w:r>
      <w:r w:rsidR="00122FC5" w:rsidRPr="00732ED5">
        <w:rPr>
          <w:rFonts w:ascii="Arial" w:hAnsi="Arial" w:cs="Arial"/>
        </w:rPr>
        <w:t>P22</w:t>
      </w:r>
      <w:r w:rsidRPr="00732ED5">
        <w:rPr>
          <w:rFonts w:ascii="Arial" w:hAnsi="Arial" w:cs="Arial"/>
        </w:rPr>
        <w:t xml:space="preserve"> </w:t>
      </w:r>
      <w:r w:rsidR="004D1C7F" w:rsidRPr="00732ED5">
        <w:rPr>
          <w:rFonts w:ascii="Arial" w:hAnsi="Arial" w:cs="Arial"/>
        </w:rPr>
        <w:t>projects</w:t>
      </w:r>
      <w:r w:rsidRPr="00732ED5">
        <w:rPr>
          <w:rFonts w:ascii="Arial" w:hAnsi="Arial" w:cs="Arial"/>
        </w:rPr>
        <w:t xml:space="preserve">. </w:t>
      </w:r>
      <w:r w:rsidRPr="00732ED5">
        <w:rPr>
          <w:rFonts w:ascii="Arial" w:hAnsi="Arial" w:cs="Arial"/>
          <w:color w:val="000000"/>
        </w:rPr>
        <w:t>Th</w:t>
      </w:r>
      <w:r w:rsidRPr="00732ED5">
        <w:rPr>
          <w:rFonts w:ascii="Arial" w:hAnsi="Arial" w:cs="Arial"/>
        </w:rPr>
        <w:t xml:space="preserve">e critical factor being that PSCPs must ensure that they are not seen as providing a “Composite Supply”. </w:t>
      </w:r>
    </w:p>
    <w:p w:rsidR="000C71B2" w:rsidRPr="00732ED5" w:rsidRDefault="000C71B2" w:rsidP="00127E9E">
      <w:pPr>
        <w:spacing w:line="240" w:lineRule="auto"/>
        <w:rPr>
          <w:rFonts w:ascii="Arial" w:hAnsi="Arial" w:cs="Arial"/>
          <w:b/>
          <w:i/>
          <w:u w:val="single"/>
        </w:rPr>
      </w:pPr>
    </w:p>
    <w:p w:rsidR="000329CB" w:rsidRPr="00732ED5" w:rsidRDefault="00122FC5" w:rsidP="00127E9E">
      <w:pPr>
        <w:spacing w:line="240" w:lineRule="auto"/>
        <w:rPr>
          <w:rFonts w:ascii="Arial" w:hAnsi="Arial" w:cs="Arial"/>
          <w:b/>
          <w:i/>
          <w:u w:val="single"/>
        </w:rPr>
      </w:pPr>
      <w:r w:rsidRPr="00732ED5">
        <w:rPr>
          <w:rFonts w:ascii="Arial" w:hAnsi="Arial" w:cs="Arial"/>
          <w:b/>
          <w:i/>
          <w:u w:val="single"/>
        </w:rPr>
        <w:t>P22</w:t>
      </w:r>
      <w:r w:rsidR="000329CB" w:rsidRPr="00732ED5">
        <w:rPr>
          <w:rFonts w:ascii="Arial" w:hAnsi="Arial" w:cs="Arial"/>
          <w:b/>
          <w:i/>
          <w:u w:val="single"/>
        </w:rPr>
        <w:t xml:space="preserve"> VAT Recovery and </w:t>
      </w:r>
      <w:r w:rsidRPr="00732ED5">
        <w:rPr>
          <w:rFonts w:ascii="Arial" w:hAnsi="Arial" w:cs="Arial"/>
          <w:b/>
          <w:i/>
          <w:u w:val="single"/>
        </w:rPr>
        <w:t>P22</w:t>
      </w:r>
      <w:r w:rsidR="000329CB" w:rsidRPr="00732ED5">
        <w:rPr>
          <w:rFonts w:ascii="Arial" w:hAnsi="Arial" w:cs="Arial"/>
          <w:b/>
          <w:i/>
          <w:u w:val="single"/>
        </w:rPr>
        <w:t xml:space="preserve"> Principal Supply Chain Partner (PSCP) /Supply Chain Member (SCM) Structure</w:t>
      </w:r>
    </w:p>
    <w:p w:rsidR="000329CB" w:rsidRPr="00732ED5" w:rsidRDefault="000329CB" w:rsidP="00127E9E">
      <w:pPr>
        <w:pStyle w:val="BodyText"/>
        <w:spacing w:after="0"/>
        <w:rPr>
          <w:rFonts w:ascii="Arial" w:hAnsi="Arial" w:cs="Arial"/>
          <w:bCs/>
          <w:color w:val="000000"/>
        </w:rPr>
      </w:pPr>
    </w:p>
    <w:p w:rsidR="000329CB" w:rsidRPr="00732ED5" w:rsidRDefault="000329CB" w:rsidP="00127E9E">
      <w:pPr>
        <w:pStyle w:val="BodyText"/>
        <w:jc w:val="both"/>
        <w:rPr>
          <w:rFonts w:ascii="Arial" w:hAnsi="Arial" w:cs="Arial"/>
          <w:b/>
          <w:i/>
          <w:color w:val="000000"/>
          <w:sz w:val="22"/>
          <w:szCs w:val="22"/>
          <w:u w:val="single"/>
        </w:rPr>
      </w:pPr>
      <w:r w:rsidRPr="00732ED5">
        <w:rPr>
          <w:rFonts w:ascii="Arial" w:hAnsi="Arial" w:cs="Arial"/>
          <w:bCs/>
          <w:color w:val="000000"/>
          <w:sz w:val="22"/>
          <w:szCs w:val="22"/>
        </w:rPr>
        <w:t xml:space="preserve">Please note that the principles detailed in this guidance also apply to PSCPs and their relationship with Supply Chain Members (SCMs) generally i.e. their structure supply chain structure should not be seen as providing a “composite supply”   </w:t>
      </w:r>
      <w:r w:rsidRPr="00732ED5">
        <w:rPr>
          <w:rFonts w:ascii="Arial" w:hAnsi="Arial" w:cs="Arial"/>
          <w:color w:val="000000"/>
          <w:sz w:val="22"/>
          <w:szCs w:val="22"/>
        </w:rPr>
        <w:t xml:space="preserve"> </w:t>
      </w:r>
    </w:p>
    <w:p w:rsidR="000329CB" w:rsidRPr="00732ED5" w:rsidRDefault="00122FC5" w:rsidP="00127E9E">
      <w:pPr>
        <w:pStyle w:val="BodyText"/>
        <w:rPr>
          <w:rFonts w:ascii="Arial" w:hAnsi="Arial" w:cs="Arial"/>
          <w:b/>
          <w:i/>
          <w:color w:val="000000"/>
          <w:u w:val="single"/>
        </w:rPr>
      </w:pPr>
      <w:r w:rsidRPr="00732ED5">
        <w:rPr>
          <w:rFonts w:ascii="Arial" w:hAnsi="Arial" w:cs="Arial"/>
          <w:b/>
          <w:i/>
          <w:color w:val="000000"/>
          <w:u w:val="single"/>
        </w:rPr>
        <w:t>P22</w:t>
      </w:r>
      <w:r w:rsidR="000329CB" w:rsidRPr="00732ED5">
        <w:rPr>
          <w:rFonts w:ascii="Arial" w:hAnsi="Arial" w:cs="Arial"/>
          <w:b/>
          <w:i/>
          <w:color w:val="000000"/>
          <w:u w:val="single"/>
        </w:rPr>
        <w:t xml:space="preserve"> VAT Advisors Contact Details</w:t>
      </w:r>
    </w:p>
    <w:p w:rsidR="000329CB" w:rsidRPr="00732ED5" w:rsidRDefault="000329CB" w:rsidP="00127E9E">
      <w:pPr>
        <w:pStyle w:val="BodyText"/>
        <w:rPr>
          <w:rFonts w:ascii="Arial" w:hAnsi="Arial" w:cs="Arial"/>
          <w:bCs/>
          <w:color w:val="000000"/>
          <w:sz w:val="22"/>
          <w:szCs w:val="22"/>
        </w:rPr>
      </w:pPr>
      <w:r w:rsidRPr="00732ED5">
        <w:rPr>
          <w:rFonts w:ascii="Arial" w:hAnsi="Arial" w:cs="Arial"/>
          <w:bCs/>
          <w:color w:val="000000"/>
          <w:sz w:val="22"/>
          <w:szCs w:val="22"/>
        </w:rPr>
        <w:t xml:space="preserve">The following should be contacted in respect of any queries in respect of the </w:t>
      </w:r>
      <w:r w:rsidR="00122FC5" w:rsidRPr="00732ED5">
        <w:rPr>
          <w:rFonts w:ascii="Arial" w:hAnsi="Arial" w:cs="Arial"/>
          <w:bCs/>
          <w:color w:val="000000"/>
          <w:sz w:val="22"/>
          <w:szCs w:val="22"/>
        </w:rPr>
        <w:t>P22</w:t>
      </w:r>
      <w:r w:rsidRPr="00732ED5">
        <w:rPr>
          <w:rFonts w:ascii="Arial" w:hAnsi="Arial" w:cs="Arial"/>
          <w:bCs/>
          <w:color w:val="000000"/>
          <w:sz w:val="22"/>
          <w:szCs w:val="22"/>
        </w:rPr>
        <w:t xml:space="preserve"> VAT Recovery Process:</w:t>
      </w:r>
    </w:p>
    <w:p w:rsidR="00F27B40" w:rsidRPr="00732ED5" w:rsidRDefault="00F27B40" w:rsidP="00127E9E">
      <w:pPr>
        <w:spacing w:line="240" w:lineRule="auto"/>
        <w:rPr>
          <w:rFonts w:ascii="Arial" w:hAnsi="Arial" w:cs="Arial"/>
          <w:szCs w:val="22"/>
        </w:rPr>
      </w:pPr>
      <w:r w:rsidRPr="00732ED5">
        <w:rPr>
          <w:rFonts w:ascii="Arial" w:hAnsi="Arial" w:cs="Arial"/>
          <w:szCs w:val="22"/>
        </w:rPr>
        <w:t>Chris Morgan</w:t>
      </w:r>
    </w:p>
    <w:p w:rsidR="00F27B40" w:rsidRPr="00732ED5" w:rsidRDefault="00F27B40" w:rsidP="00127E9E">
      <w:pPr>
        <w:spacing w:line="240" w:lineRule="auto"/>
        <w:rPr>
          <w:rFonts w:ascii="Arial" w:hAnsi="Arial" w:cs="Arial"/>
          <w:szCs w:val="22"/>
        </w:rPr>
      </w:pPr>
      <w:r w:rsidRPr="00732ED5">
        <w:rPr>
          <w:rFonts w:ascii="Arial" w:hAnsi="Arial" w:cs="Arial"/>
          <w:szCs w:val="22"/>
        </w:rPr>
        <w:t>Senior Manager Healthcare VAT</w:t>
      </w:r>
    </w:p>
    <w:p w:rsidR="00F27B40" w:rsidRPr="00732ED5" w:rsidRDefault="00F27B40" w:rsidP="00127E9E">
      <w:pPr>
        <w:spacing w:line="240" w:lineRule="auto"/>
        <w:rPr>
          <w:rFonts w:ascii="Arial" w:hAnsi="Arial" w:cs="Arial"/>
          <w:szCs w:val="22"/>
        </w:rPr>
      </w:pPr>
      <w:r w:rsidRPr="00732ED5">
        <w:rPr>
          <w:rFonts w:ascii="Arial" w:hAnsi="Arial" w:cs="Arial"/>
          <w:szCs w:val="22"/>
        </w:rPr>
        <w:t>BDO LLP</w:t>
      </w:r>
    </w:p>
    <w:p w:rsidR="00F27B40" w:rsidRPr="00732ED5" w:rsidRDefault="00F27B40" w:rsidP="00127E9E">
      <w:pPr>
        <w:spacing w:line="240" w:lineRule="auto"/>
        <w:rPr>
          <w:rFonts w:ascii="Arial" w:hAnsi="Arial" w:cs="Arial"/>
          <w:szCs w:val="22"/>
        </w:rPr>
      </w:pPr>
      <w:r w:rsidRPr="00732ED5">
        <w:rPr>
          <w:rFonts w:ascii="Arial" w:hAnsi="Arial" w:cs="Arial"/>
          <w:szCs w:val="22"/>
        </w:rPr>
        <w:t>1 Bridgewater Place</w:t>
      </w:r>
    </w:p>
    <w:p w:rsidR="00F27B40" w:rsidRPr="00732ED5" w:rsidRDefault="00F27B40" w:rsidP="00127E9E">
      <w:pPr>
        <w:spacing w:line="240" w:lineRule="auto"/>
        <w:rPr>
          <w:rFonts w:ascii="Arial" w:hAnsi="Arial" w:cs="Arial"/>
          <w:szCs w:val="22"/>
        </w:rPr>
      </w:pPr>
      <w:r w:rsidRPr="00732ED5">
        <w:rPr>
          <w:rFonts w:ascii="Arial" w:hAnsi="Arial" w:cs="Arial"/>
          <w:szCs w:val="22"/>
        </w:rPr>
        <w:t>Water Lane</w:t>
      </w:r>
    </w:p>
    <w:p w:rsidR="00F27B40" w:rsidRPr="00732ED5" w:rsidRDefault="00F27B40" w:rsidP="00127E9E">
      <w:pPr>
        <w:spacing w:line="240" w:lineRule="auto"/>
        <w:rPr>
          <w:rFonts w:ascii="Arial" w:hAnsi="Arial" w:cs="Arial"/>
          <w:szCs w:val="22"/>
        </w:rPr>
      </w:pPr>
      <w:r w:rsidRPr="00732ED5">
        <w:rPr>
          <w:rFonts w:ascii="Arial" w:hAnsi="Arial" w:cs="Arial"/>
          <w:szCs w:val="22"/>
        </w:rPr>
        <w:t>Leeds LS1 5RU</w:t>
      </w:r>
    </w:p>
    <w:p w:rsidR="00F27B40" w:rsidRPr="00732ED5" w:rsidRDefault="00F27B40" w:rsidP="00127E9E">
      <w:pPr>
        <w:spacing w:line="240" w:lineRule="auto"/>
        <w:rPr>
          <w:rFonts w:ascii="Arial" w:hAnsi="Arial" w:cs="Arial"/>
          <w:szCs w:val="22"/>
        </w:rPr>
      </w:pPr>
      <w:r w:rsidRPr="00732ED5">
        <w:rPr>
          <w:rFonts w:ascii="Arial" w:hAnsi="Arial" w:cs="Arial"/>
          <w:szCs w:val="22"/>
        </w:rPr>
        <w:t>Tel: 0113 204 1234</w:t>
      </w:r>
    </w:p>
    <w:p w:rsidR="00F27B40" w:rsidRPr="00732ED5" w:rsidRDefault="00F27B40" w:rsidP="00127E9E">
      <w:pPr>
        <w:spacing w:line="240" w:lineRule="auto"/>
        <w:rPr>
          <w:rFonts w:ascii="Arial" w:hAnsi="Arial" w:cs="Arial"/>
          <w:szCs w:val="22"/>
        </w:rPr>
      </w:pPr>
      <w:r w:rsidRPr="00732ED5">
        <w:rPr>
          <w:rFonts w:ascii="Arial" w:hAnsi="Arial" w:cs="Arial"/>
          <w:szCs w:val="22"/>
        </w:rPr>
        <w:t xml:space="preserve">E-Mail: </w:t>
      </w:r>
      <w:hyperlink r:id="rId9" w:history="1">
        <w:r w:rsidRPr="00732ED5">
          <w:rPr>
            <w:rStyle w:val="Hyperlink"/>
            <w:rFonts w:ascii="Arial" w:hAnsi="Arial" w:cs="Arial"/>
            <w:szCs w:val="22"/>
          </w:rPr>
          <w:t>chris.morgan@bdo.co.uk</w:t>
        </w:r>
      </w:hyperlink>
      <w:r w:rsidRPr="00732ED5">
        <w:rPr>
          <w:rFonts w:ascii="Arial" w:hAnsi="Arial" w:cs="Arial"/>
          <w:szCs w:val="22"/>
        </w:rPr>
        <w:t xml:space="preserve">   </w:t>
      </w:r>
    </w:p>
    <w:p w:rsidR="000329CB" w:rsidRPr="00732ED5" w:rsidRDefault="000329CB" w:rsidP="00127E9E">
      <w:pPr>
        <w:autoSpaceDE w:val="0"/>
        <w:autoSpaceDN w:val="0"/>
        <w:adjustRightInd w:val="0"/>
        <w:spacing w:line="240" w:lineRule="auto"/>
        <w:rPr>
          <w:rFonts w:ascii="Arial" w:hAnsi="Arial" w:cs="Arial"/>
          <w:color w:val="000000"/>
        </w:rPr>
      </w:pPr>
    </w:p>
    <w:p w:rsidR="00893596" w:rsidRPr="00732ED5" w:rsidRDefault="00893596" w:rsidP="00127E9E">
      <w:pPr>
        <w:pStyle w:val="BodyText"/>
        <w:widowControl w:val="0"/>
        <w:jc w:val="center"/>
        <w:rPr>
          <w:rFonts w:ascii="Arial" w:hAnsi="Arial" w:cs="Arial"/>
          <w:i/>
        </w:rPr>
      </w:pPr>
    </w:p>
    <w:p w:rsidR="00893596" w:rsidRPr="00732ED5" w:rsidRDefault="00893596" w:rsidP="00127E9E">
      <w:pPr>
        <w:pStyle w:val="BodyText"/>
        <w:widowControl w:val="0"/>
        <w:tabs>
          <w:tab w:val="left" w:pos="3600"/>
        </w:tabs>
        <w:jc w:val="both"/>
        <w:rPr>
          <w:rFonts w:ascii="Arial" w:hAnsi="Arial" w:cs="Arial"/>
        </w:rPr>
      </w:pPr>
      <w:r w:rsidRPr="00732ED5">
        <w:rPr>
          <w:rFonts w:ascii="Arial" w:hAnsi="Arial" w:cs="Arial"/>
        </w:rPr>
        <w:tab/>
      </w:r>
    </w:p>
    <w:p w:rsidR="000329CB" w:rsidRPr="00732ED5" w:rsidRDefault="000329CB" w:rsidP="00127E9E">
      <w:pPr>
        <w:pStyle w:val="BodyText"/>
        <w:widowControl w:val="0"/>
        <w:jc w:val="center"/>
        <w:rPr>
          <w:rFonts w:ascii="Arial" w:hAnsi="Arial" w:cs="Arial"/>
          <w:sz w:val="22"/>
          <w:szCs w:val="22"/>
        </w:rPr>
      </w:pPr>
    </w:p>
    <w:p w:rsidR="00AF5070" w:rsidRPr="00732ED5" w:rsidRDefault="00AF5070" w:rsidP="00127E9E">
      <w:pPr>
        <w:spacing w:after="200" w:line="240" w:lineRule="auto"/>
        <w:jc w:val="left"/>
        <w:rPr>
          <w:rFonts w:ascii="Arial" w:hAnsi="Arial" w:cs="Arial"/>
          <w:b/>
          <w:sz w:val="32"/>
          <w:szCs w:val="32"/>
          <w:u w:val="single"/>
        </w:rPr>
      </w:pPr>
      <w:r w:rsidRPr="00732ED5">
        <w:rPr>
          <w:rFonts w:ascii="Arial" w:hAnsi="Arial" w:cs="Arial"/>
          <w:b/>
          <w:sz w:val="32"/>
          <w:szCs w:val="32"/>
          <w:u w:val="single"/>
        </w:rPr>
        <w:br w:type="page"/>
      </w:r>
    </w:p>
    <w:p w:rsidR="004C768D" w:rsidRPr="00732ED5" w:rsidRDefault="004C768D" w:rsidP="00440E25">
      <w:pPr>
        <w:jc w:val="center"/>
        <w:rPr>
          <w:rFonts w:ascii="Arial" w:hAnsi="Arial" w:cs="Arial"/>
          <w:b/>
          <w:sz w:val="32"/>
          <w:szCs w:val="32"/>
          <w:u w:val="single"/>
        </w:rPr>
      </w:pPr>
      <w:r w:rsidRPr="00732ED5">
        <w:rPr>
          <w:rFonts w:ascii="Arial" w:hAnsi="Arial" w:cs="Arial"/>
          <w:b/>
          <w:sz w:val="32"/>
          <w:szCs w:val="32"/>
          <w:u w:val="single"/>
        </w:rPr>
        <w:lastRenderedPageBreak/>
        <w:t>Annex A</w:t>
      </w:r>
    </w:p>
    <w:p w:rsidR="006E546E" w:rsidRPr="00732ED5" w:rsidRDefault="001F42B8" w:rsidP="00E475BA">
      <w:pPr>
        <w:pStyle w:val="CoversheetTitle2"/>
      </w:pPr>
      <w:r w:rsidRPr="00732ED5">
        <w:t xml:space="preserve"> </w:t>
      </w:r>
    </w:p>
    <w:p w:rsidR="006E546E" w:rsidRPr="00732ED5" w:rsidRDefault="006E546E" w:rsidP="00E475BA">
      <w:pPr>
        <w:pStyle w:val="CoversheetTitle2"/>
      </w:pPr>
    </w:p>
    <w:p w:rsidR="00C82C8D" w:rsidRPr="00732ED5" w:rsidRDefault="00C82C8D" w:rsidP="00E475BA">
      <w:pPr>
        <w:pStyle w:val="CoversheetTitle2"/>
      </w:pPr>
      <w:r w:rsidRPr="00732ED5">
        <w:t>Memorandum of Understanding</w:t>
      </w:r>
    </w:p>
    <w:p w:rsidR="00C82C8D" w:rsidRPr="00732ED5" w:rsidRDefault="00C82C8D" w:rsidP="00E475BA">
      <w:pPr>
        <w:pStyle w:val="CoversheetParagraph"/>
      </w:pPr>
    </w:p>
    <w:p w:rsidR="00C82C8D" w:rsidRPr="00732ED5" w:rsidRDefault="00C82C8D" w:rsidP="00E475BA">
      <w:pPr>
        <w:pStyle w:val="CoversheetParagraph"/>
      </w:pPr>
    </w:p>
    <w:p w:rsidR="00C82C8D" w:rsidRPr="00732ED5" w:rsidRDefault="00C82C8D" w:rsidP="00E475BA">
      <w:pPr>
        <w:pStyle w:val="CoversheetParagraph"/>
      </w:pPr>
    </w:p>
    <w:p w:rsidR="00C82C8D" w:rsidRPr="00732ED5" w:rsidRDefault="00C82C8D" w:rsidP="00E475BA">
      <w:pPr>
        <w:pStyle w:val="CoversheetTitle2"/>
      </w:pPr>
    </w:p>
    <w:p w:rsidR="00C82C8D" w:rsidRPr="00732ED5" w:rsidRDefault="00C82C8D" w:rsidP="00E475BA">
      <w:pPr>
        <w:pStyle w:val="CoversheetParagraph"/>
      </w:pPr>
    </w:p>
    <w:p w:rsidR="00C82C8D" w:rsidRPr="00732ED5" w:rsidRDefault="00C82C8D" w:rsidP="00E475BA">
      <w:pPr>
        <w:pStyle w:val="CoversheetParagraph"/>
      </w:pPr>
      <w:proofErr w:type="gramStart"/>
      <w:r w:rsidRPr="00732ED5">
        <w:t>between</w:t>
      </w:r>
      <w:proofErr w:type="gramEnd"/>
    </w:p>
    <w:p w:rsidR="00C82C8D" w:rsidRPr="00732ED5" w:rsidRDefault="00C82C8D" w:rsidP="00E475BA">
      <w:pPr>
        <w:pStyle w:val="CoversheetParagraph"/>
      </w:pPr>
    </w:p>
    <w:p w:rsidR="00C82C8D" w:rsidRPr="00732ED5" w:rsidRDefault="00C82C8D" w:rsidP="00E475BA">
      <w:pPr>
        <w:pStyle w:val="CoversheetTitle"/>
      </w:pPr>
      <w:r w:rsidRPr="00732ED5">
        <w:t>the secretary of state for health</w:t>
      </w:r>
    </w:p>
    <w:p w:rsidR="00C82C8D" w:rsidRPr="00732ED5" w:rsidRDefault="00C82C8D" w:rsidP="00E475BA">
      <w:pPr>
        <w:pStyle w:val="CoversheetParagraph"/>
      </w:pPr>
    </w:p>
    <w:p w:rsidR="00C82C8D" w:rsidRPr="00732ED5" w:rsidRDefault="00C82C8D" w:rsidP="00E475BA">
      <w:pPr>
        <w:pStyle w:val="CoversheetParagraph"/>
      </w:pPr>
      <w:proofErr w:type="gramStart"/>
      <w:r w:rsidRPr="00732ED5">
        <w:t>and</w:t>
      </w:r>
      <w:proofErr w:type="gramEnd"/>
    </w:p>
    <w:p w:rsidR="00C82C8D" w:rsidRPr="00732ED5" w:rsidRDefault="00C82C8D" w:rsidP="00E475BA">
      <w:pPr>
        <w:pStyle w:val="CoversheetParagraph"/>
      </w:pPr>
    </w:p>
    <w:p w:rsidR="00C82C8D" w:rsidRPr="00732ED5" w:rsidRDefault="00C82C8D" w:rsidP="00E475BA">
      <w:pPr>
        <w:pStyle w:val="CoversheetTitle"/>
      </w:pPr>
      <w:r w:rsidRPr="00732ED5">
        <w:t>[</w:t>
      </w:r>
      <w:proofErr w:type="spellStart"/>
      <w:r w:rsidRPr="00732ED5">
        <w:t>nhs</w:t>
      </w:r>
      <w:proofErr w:type="spellEnd"/>
      <w:r w:rsidRPr="00732ED5">
        <w:t xml:space="preserve"> body]</w:t>
      </w:r>
    </w:p>
    <w:p w:rsidR="00C82C8D" w:rsidRPr="00732ED5" w:rsidRDefault="00C82C8D" w:rsidP="0074411D">
      <w:pPr>
        <w:pStyle w:val="Heading8"/>
        <w:rPr>
          <w:rFonts w:cs="Arial"/>
        </w:rPr>
      </w:pPr>
      <w:r w:rsidRPr="00732ED5">
        <w:rPr>
          <w:rFonts w:cs="Arial"/>
        </w:rPr>
        <w:lastRenderedPageBreak/>
        <w:t>Contents</w:t>
      </w:r>
    </w:p>
    <w:p w:rsidR="00C82C8D" w:rsidRPr="00732ED5" w:rsidRDefault="00C82C8D" w:rsidP="00B425AC">
      <w:pPr>
        <w:pStyle w:val="Heading7"/>
        <w:rPr>
          <w:rFonts w:cs="Arial"/>
        </w:rPr>
      </w:pPr>
      <w:r w:rsidRPr="00732ED5">
        <w:rPr>
          <w:rFonts w:cs="Arial"/>
        </w:rPr>
        <w:t>Clause</w:t>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sz w:val="22"/>
          <w:szCs w:val="22"/>
        </w:rPr>
        <w:fldChar w:fldCharType="begin"/>
      </w:r>
      <w:r w:rsidRPr="00732ED5">
        <w:rPr>
          <w:rFonts w:ascii="Arial" w:hAnsi="Arial" w:cs="Arial"/>
          <w:sz w:val="22"/>
          <w:szCs w:val="22"/>
        </w:rPr>
        <w:instrText>TOC \t "Heading 1,3"</w:instrText>
      </w:r>
      <w:r w:rsidRPr="00732ED5">
        <w:rPr>
          <w:rFonts w:ascii="Arial" w:hAnsi="Arial" w:cs="Arial"/>
          <w:sz w:val="22"/>
          <w:szCs w:val="22"/>
        </w:rPr>
        <w:fldChar w:fldCharType="separate"/>
      </w:r>
      <w:r w:rsidRPr="00732ED5">
        <w:rPr>
          <w:rFonts w:ascii="Arial" w:hAnsi="Arial" w:cs="Arial"/>
          <w:caps/>
          <w:sz w:val="22"/>
          <w:szCs w:val="22"/>
        </w:rPr>
        <w:t>1.</w:t>
      </w:r>
      <w:r w:rsidRPr="00732ED5">
        <w:rPr>
          <w:rFonts w:ascii="Arial" w:eastAsiaTheme="minorEastAsia" w:hAnsi="Arial" w:cs="Arial"/>
          <w:sz w:val="22"/>
          <w:szCs w:val="22"/>
          <w:lang w:eastAsia="en-GB"/>
        </w:rPr>
        <w:tab/>
      </w:r>
      <w:r w:rsidRPr="00732ED5">
        <w:rPr>
          <w:rFonts w:ascii="Arial" w:hAnsi="Arial" w:cs="Arial"/>
          <w:sz w:val="22"/>
          <w:szCs w:val="22"/>
        </w:rPr>
        <w:t>Background</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_Toc405474593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11</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2.</w:t>
      </w:r>
      <w:r w:rsidRPr="00732ED5">
        <w:rPr>
          <w:rFonts w:ascii="Arial" w:eastAsiaTheme="minorEastAsia" w:hAnsi="Arial" w:cs="Arial"/>
          <w:sz w:val="22"/>
          <w:szCs w:val="22"/>
          <w:lang w:eastAsia="en-GB"/>
        </w:rPr>
        <w:tab/>
      </w:r>
      <w:r w:rsidRPr="00732ED5">
        <w:rPr>
          <w:rFonts w:ascii="Arial" w:hAnsi="Arial" w:cs="Arial"/>
          <w:sz w:val="22"/>
          <w:szCs w:val="22"/>
        </w:rPr>
        <w:t>ROLES AND RESPONSIBILITIES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_Toc405474594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11</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3.</w:t>
      </w:r>
      <w:r w:rsidRPr="00732ED5">
        <w:rPr>
          <w:rFonts w:ascii="Arial" w:eastAsiaTheme="minorEastAsia" w:hAnsi="Arial" w:cs="Arial"/>
          <w:sz w:val="22"/>
          <w:szCs w:val="22"/>
          <w:lang w:eastAsia="en-GB"/>
        </w:rPr>
        <w:tab/>
      </w:r>
      <w:r w:rsidRPr="00732ED5">
        <w:rPr>
          <w:rFonts w:ascii="Arial" w:hAnsi="Arial" w:cs="Arial"/>
          <w:sz w:val="22"/>
          <w:szCs w:val="22"/>
        </w:rPr>
        <w:t>MoU Principles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_Toc405474595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4.</w:t>
      </w:r>
      <w:r w:rsidRPr="00732ED5">
        <w:rPr>
          <w:rFonts w:ascii="Arial" w:eastAsiaTheme="minorEastAsia" w:hAnsi="Arial" w:cs="Arial"/>
          <w:sz w:val="22"/>
          <w:szCs w:val="22"/>
          <w:lang w:eastAsia="en-GB"/>
        </w:rPr>
        <w:tab/>
      </w:r>
      <w:r w:rsidRPr="00732ED5">
        <w:rPr>
          <w:rFonts w:ascii="Arial" w:hAnsi="Arial" w:cs="Arial"/>
          <w:sz w:val="22"/>
          <w:szCs w:val="22"/>
        </w:rPr>
        <w:t>Escalation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_Toc405474596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5.</w:t>
      </w:r>
      <w:r w:rsidRPr="00732ED5">
        <w:rPr>
          <w:rFonts w:ascii="Arial" w:eastAsiaTheme="minorEastAsia" w:hAnsi="Arial" w:cs="Arial"/>
          <w:sz w:val="22"/>
          <w:szCs w:val="22"/>
          <w:lang w:eastAsia="en-GB"/>
        </w:rPr>
        <w:tab/>
      </w:r>
      <w:r w:rsidRPr="00732ED5">
        <w:rPr>
          <w:rFonts w:ascii="Arial" w:hAnsi="Arial" w:cs="Arial"/>
          <w:sz w:val="22"/>
          <w:szCs w:val="22"/>
        </w:rPr>
        <w:t>Term and termination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_Toc405474597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6.</w:t>
      </w:r>
      <w:r w:rsidRPr="00732ED5">
        <w:rPr>
          <w:rFonts w:ascii="Arial" w:eastAsiaTheme="minorEastAsia" w:hAnsi="Arial" w:cs="Arial"/>
          <w:sz w:val="22"/>
          <w:szCs w:val="22"/>
          <w:lang w:eastAsia="en-GB"/>
        </w:rPr>
        <w:tab/>
      </w:r>
      <w:r w:rsidRPr="00732ED5">
        <w:rPr>
          <w:rFonts w:ascii="Arial" w:hAnsi="Arial" w:cs="Arial"/>
          <w:sz w:val="22"/>
          <w:szCs w:val="22"/>
        </w:rPr>
        <w:t>Variation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_Toc405474598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7.</w:t>
      </w:r>
      <w:r w:rsidRPr="00732ED5">
        <w:rPr>
          <w:rFonts w:ascii="Arial" w:eastAsiaTheme="minorEastAsia" w:hAnsi="Arial" w:cs="Arial"/>
          <w:sz w:val="22"/>
          <w:szCs w:val="22"/>
          <w:lang w:eastAsia="en-GB"/>
        </w:rPr>
        <w:tab/>
      </w:r>
      <w:r w:rsidRPr="00732ED5">
        <w:rPr>
          <w:rFonts w:ascii="Arial" w:hAnsi="Arial" w:cs="Arial"/>
          <w:sz w:val="22"/>
          <w:szCs w:val="22"/>
        </w:rPr>
        <w:t>Charges and liabilities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_Toc405474599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8.</w:t>
      </w:r>
      <w:r w:rsidRPr="00732ED5">
        <w:rPr>
          <w:rFonts w:ascii="Arial" w:eastAsiaTheme="minorEastAsia" w:hAnsi="Arial" w:cs="Arial"/>
          <w:sz w:val="22"/>
          <w:szCs w:val="22"/>
          <w:lang w:eastAsia="en-GB"/>
        </w:rPr>
        <w:tab/>
      </w:r>
      <w:r w:rsidRPr="00732ED5">
        <w:rPr>
          <w:rFonts w:ascii="Arial" w:hAnsi="Arial" w:cs="Arial"/>
          <w:sz w:val="22"/>
          <w:szCs w:val="22"/>
        </w:rPr>
        <w:t>Status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_Toc405474600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12</w:t>
      </w:r>
      <w:r w:rsidRPr="00732ED5">
        <w:rPr>
          <w:rFonts w:ascii="Arial" w:hAnsi="Arial" w:cs="Arial"/>
          <w:sz w:val="22"/>
          <w:szCs w:val="22"/>
        </w:rPr>
        <w:fldChar w:fldCharType="end"/>
      </w:r>
    </w:p>
    <w:p w:rsidR="00C82C8D" w:rsidRPr="00732ED5" w:rsidRDefault="00C82C8D">
      <w:pPr>
        <w:pStyle w:val="TOC3"/>
        <w:rPr>
          <w:rFonts w:ascii="Arial" w:eastAsiaTheme="minorEastAsia" w:hAnsi="Arial" w:cs="Arial"/>
          <w:sz w:val="22"/>
          <w:szCs w:val="22"/>
          <w:lang w:eastAsia="en-GB"/>
        </w:rPr>
      </w:pPr>
      <w:r w:rsidRPr="00732ED5">
        <w:rPr>
          <w:rFonts w:ascii="Arial" w:hAnsi="Arial" w:cs="Arial"/>
          <w:caps/>
          <w:sz w:val="22"/>
          <w:szCs w:val="22"/>
        </w:rPr>
        <w:t>9.</w:t>
      </w:r>
      <w:r w:rsidRPr="00732ED5">
        <w:rPr>
          <w:rFonts w:ascii="Arial" w:eastAsiaTheme="minorEastAsia" w:hAnsi="Arial" w:cs="Arial"/>
          <w:sz w:val="22"/>
          <w:szCs w:val="22"/>
          <w:lang w:eastAsia="en-GB"/>
        </w:rPr>
        <w:tab/>
      </w:r>
      <w:r w:rsidRPr="00732ED5">
        <w:rPr>
          <w:rFonts w:ascii="Arial" w:hAnsi="Arial" w:cs="Arial"/>
          <w:sz w:val="22"/>
          <w:szCs w:val="22"/>
        </w:rPr>
        <w:t>Governing law and jurisdiction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_Toc405474601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13</w:t>
      </w:r>
      <w:r w:rsidRPr="00732ED5">
        <w:rPr>
          <w:rFonts w:ascii="Arial" w:hAnsi="Arial" w:cs="Arial"/>
          <w:sz w:val="22"/>
          <w:szCs w:val="22"/>
        </w:rPr>
        <w:fldChar w:fldCharType="end"/>
      </w:r>
    </w:p>
    <w:p w:rsidR="00C82C8D" w:rsidRPr="00732ED5" w:rsidRDefault="00C82C8D" w:rsidP="00B425AC">
      <w:pPr>
        <w:rPr>
          <w:rFonts w:ascii="Arial" w:hAnsi="Arial" w:cs="Arial"/>
        </w:rPr>
      </w:pPr>
      <w:r w:rsidRPr="00732ED5">
        <w:rPr>
          <w:rFonts w:ascii="Arial" w:hAnsi="Arial" w:cs="Arial"/>
          <w:szCs w:val="22"/>
        </w:rPr>
        <w:fldChar w:fldCharType="end"/>
      </w:r>
    </w:p>
    <w:p w:rsidR="00C82C8D" w:rsidRPr="00732ED5" w:rsidRDefault="00C82C8D" w:rsidP="00B425AC">
      <w:pPr>
        <w:pStyle w:val="Heading7"/>
        <w:rPr>
          <w:rFonts w:cs="Arial"/>
        </w:rPr>
        <w:sectPr w:rsidR="00C82C8D" w:rsidRPr="00732ED5" w:rsidSect="002A7C58">
          <w:headerReference w:type="default" r:id="rId10"/>
          <w:footerReference w:type="default" r:id="rId11"/>
          <w:pgSz w:w="11907" w:h="16840"/>
          <w:pgMar w:top="724" w:right="567" w:bottom="1276" w:left="709" w:header="142" w:footer="720" w:gutter="0"/>
          <w:cols w:space="720"/>
        </w:sectPr>
      </w:pPr>
    </w:p>
    <w:p w:rsidR="00E74E7C" w:rsidRPr="00732ED5" w:rsidRDefault="00E74E7C" w:rsidP="00B425AC">
      <w:pPr>
        <w:pStyle w:val="NormalSpaced"/>
        <w:rPr>
          <w:rFonts w:ascii="Arial" w:hAnsi="Arial" w:cs="Arial"/>
          <w:b/>
        </w:rPr>
      </w:pPr>
    </w:p>
    <w:p w:rsidR="00C82C8D" w:rsidRPr="00732ED5" w:rsidRDefault="00C82C8D" w:rsidP="00B425AC">
      <w:pPr>
        <w:pStyle w:val="NormalSpaced"/>
        <w:rPr>
          <w:rFonts w:ascii="Arial" w:hAnsi="Arial" w:cs="Arial"/>
        </w:rPr>
      </w:pPr>
      <w:proofErr w:type="gramStart"/>
      <w:r w:rsidRPr="00732ED5">
        <w:rPr>
          <w:rFonts w:ascii="Arial" w:hAnsi="Arial" w:cs="Arial"/>
          <w:b/>
        </w:rPr>
        <w:t>THIS  AGREEMENT</w:t>
      </w:r>
      <w:proofErr w:type="gramEnd"/>
      <w:r w:rsidRPr="00732ED5">
        <w:rPr>
          <w:rFonts w:ascii="Arial" w:hAnsi="Arial" w:cs="Arial"/>
        </w:rPr>
        <w:t xml:space="preserve"> is dated [DATE]</w:t>
      </w:r>
    </w:p>
    <w:p w:rsidR="00C82C8D" w:rsidRPr="00732ED5" w:rsidRDefault="00C82C8D" w:rsidP="00B425AC">
      <w:pPr>
        <w:pStyle w:val="1stIntroHeadings"/>
        <w:rPr>
          <w:rFonts w:ascii="Arial" w:hAnsi="Arial" w:cs="Arial"/>
        </w:rPr>
      </w:pPr>
      <w:r w:rsidRPr="00732ED5">
        <w:rPr>
          <w:rFonts w:ascii="Arial" w:hAnsi="Arial" w:cs="Arial"/>
        </w:rPr>
        <w:t>Parties</w:t>
      </w:r>
    </w:p>
    <w:p w:rsidR="00C82C8D" w:rsidRPr="00732ED5" w:rsidRDefault="00C82C8D" w:rsidP="00C82C8D">
      <w:pPr>
        <w:pStyle w:val="1Parties"/>
        <w:numPr>
          <w:ilvl w:val="0"/>
          <w:numId w:val="28"/>
        </w:numPr>
        <w:rPr>
          <w:rFonts w:ascii="Arial" w:hAnsi="Arial" w:cs="Arial"/>
        </w:rPr>
      </w:pPr>
      <w:r w:rsidRPr="00732ED5">
        <w:rPr>
          <w:rFonts w:ascii="Arial" w:hAnsi="Arial" w:cs="Arial"/>
        </w:rPr>
        <w:t xml:space="preserve">The parties to this memorandum of understanding </w:t>
      </w:r>
      <w:r w:rsidRPr="00732ED5">
        <w:rPr>
          <w:rStyle w:val="Defterm"/>
          <w:rFonts w:ascii="Arial" w:hAnsi="Arial" w:cs="Arial"/>
        </w:rPr>
        <w:t>MoU</w:t>
      </w:r>
      <w:r w:rsidRPr="00732ED5">
        <w:rPr>
          <w:rFonts w:ascii="Arial" w:hAnsi="Arial" w:cs="Arial"/>
        </w:rPr>
        <w:t xml:space="preserve"> are:</w:t>
      </w:r>
    </w:p>
    <w:p w:rsidR="00C82C8D" w:rsidRPr="00732ED5" w:rsidRDefault="00C82C8D" w:rsidP="00C82C8D">
      <w:pPr>
        <w:pStyle w:val="1Parties"/>
        <w:numPr>
          <w:ilvl w:val="0"/>
          <w:numId w:val="28"/>
        </w:numPr>
        <w:rPr>
          <w:rFonts w:ascii="Arial" w:hAnsi="Arial" w:cs="Arial"/>
        </w:rPr>
      </w:pPr>
      <w:r w:rsidRPr="00732ED5">
        <w:rPr>
          <w:rFonts w:ascii="Arial" w:hAnsi="Arial" w:cs="Arial"/>
        </w:rPr>
        <w:t xml:space="preserve">THE SECRETARY OF STATE FOR HEALTH (the </w:t>
      </w:r>
      <w:r w:rsidRPr="00732ED5">
        <w:rPr>
          <w:rStyle w:val="Defterm"/>
          <w:rFonts w:ascii="Arial" w:hAnsi="Arial" w:cs="Arial"/>
        </w:rPr>
        <w:t>Authority</w:t>
      </w:r>
      <w:r w:rsidRPr="00732ED5">
        <w:rPr>
          <w:rFonts w:ascii="Arial" w:hAnsi="Arial" w:cs="Arial"/>
        </w:rPr>
        <w:t>).</w:t>
      </w:r>
    </w:p>
    <w:p w:rsidR="00C82C8D" w:rsidRPr="00732ED5" w:rsidRDefault="00C82C8D" w:rsidP="00C82C8D">
      <w:pPr>
        <w:pStyle w:val="1Parties"/>
        <w:numPr>
          <w:ilvl w:val="0"/>
          <w:numId w:val="28"/>
        </w:numPr>
        <w:rPr>
          <w:rFonts w:ascii="Arial" w:hAnsi="Arial" w:cs="Arial"/>
        </w:rPr>
      </w:pPr>
      <w:r w:rsidRPr="00732ED5">
        <w:rPr>
          <w:rFonts w:ascii="Arial" w:hAnsi="Arial" w:cs="Arial"/>
        </w:rPr>
        <w:t>[NHS Organisations] of [ADDRESS</w:t>
      </w:r>
      <w:proofErr w:type="gramStart"/>
      <w:r w:rsidRPr="00732ED5">
        <w:rPr>
          <w:rFonts w:ascii="Arial" w:hAnsi="Arial" w:cs="Arial"/>
        </w:rPr>
        <w:t>](</w:t>
      </w:r>
      <w:proofErr w:type="gramEnd"/>
      <w:r w:rsidRPr="00732ED5">
        <w:rPr>
          <w:rStyle w:val="Defterm"/>
          <w:rFonts w:ascii="Arial" w:hAnsi="Arial" w:cs="Arial"/>
        </w:rPr>
        <w:t>NHS Client</w:t>
      </w:r>
      <w:r w:rsidRPr="00732ED5">
        <w:rPr>
          <w:rFonts w:ascii="Arial" w:hAnsi="Arial" w:cs="Arial"/>
        </w:rPr>
        <w:t>).</w:t>
      </w:r>
    </w:p>
    <w:p w:rsidR="00C82C8D" w:rsidRPr="00732ED5" w:rsidRDefault="00C82C8D" w:rsidP="00C82C8D">
      <w:pPr>
        <w:pStyle w:val="Heading1"/>
        <w:numPr>
          <w:ilvl w:val="0"/>
          <w:numId w:val="27"/>
        </w:numPr>
        <w:rPr>
          <w:rFonts w:ascii="Arial" w:hAnsi="Arial" w:cs="Arial"/>
        </w:rPr>
      </w:pPr>
      <w:bookmarkStart w:id="0" w:name="a758584"/>
      <w:bookmarkStart w:id="1" w:name="_Toc405474593"/>
      <w:r w:rsidRPr="00732ED5">
        <w:rPr>
          <w:rFonts w:ascii="Arial" w:hAnsi="Arial" w:cs="Arial"/>
        </w:rPr>
        <w:t>Background</w:t>
      </w:r>
      <w:bookmarkEnd w:id="0"/>
      <w:bookmarkEnd w:id="1"/>
    </w:p>
    <w:p w:rsidR="00C82C8D" w:rsidRPr="00732ED5" w:rsidRDefault="00C82C8D" w:rsidP="00C82C8D">
      <w:pPr>
        <w:pStyle w:val="Heading2"/>
        <w:numPr>
          <w:ilvl w:val="1"/>
          <w:numId w:val="27"/>
        </w:numPr>
        <w:rPr>
          <w:rFonts w:ascii="Arial" w:hAnsi="Arial" w:cs="Arial"/>
        </w:rPr>
      </w:pPr>
      <w:r w:rsidRPr="00732ED5">
        <w:rPr>
          <w:rFonts w:ascii="Arial" w:hAnsi="Arial" w:cs="Arial"/>
        </w:rPr>
        <w:t>The Authority is party to a framework agreement in relation to the ProCure21</w:t>
      </w:r>
      <w:r w:rsidR="00122FC5" w:rsidRPr="00732ED5">
        <w:rPr>
          <w:rFonts w:ascii="Arial" w:hAnsi="Arial" w:cs="Arial"/>
        </w:rPr>
        <w:t>,</w:t>
      </w:r>
      <w:r w:rsidRPr="00732ED5">
        <w:rPr>
          <w:rFonts w:ascii="Arial" w:hAnsi="Arial" w:cs="Arial"/>
        </w:rPr>
        <w:t xml:space="preserve"> 21+ </w:t>
      </w:r>
      <w:r w:rsidR="00122FC5" w:rsidRPr="00732ED5">
        <w:rPr>
          <w:rFonts w:ascii="Arial" w:hAnsi="Arial" w:cs="Arial"/>
        </w:rPr>
        <w:t>and P22 N</w:t>
      </w:r>
      <w:r w:rsidRPr="00732ED5">
        <w:rPr>
          <w:rFonts w:ascii="Arial" w:hAnsi="Arial" w:cs="Arial"/>
        </w:rPr>
        <w:t xml:space="preserve">ational </w:t>
      </w:r>
      <w:r w:rsidR="00122FC5" w:rsidRPr="00732ED5">
        <w:rPr>
          <w:rFonts w:ascii="Arial" w:hAnsi="Arial" w:cs="Arial"/>
        </w:rPr>
        <w:t>F</w:t>
      </w:r>
      <w:r w:rsidRPr="00732ED5">
        <w:rPr>
          <w:rFonts w:ascii="Arial" w:hAnsi="Arial" w:cs="Arial"/>
        </w:rPr>
        <w:t xml:space="preserve">ramework </w:t>
      </w:r>
      <w:r w:rsidR="00122FC5" w:rsidRPr="00732ED5">
        <w:rPr>
          <w:rFonts w:ascii="Arial" w:hAnsi="Arial" w:cs="Arial"/>
        </w:rPr>
        <w:t>A</w:t>
      </w:r>
      <w:r w:rsidRPr="00732ED5">
        <w:rPr>
          <w:rFonts w:ascii="Arial" w:hAnsi="Arial" w:cs="Arial"/>
        </w:rPr>
        <w:t>greements (“P21</w:t>
      </w:r>
      <w:proofErr w:type="gramStart"/>
      <w:r w:rsidR="00122FC5" w:rsidRPr="00732ED5">
        <w:rPr>
          <w:rFonts w:ascii="Arial" w:hAnsi="Arial" w:cs="Arial"/>
        </w:rPr>
        <w:t>,</w:t>
      </w:r>
      <w:r w:rsidRPr="00732ED5">
        <w:rPr>
          <w:rFonts w:ascii="Arial" w:hAnsi="Arial" w:cs="Arial"/>
        </w:rPr>
        <w:t xml:space="preserve">  </w:t>
      </w:r>
      <w:r w:rsidR="00122FC5" w:rsidRPr="00732ED5">
        <w:rPr>
          <w:rFonts w:ascii="Arial" w:hAnsi="Arial" w:cs="Arial"/>
        </w:rPr>
        <w:t>P2</w:t>
      </w:r>
      <w:proofErr w:type="gramEnd"/>
      <w:r w:rsidR="00122FC5" w:rsidRPr="00732ED5">
        <w:rPr>
          <w:rFonts w:ascii="Arial" w:hAnsi="Arial" w:cs="Arial"/>
        </w:rPr>
        <w:t>!+</w:t>
      </w:r>
      <w:r w:rsidRPr="00732ED5">
        <w:rPr>
          <w:rFonts w:ascii="Arial" w:hAnsi="Arial" w:cs="Arial"/>
        </w:rPr>
        <w:t xml:space="preserve"> </w:t>
      </w:r>
      <w:r w:rsidR="00122FC5" w:rsidRPr="00732ED5">
        <w:rPr>
          <w:rFonts w:ascii="Arial" w:hAnsi="Arial" w:cs="Arial"/>
        </w:rPr>
        <w:t xml:space="preserve">and P22 </w:t>
      </w:r>
      <w:r w:rsidRPr="00732ED5">
        <w:rPr>
          <w:rFonts w:ascii="Arial" w:hAnsi="Arial" w:cs="Arial"/>
        </w:rPr>
        <w:t xml:space="preserve">NFA”) relating to the procurement and construction of healthcare facilities/services for NHS clients. </w:t>
      </w:r>
    </w:p>
    <w:p w:rsidR="00C82C8D" w:rsidRPr="00732ED5" w:rsidRDefault="00C82C8D" w:rsidP="00C82C8D">
      <w:pPr>
        <w:pStyle w:val="Heading2"/>
        <w:numPr>
          <w:ilvl w:val="1"/>
          <w:numId w:val="27"/>
        </w:numPr>
        <w:rPr>
          <w:rFonts w:ascii="Arial" w:hAnsi="Arial" w:cs="Arial"/>
        </w:rPr>
      </w:pPr>
      <w:r w:rsidRPr="00732ED5">
        <w:rPr>
          <w:rFonts w:ascii="Arial" w:hAnsi="Arial" w:cs="Arial"/>
        </w:rPr>
        <w:t>NHS Clients receiving services under the P21</w:t>
      </w:r>
      <w:r w:rsidR="00122FC5" w:rsidRPr="00732ED5">
        <w:rPr>
          <w:rFonts w:ascii="Arial" w:hAnsi="Arial" w:cs="Arial"/>
        </w:rPr>
        <w:t>, P21</w:t>
      </w:r>
      <w:proofErr w:type="gramStart"/>
      <w:r w:rsidR="00122FC5" w:rsidRPr="00732ED5">
        <w:rPr>
          <w:rFonts w:ascii="Arial" w:hAnsi="Arial" w:cs="Arial"/>
        </w:rPr>
        <w:t xml:space="preserve">+ </w:t>
      </w:r>
      <w:r w:rsidRPr="00732ED5">
        <w:rPr>
          <w:rFonts w:ascii="Arial" w:hAnsi="Arial" w:cs="Arial"/>
        </w:rPr>
        <w:t xml:space="preserve"> and</w:t>
      </w:r>
      <w:proofErr w:type="gramEnd"/>
      <w:r w:rsidRPr="00732ED5">
        <w:rPr>
          <w:rFonts w:ascii="Arial" w:hAnsi="Arial" w:cs="Arial"/>
        </w:rPr>
        <w:t xml:space="preserve"> </w:t>
      </w:r>
      <w:r w:rsidR="00122FC5" w:rsidRPr="00732ED5">
        <w:rPr>
          <w:rFonts w:ascii="Arial" w:hAnsi="Arial" w:cs="Arial"/>
        </w:rPr>
        <w:t>P22</w:t>
      </w:r>
      <w:r w:rsidRPr="00732ED5">
        <w:rPr>
          <w:rFonts w:ascii="Arial" w:hAnsi="Arial" w:cs="Arial"/>
        </w:rPr>
        <w:t xml:space="preserve"> NFA have the option of receiving VAT recovery advice which is paid for by </w:t>
      </w:r>
      <w:r w:rsidR="00122FC5" w:rsidRPr="00732ED5">
        <w:rPr>
          <w:rFonts w:ascii="Arial" w:hAnsi="Arial" w:cs="Arial"/>
        </w:rPr>
        <w:t xml:space="preserve">DH (P22) </w:t>
      </w:r>
      <w:r w:rsidRPr="00732ED5">
        <w:rPr>
          <w:rFonts w:ascii="Arial" w:hAnsi="Arial" w:cs="Arial"/>
        </w:rPr>
        <w:t>.</w:t>
      </w:r>
    </w:p>
    <w:p w:rsidR="00C82C8D" w:rsidRPr="00732ED5" w:rsidRDefault="00C82C8D" w:rsidP="00C82C8D">
      <w:pPr>
        <w:pStyle w:val="Heading2"/>
        <w:numPr>
          <w:ilvl w:val="1"/>
          <w:numId w:val="27"/>
        </w:numPr>
        <w:rPr>
          <w:rFonts w:ascii="Arial" w:hAnsi="Arial" w:cs="Arial"/>
        </w:rPr>
      </w:pPr>
      <w:r w:rsidRPr="00732ED5">
        <w:rPr>
          <w:rFonts w:ascii="Arial" w:hAnsi="Arial" w:cs="Arial"/>
        </w:rPr>
        <w:t>The Authority has also set up on behalf of the NHS Clients, a single supplier framework agreement for the provision of VAT recovery advice services (“VAT recovery framework agreement”) under which an NHS Client in relation to any P21</w:t>
      </w:r>
      <w:r w:rsidR="00122FC5" w:rsidRPr="00732ED5">
        <w:rPr>
          <w:rFonts w:ascii="Arial" w:hAnsi="Arial" w:cs="Arial"/>
        </w:rPr>
        <w:t>, P21+</w:t>
      </w:r>
      <w:r w:rsidRPr="00732ED5">
        <w:rPr>
          <w:rFonts w:ascii="Arial" w:hAnsi="Arial" w:cs="Arial"/>
        </w:rPr>
        <w:t xml:space="preserve"> or </w:t>
      </w:r>
      <w:r w:rsidR="00122FC5" w:rsidRPr="00732ED5">
        <w:rPr>
          <w:rFonts w:ascii="Arial" w:hAnsi="Arial" w:cs="Arial"/>
        </w:rPr>
        <w:t>P22</w:t>
      </w:r>
      <w:r w:rsidRPr="00732ED5">
        <w:rPr>
          <w:rFonts w:ascii="Arial" w:hAnsi="Arial" w:cs="Arial"/>
        </w:rPr>
        <w:t xml:space="preserve"> </w:t>
      </w:r>
      <w:r w:rsidR="00122FC5" w:rsidRPr="00732ED5">
        <w:rPr>
          <w:rFonts w:ascii="Arial" w:hAnsi="Arial" w:cs="Arial"/>
        </w:rPr>
        <w:t>S</w:t>
      </w:r>
      <w:r w:rsidRPr="00732ED5">
        <w:rPr>
          <w:rFonts w:ascii="Arial" w:hAnsi="Arial" w:cs="Arial"/>
        </w:rPr>
        <w:t xml:space="preserve">cheme or </w:t>
      </w:r>
      <w:r w:rsidR="00122FC5" w:rsidRPr="00732ED5">
        <w:rPr>
          <w:rFonts w:ascii="Arial" w:hAnsi="Arial" w:cs="Arial"/>
        </w:rPr>
        <w:t>P</w:t>
      </w:r>
      <w:r w:rsidRPr="00732ED5">
        <w:rPr>
          <w:rFonts w:ascii="Arial" w:hAnsi="Arial" w:cs="Arial"/>
        </w:rPr>
        <w:t>roject that they are undertaking, can enter into a call-off contract for receipt of the VAT recovery advice (“VAT recovery call-off”) with the framework agreement provider (“the Contractor”).</w:t>
      </w:r>
    </w:p>
    <w:p w:rsidR="00C82C8D" w:rsidRPr="00732ED5" w:rsidRDefault="00C82C8D" w:rsidP="00C82C8D">
      <w:pPr>
        <w:pStyle w:val="Heading2"/>
        <w:numPr>
          <w:ilvl w:val="1"/>
          <w:numId w:val="27"/>
        </w:numPr>
        <w:rPr>
          <w:rFonts w:ascii="Arial" w:hAnsi="Arial" w:cs="Arial"/>
        </w:rPr>
      </w:pPr>
      <w:r w:rsidRPr="00732ED5">
        <w:rPr>
          <w:rFonts w:ascii="Arial" w:hAnsi="Arial" w:cs="Arial"/>
        </w:rPr>
        <w:t>The parties wish to record the basis on which an NHS Client can receive VAT recovery advice under the VAT recovery framework agreement.  This MoU sets out the principles upon which an NHS Client can receive VAT recovery advice and its role and responsibilities with regards to the same.</w:t>
      </w:r>
    </w:p>
    <w:p w:rsidR="00C82C8D" w:rsidRPr="00732ED5" w:rsidRDefault="00C82C8D" w:rsidP="00C82C8D">
      <w:pPr>
        <w:pStyle w:val="Heading1"/>
        <w:numPr>
          <w:ilvl w:val="0"/>
          <w:numId w:val="27"/>
        </w:numPr>
        <w:rPr>
          <w:rFonts w:ascii="Arial" w:hAnsi="Arial" w:cs="Arial"/>
        </w:rPr>
      </w:pPr>
      <w:bookmarkStart w:id="2" w:name="_Toc405474594"/>
      <w:r w:rsidRPr="00732ED5">
        <w:rPr>
          <w:rFonts w:ascii="Arial" w:hAnsi="Arial" w:cs="Arial"/>
        </w:rPr>
        <w:t>ROLES AND RESPONSIBILITIES</w:t>
      </w:r>
      <w:bookmarkEnd w:id="2"/>
    </w:p>
    <w:p w:rsidR="00C82C8D" w:rsidRPr="00732ED5" w:rsidRDefault="00C82C8D" w:rsidP="00C82C8D">
      <w:pPr>
        <w:pStyle w:val="Heading2"/>
        <w:numPr>
          <w:ilvl w:val="1"/>
          <w:numId w:val="27"/>
        </w:numPr>
        <w:rPr>
          <w:rFonts w:ascii="Arial" w:hAnsi="Arial" w:cs="Arial"/>
        </w:rPr>
      </w:pPr>
      <w:r w:rsidRPr="00732ED5">
        <w:rPr>
          <w:rFonts w:ascii="Arial" w:hAnsi="Arial" w:cs="Arial"/>
        </w:rPr>
        <w:t xml:space="preserve">The NHS Client shall enter into this Memorandum of Understanding with the Authority prior to entering into the VAT recovery call-off. </w:t>
      </w:r>
    </w:p>
    <w:p w:rsidR="00C82C8D" w:rsidRPr="00732ED5" w:rsidRDefault="00C82C8D" w:rsidP="00C82C8D">
      <w:pPr>
        <w:pStyle w:val="Heading2"/>
        <w:numPr>
          <w:ilvl w:val="1"/>
          <w:numId w:val="27"/>
        </w:numPr>
        <w:rPr>
          <w:rFonts w:ascii="Arial" w:hAnsi="Arial" w:cs="Arial"/>
        </w:rPr>
      </w:pPr>
      <w:r w:rsidRPr="00732ED5">
        <w:rPr>
          <w:rFonts w:ascii="Arial" w:hAnsi="Arial" w:cs="Arial"/>
        </w:rPr>
        <w:t xml:space="preserve">NHS Clients shall not use the VAT recovery framework agreement for any services which are not described or set out in the VAT recovery framework agreement specification document (the “Specification”). </w:t>
      </w:r>
    </w:p>
    <w:p w:rsidR="00C82C8D" w:rsidRPr="00732ED5" w:rsidRDefault="00C82C8D" w:rsidP="00C82C8D">
      <w:pPr>
        <w:pStyle w:val="Heading2"/>
        <w:numPr>
          <w:ilvl w:val="1"/>
          <w:numId w:val="27"/>
        </w:numPr>
        <w:rPr>
          <w:rFonts w:ascii="Arial" w:hAnsi="Arial" w:cs="Arial"/>
        </w:rPr>
      </w:pPr>
      <w:r w:rsidRPr="00732ED5">
        <w:rPr>
          <w:rFonts w:ascii="Arial" w:hAnsi="Arial" w:cs="Arial"/>
        </w:rPr>
        <w:t xml:space="preserve">The NHS Client shall be responsible and liable to the contractor for any additional specialist advice/service obtained from the Contractor i.e. services outside of the scope of the Specification. </w:t>
      </w:r>
    </w:p>
    <w:p w:rsidR="00C82C8D" w:rsidRPr="00732ED5" w:rsidRDefault="00C82C8D" w:rsidP="00C82C8D">
      <w:pPr>
        <w:pStyle w:val="Heading2"/>
        <w:numPr>
          <w:ilvl w:val="1"/>
          <w:numId w:val="27"/>
        </w:numPr>
        <w:rPr>
          <w:rFonts w:ascii="Arial" w:hAnsi="Arial" w:cs="Arial"/>
        </w:rPr>
      </w:pPr>
      <w:r w:rsidRPr="00732ED5">
        <w:rPr>
          <w:rFonts w:ascii="Arial" w:hAnsi="Arial" w:cs="Arial"/>
        </w:rPr>
        <w:t>The NHS Client agrees and acknowledges that:</w:t>
      </w:r>
    </w:p>
    <w:p w:rsidR="00C82C8D" w:rsidRPr="00732ED5" w:rsidRDefault="00C82C8D" w:rsidP="00C82C8D">
      <w:pPr>
        <w:pStyle w:val="Heading2"/>
        <w:numPr>
          <w:ilvl w:val="2"/>
          <w:numId w:val="29"/>
        </w:numPr>
        <w:rPr>
          <w:rFonts w:ascii="Arial" w:hAnsi="Arial" w:cs="Arial"/>
        </w:rPr>
      </w:pPr>
      <w:r w:rsidRPr="00732ED5">
        <w:rPr>
          <w:rFonts w:ascii="Arial" w:hAnsi="Arial" w:cs="Arial"/>
        </w:rPr>
        <w:lastRenderedPageBreak/>
        <w:t xml:space="preserve">The Authority does not accept any liability and shall not be liable in respect of any advice given to the NHS Client by the Contractor under the VAT recovery call-off. </w:t>
      </w:r>
    </w:p>
    <w:p w:rsidR="00C82C8D" w:rsidRPr="00732ED5" w:rsidRDefault="00C82C8D" w:rsidP="00C82C8D">
      <w:pPr>
        <w:pStyle w:val="Heading2"/>
        <w:numPr>
          <w:ilvl w:val="2"/>
          <w:numId w:val="29"/>
        </w:numPr>
        <w:rPr>
          <w:rFonts w:ascii="Arial" w:hAnsi="Arial" w:cs="Arial"/>
        </w:rPr>
      </w:pPr>
      <w:r w:rsidRPr="00732ED5">
        <w:rPr>
          <w:rFonts w:ascii="Arial" w:hAnsi="Arial" w:cs="Arial"/>
        </w:rPr>
        <w:t xml:space="preserve">The Authority shall only be responsible for making payments under the VAT recovery framework agreement in respect of services provided to NHS Clients to the Contractor.  </w:t>
      </w:r>
    </w:p>
    <w:p w:rsidR="00C82C8D" w:rsidRPr="00732ED5" w:rsidRDefault="00C82C8D" w:rsidP="00C82C8D">
      <w:pPr>
        <w:pStyle w:val="Heading1"/>
        <w:numPr>
          <w:ilvl w:val="0"/>
          <w:numId w:val="27"/>
        </w:numPr>
        <w:rPr>
          <w:rFonts w:ascii="Arial" w:hAnsi="Arial" w:cs="Arial"/>
        </w:rPr>
      </w:pPr>
      <w:bookmarkStart w:id="3" w:name="_Toc405474595"/>
      <w:bookmarkStart w:id="4" w:name="a532505"/>
      <w:r w:rsidRPr="00732ED5">
        <w:rPr>
          <w:rFonts w:ascii="Arial" w:hAnsi="Arial" w:cs="Arial"/>
        </w:rPr>
        <w:t>MoU Principles</w:t>
      </w:r>
      <w:bookmarkEnd w:id="3"/>
      <w:r w:rsidRPr="00732ED5">
        <w:rPr>
          <w:rFonts w:ascii="Arial" w:hAnsi="Arial" w:cs="Arial"/>
        </w:rPr>
        <w:t xml:space="preserve"> </w:t>
      </w:r>
      <w:bookmarkEnd w:id="4"/>
    </w:p>
    <w:p w:rsidR="00C82C8D" w:rsidRPr="00732ED5" w:rsidRDefault="00C82C8D" w:rsidP="00B425AC">
      <w:pPr>
        <w:pStyle w:val="Bodysubclause"/>
        <w:rPr>
          <w:rFonts w:ascii="Arial" w:hAnsi="Arial" w:cs="Arial"/>
        </w:rPr>
      </w:pPr>
      <w:r w:rsidRPr="00732ED5">
        <w:rPr>
          <w:rFonts w:ascii="Arial" w:hAnsi="Arial" w:cs="Arial"/>
        </w:rPr>
        <w:t>The parties agree to comply with the following principles (</w:t>
      </w:r>
      <w:r w:rsidRPr="00732ED5">
        <w:rPr>
          <w:rStyle w:val="Defterm"/>
          <w:rFonts w:ascii="Arial" w:hAnsi="Arial" w:cs="Arial"/>
        </w:rPr>
        <w:t>Principles</w:t>
      </w:r>
      <w:r w:rsidRPr="00732ED5">
        <w:rPr>
          <w:rFonts w:ascii="Arial" w:hAnsi="Arial" w:cs="Arial"/>
        </w:rPr>
        <w:t>):</w:t>
      </w:r>
    </w:p>
    <w:p w:rsidR="00C82C8D" w:rsidRPr="00732ED5" w:rsidRDefault="00C82C8D" w:rsidP="00C82C8D">
      <w:pPr>
        <w:pStyle w:val="Heading3"/>
        <w:numPr>
          <w:ilvl w:val="2"/>
          <w:numId w:val="27"/>
        </w:numPr>
        <w:rPr>
          <w:rFonts w:ascii="Arial" w:hAnsi="Arial" w:cs="Arial"/>
        </w:rPr>
      </w:pPr>
      <w:proofErr w:type="gramStart"/>
      <w:r w:rsidRPr="00732ED5">
        <w:rPr>
          <w:rFonts w:ascii="Arial" w:hAnsi="Arial" w:cs="Arial"/>
        </w:rPr>
        <w:t>be</w:t>
      </w:r>
      <w:proofErr w:type="gramEnd"/>
      <w:r w:rsidRPr="00732ED5">
        <w:rPr>
          <w:rFonts w:ascii="Arial" w:hAnsi="Arial" w:cs="Arial"/>
        </w:rPr>
        <w:t xml:space="preserve"> accountable. Take on, manage and account to each other for performance of the respective roles and responsibilities set out in this MoU;</w:t>
      </w:r>
    </w:p>
    <w:p w:rsidR="00C82C8D" w:rsidRPr="00732ED5" w:rsidRDefault="00C82C8D" w:rsidP="00C82C8D">
      <w:pPr>
        <w:pStyle w:val="Heading3"/>
        <w:numPr>
          <w:ilvl w:val="2"/>
          <w:numId w:val="27"/>
        </w:numPr>
        <w:rPr>
          <w:rFonts w:ascii="Arial" w:hAnsi="Arial" w:cs="Arial"/>
        </w:rPr>
      </w:pPr>
      <w:proofErr w:type="gramStart"/>
      <w:r w:rsidRPr="00732ED5">
        <w:rPr>
          <w:rFonts w:ascii="Arial" w:hAnsi="Arial" w:cs="Arial"/>
        </w:rPr>
        <w:t>be</w:t>
      </w:r>
      <w:proofErr w:type="gramEnd"/>
      <w:r w:rsidRPr="00732ED5">
        <w:rPr>
          <w:rFonts w:ascii="Arial" w:hAnsi="Arial" w:cs="Arial"/>
        </w:rPr>
        <w:t xml:space="preserve"> open. Communicate openly about major concerns and issues relating to the VAT recovery call-off;</w:t>
      </w:r>
    </w:p>
    <w:p w:rsidR="00C82C8D" w:rsidRPr="00732ED5" w:rsidRDefault="00C82C8D" w:rsidP="00C82C8D">
      <w:pPr>
        <w:pStyle w:val="Heading3"/>
        <w:numPr>
          <w:ilvl w:val="2"/>
          <w:numId w:val="27"/>
        </w:numPr>
        <w:rPr>
          <w:rFonts w:ascii="Arial" w:hAnsi="Arial" w:cs="Arial"/>
        </w:rPr>
      </w:pPr>
      <w:proofErr w:type="gramStart"/>
      <w:r w:rsidRPr="00732ED5">
        <w:rPr>
          <w:rFonts w:ascii="Arial" w:hAnsi="Arial" w:cs="Arial"/>
        </w:rPr>
        <w:t>adhere</w:t>
      </w:r>
      <w:proofErr w:type="gramEnd"/>
      <w:r w:rsidRPr="00732ED5">
        <w:rPr>
          <w:rFonts w:ascii="Arial" w:hAnsi="Arial" w:cs="Arial"/>
        </w:rPr>
        <w:t xml:space="preserve"> to statutory requirements and best practice. Comply with applicable laws and standards including EU procurement rules, data protection and freedom of information legislation. </w:t>
      </w:r>
    </w:p>
    <w:p w:rsidR="00C82C8D" w:rsidRPr="00732ED5" w:rsidRDefault="00C82C8D" w:rsidP="00C82C8D">
      <w:pPr>
        <w:pStyle w:val="Heading1"/>
        <w:numPr>
          <w:ilvl w:val="0"/>
          <w:numId w:val="27"/>
        </w:numPr>
        <w:rPr>
          <w:rFonts w:ascii="Arial" w:hAnsi="Arial" w:cs="Arial"/>
        </w:rPr>
      </w:pPr>
      <w:bookmarkStart w:id="5" w:name="a211266"/>
      <w:bookmarkStart w:id="6" w:name="_Toc405474596"/>
      <w:r w:rsidRPr="00732ED5">
        <w:rPr>
          <w:rFonts w:ascii="Arial" w:hAnsi="Arial" w:cs="Arial"/>
        </w:rPr>
        <w:t>Escalation</w:t>
      </w:r>
      <w:bookmarkEnd w:id="5"/>
      <w:bookmarkEnd w:id="6"/>
    </w:p>
    <w:p w:rsidR="00C82C8D" w:rsidRPr="00732ED5" w:rsidRDefault="00C82C8D" w:rsidP="00C82C8D">
      <w:pPr>
        <w:pStyle w:val="Heading2"/>
        <w:numPr>
          <w:ilvl w:val="1"/>
          <w:numId w:val="27"/>
        </w:numPr>
        <w:rPr>
          <w:rFonts w:ascii="Arial" w:hAnsi="Arial" w:cs="Arial"/>
        </w:rPr>
      </w:pPr>
      <w:r w:rsidRPr="00732ED5">
        <w:rPr>
          <w:rFonts w:ascii="Arial" w:hAnsi="Arial" w:cs="Arial"/>
        </w:rPr>
        <w:t>If either party has any issues, concerns or complaints about the MoU, the parties shall attempt in good faith to negotiate and agree a solution to the issue. If the issue cannot be resolved within a reasonable period of time, the matter shall be escalated to senior management, who shall decide on the appropriate course of action to take.</w:t>
      </w:r>
    </w:p>
    <w:p w:rsidR="00C82C8D" w:rsidRPr="00732ED5" w:rsidRDefault="00C82C8D" w:rsidP="00C82C8D">
      <w:pPr>
        <w:pStyle w:val="Heading1"/>
        <w:numPr>
          <w:ilvl w:val="0"/>
          <w:numId w:val="27"/>
        </w:numPr>
        <w:rPr>
          <w:rFonts w:ascii="Arial" w:hAnsi="Arial" w:cs="Arial"/>
        </w:rPr>
      </w:pPr>
      <w:bookmarkStart w:id="7" w:name="a841464"/>
      <w:bookmarkStart w:id="8" w:name="_Toc405474597"/>
      <w:r w:rsidRPr="00732ED5">
        <w:rPr>
          <w:rFonts w:ascii="Arial" w:hAnsi="Arial" w:cs="Arial"/>
        </w:rPr>
        <w:t>Term and termination</w:t>
      </w:r>
      <w:bookmarkEnd w:id="7"/>
      <w:bookmarkEnd w:id="8"/>
    </w:p>
    <w:p w:rsidR="00C82C8D" w:rsidRPr="00732ED5" w:rsidRDefault="00C82C8D" w:rsidP="00C82C8D">
      <w:pPr>
        <w:pStyle w:val="Heading2"/>
        <w:numPr>
          <w:ilvl w:val="1"/>
          <w:numId w:val="27"/>
        </w:numPr>
        <w:rPr>
          <w:rFonts w:ascii="Arial" w:hAnsi="Arial" w:cs="Arial"/>
        </w:rPr>
      </w:pPr>
      <w:r w:rsidRPr="00732ED5">
        <w:rPr>
          <w:rFonts w:ascii="Arial" w:hAnsi="Arial" w:cs="Arial"/>
        </w:rPr>
        <w:t>This MoU shall commence on the date of signature by both parties, and shall expire on termination of the VAT recovery call-off.</w:t>
      </w:r>
    </w:p>
    <w:p w:rsidR="00C82C8D" w:rsidRPr="00732ED5" w:rsidRDefault="00C82C8D" w:rsidP="00C82C8D">
      <w:pPr>
        <w:pStyle w:val="Heading1"/>
        <w:numPr>
          <w:ilvl w:val="0"/>
          <w:numId w:val="27"/>
        </w:numPr>
        <w:rPr>
          <w:rFonts w:ascii="Arial" w:hAnsi="Arial" w:cs="Arial"/>
        </w:rPr>
      </w:pPr>
      <w:bookmarkStart w:id="9" w:name="a232629"/>
      <w:bookmarkStart w:id="10" w:name="_Toc405474598"/>
      <w:r w:rsidRPr="00732ED5">
        <w:rPr>
          <w:rFonts w:ascii="Arial" w:hAnsi="Arial" w:cs="Arial"/>
        </w:rPr>
        <w:t>Variation</w:t>
      </w:r>
      <w:bookmarkEnd w:id="9"/>
      <w:bookmarkEnd w:id="10"/>
    </w:p>
    <w:p w:rsidR="00C82C8D" w:rsidRPr="00732ED5" w:rsidRDefault="00C82C8D" w:rsidP="00B425AC">
      <w:pPr>
        <w:pStyle w:val="Bodyclause"/>
        <w:rPr>
          <w:rFonts w:ascii="Arial" w:hAnsi="Arial" w:cs="Arial"/>
        </w:rPr>
      </w:pPr>
      <w:r w:rsidRPr="00732ED5">
        <w:rPr>
          <w:rFonts w:ascii="Arial" w:hAnsi="Arial" w:cs="Arial"/>
        </w:rPr>
        <w:t xml:space="preserve">This MoU, may only be varied by written agreement of the Authority </w:t>
      </w:r>
    </w:p>
    <w:p w:rsidR="00C82C8D" w:rsidRPr="00732ED5" w:rsidRDefault="00C82C8D" w:rsidP="00C82C8D">
      <w:pPr>
        <w:pStyle w:val="Heading1"/>
        <w:numPr>
          <w:ilvl w:val="0"/>
          <w:numId w:val="27"/>
        </w:numPr>
        <w:rPr>
          <w:rFonts w:ascii="Arial" w:hAnsi="Arial" w:cs="Arial"/>
        </w:rPr>
      </w:pPr>
      <w:bookmarkStart w:id="11" w:name="a627838"/>
      <w:bookmarkStart w:id="12" w:name="_Toc405474599"/>
      <w:r w:rsidRPr="00732ED5">
        <w:rPr>
          <w:rFonts w:ascii="Arial" w:hAnsi="Arial" w:cs="Arial"/>
        </w:rPr>
        <w:t>Charges and liabilities</w:t>
      </w:r>
      <w:bookmarkEnd w:id="11"/>
      <w:bookmarkEnd w:id="12"/>
    </w:p>
    <w:p w:rsidR="00C82C8D" w:rsidRPr="00732ED5" w:rsidRDefault="00C82C8D" w:rsidP="00C82C8D">
      <w:pPr>
        <w:pStyle w:val="Heading2"/>
        <w:numPr>
          <w:ilvl w:val="1"/>
          <w:numId w:val="27"/>
        </w:numPr>
        <w:rPr>
          <w:rFonts w:ascii="Arial" w:hAnsi="Arial" w:cs="Arial"/>
        </w:rPr>
      </w:pPr>
      <w:proofErr w:type="gramStart"/>
      <w:r w:rsidRPr="00732ED5">
        <w:rPr>
          <w:rFonts w:ascii="Arial" w:hAnsi="Arial" w:cs="Arial"/>
        </w:rPr>
        <w:t>Except as otherwise provided, the parties shall each bear their own costs and expenses incurred in complying with their obligations under this MoU.</w:t>
      </w:r>
      <w:proofErr w:type="gramEnd"/>
      <w:r w:rsidRPr="00732ED5">
        <w:rPr>
          <w:rFonts w:ascii="Arial" w:hAnsi="Arial" w:cs="Arial"/>
        </w:rPr>
        <w:t xml:space="preserve"> </w:t>
      </w:r>
    </w:p>
    <w:p w:rsidR="00C82C8D" w:rsidRPr="00732ED5" w:rsidRDefault="00C82C8D" w:rsidP="00C82C8D">
      <w:pPr>
        <w:pStyle w:val="Heading2"/>
        <w:numPr>
          <w:ilvl w:val="1"/>
          <w:numId w:val="27"/>
        </w:numPr>
        <w:rPr>
          <w:rFonts w:ascii="Arial" w:hAnsi="Arial" w:cs="Arial"/>
        </w:rPr>
      </w:pPr>
      <w:r w:rsidRPr="00732ED5">
        <w:rPr>
          <w:rFonts w:ascii="Arial" w:hAnsi="Arial" w:cs="Arial"/>
        </w:rPr>
        <w:t>Both parties shall remain liable for any losses or liabilities incurred due to their own or their employee's actions and neither party intends that the other party shall be liable for any loss it suffers as a result of this MoU, the VAT recovery framework agreement or the VAT recovery call-off.</w:t>
      </w:r>
    </w:p>
    <w:p w:rsidR="00C82C8D" w:rsidRPr="00732ED5" w:rsidRDefault="00C82C8D" w:rsidP="00C82C8D">
      <w:pPr>
        <w:pStyle w:val="Heading1"/>
        <w:numPr>
          <w:ilvl w:val="0"/>
          <w:numId w:val="27"/>
        </w:numPr>
        <w:rPr>
          <w:rFonts w:ascii="Arial" w:hAnsi="Arial" w:cs="Arial"/>
        </w:rPr>
      </w:pPr>
      <w:bookmarkStart w:id="13" w:name="a730606"/>
      <w:bookmarkStart w:id="14" w:name="_Toc405474600"/>
      <w:r w:rsidRPr="00732ED5">
        <w:rPr>
          <w:rFonts w:ascii="Arial" w:hAnsi="Arial" w:cs="Arial"/>
        </w:rPr>
        <w:lastRenderedPageBreak/>
        <w:t>Status</w:t>
      </w:r>
      <w:bookmarkEnd w:id="13"/>
      <w:bookmarkEnd w:id="14"/>
    </w:p>
    <w:p w:rsidR="00C82C8D" w:rsidRPr="00732ED5" w:rsidRDefault="00C82C8D" w:rsidP="00C82C8D">
      <w:pPr>
        <w:pStyle w:val="Heading2"/>
        <w:numPr>
          <w:ilvl w:val="1"/>
          <w:numId w:val="27"/>
        </w:numPr>
        <w:rPr>
          <w:rFonts w:ascii="Arial" w:hAnsi="Arial" w:cs="Arial"/>
        </w:rPr>
      </w:pPr>
      <w:r w:rsidRPr="00732ED5">
        <w:rPr>
          <w:rFonts w:ascii="Arial" w:hAnsi="Arial" w:cs="Arial"/>
        </w:rPr>
        <w:t>This MoU is not intended to be legally binding, and no legal obligations or legal rights shall arise between the parties from this MoU. The parties enter into the MoU intending to honour all their obligations.</w:t>
      </w:r>
    </w:p>
    <w:p w:rsidR="00C82C8D" w:rsidRPr="00732ED5" w:rsidRDefault="00C82C8D" w:rsidP="00C82C8D">
      <w:pPr>
        <w:pStyle w:val="Heading1"/>
        <w:numPr>
          <w:ilvl w:val="0"/>
          <w:numId w:val="27"/>
        </w:numPr>
        <w:rPr>
          <w:rFonts w:ascii="Arial" w:hAnsi="Arial" w:cs="Arial"/>
        </w:rPr>
      </w:pPr>
      <w:bookmarkStart w:id="15" w:name="a133906"/>
      <w:bookmarkStart w:id="16" w:name="_Toc405474601"/>
      <w:r w:rsidRPr="00732ED5">
        <w:rPr>
          <w:rFonts w:ascii="Arial" w:hAnsi="Arial" w:cs="Arial"/>
        </w:rPr>
        <w:t>Governing law and jurisdiction</w:t>
      </w:r>
      <w:bookmarkEnd w:id="15"/>
      <w:bookmarkEnd w:id="16"/>
    </w:p>
    <w:p w:rsidR="00C82C8D" w:rsidRPr="00732ED5" w:rsidRDefault="00C82C8D" w:rsidP="00B425AC">
      <w:pPr>
        <w:pStyle w:val="Bodyclause"/>
        <w:rPr>
          <w:rFonts w:ascii="Arial" w:hAnsi="Arial" w:cs="Arial"/>
        </w:rPr>
      </w:pPr>
      <w:r w:rsidRPr="00732ED5">
        <w:rPr>
          <w:rFonts w:ascii="Arial" w:hAnsi="Arial" w:cs="Arial"/>
        </w:rPr>
        <w:t xml:space="preserve">This MoU shall be governed by and construed in accordance with English law and, without affecting the escalation procedure set out in clause </w:t>
      </w:r>
      <w:r w:rsidRPr="00732ED5">
        <w:rPr>
          <w:rFonts w:ascii="Arial" w:hAnsi="Arial" w:cs="Arial"/>
        </w:rPr>
        <w:fldChar w:fldCharType="begin"/>
      </w:r>
      <w:r w:rsidRPr="00732ED5">
        <w:rPr>
          <w:rFonts w:ascii="Arial" w:hAnsi="Arial" w:cs="Arial"/>
        </w:rPr>
        <w:instrText xml:space="preserve">REF "a211266"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w:t>
      </w:r>
      <w:r w:rsidRPr="00732ED5">
        <w:rPr>
          <w:rFonts w:ascii="Arial" w:hAnsi="Arial" w:cs="Arial"/>
        </w:rPr>
        <w:fldChar w:fldCharType="end"/>
      </w:r>
      <w:proofErr w:type="gramStart"/>
      <w:r w:rsidRPr="00732ED5">
        <w:rPr>
          <w:rFonts w:ascii="Arial" w:hAnsi="Arial" w:cs="Arial"/>
        </w:rPr>
        <w:t>,</w:t>
      </w:r>
      <w:proofErr w:type="gramEnd"/>
      <w:r w:rsidRPr="00732ED5">
        <w:rPr>
          <w:rFonts w:ascii="Arial" w:hAnsi="Arial" w:cs="Arial"/>
        </w:rPr>
        <w:t xml:space="preserve"> each party agrees to submit to the exclusive jurisdiction of the courts of England and Wales.</w:t>
      </w:r>
    </w:p>
    <w:p w:rsidR="00C82C8D" w:rsidRPr="00732ED5" w:rsidRDefault="00C82C8D" w:rsidP="00B425AC">
      <w:pPr>
        <w:pStyle w:val="Heading1"/>
        <w:numPr>
          <w:ilvl w:val="0"/>
          <w:numId w:val="0"/>
        </w:numPr>
        <w:ind w:left="720"/>
        <w:rPr>
          <w:rFonts w:ascii="Arial" w:hAnsi="Arial" w:cs="Arial"/>
        </w:rPr>
      </w:pPr>
    </w:p>
    <w:tbl>
      <w:tblPr>
        <w:tblW w:w="0" w:type="auto"/>
        <w:tblInd w:w="108" w:type="dxa"/>
        <w:tblLayout w:type="fixed"/>
        <w:tblLook w:val="04A0" w:firstRow="1" w:lastRow="0" w:firstColumn="1" w:lastColumn="0" w:noHBand="0" w:noVBand="1"/>
      </w:tblPr>
      <w:tblGrid>
        <w:gridCol w:w="4154"/>
        <w:gridCol w:w="3643"/>
      </w:tblGrid>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Signed for and on behalf of [AUTHORITY]</w:t>
            </w: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Signature: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Name:</w:t>
            </w:r>
          </w:p>
        </w:tc>
        <w:tc>
          <w:tcPr>
            <w:tcW w:w="3643" w:type="dxa"/>
            <w:hideMark/>
          </w:tcPr>
          <w:p w:rsidR="00C82C8D" w:rsidRPr="00732ED5" w:rsidRDefault="00C82C8D" w:rsidP="003B2BCE">
            <w:pPr>
              <w:rPr>
                <w:rFonts w:ascii="Arial" w:hAnsi="Arial" w:cs="Arial"/>
              </w:rPr>
            </w:pPr>
            <w:r w:rsidRPr="00732ED5">
              <w:rPr>
                <w:rFonts w:ascii="Arial" w:hAnsi="Arial" w:cs="Arial"/>
              </w:rPr>
              <w:t>.</w:t>
            </w:r>
            <w:r w:rsidR="003B2BCE" w:rsidRPr="00732ED5">
              <w:rPr>
                <w:rFonts w:ascii="Arial" w:hAnsi="Arial" w:cs="Arial"/>
              </w:rPr>
              <w:t>James Lamb</w:t>
            </w: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Position:</w:t>
            </w:r>
          </w:p>
        </w:tc>
        <w:tc>
          <w:tcPr>
            <w:tcW w:w="3643" w:type="dxa"/>
            <w:hideMark/>
          </w:tcPr>
          <w:p w:rsidR="00C82C8D" w:rsidRPr="00732ED5" w:rsidRDefault="00E74E7C" w:rsidP="00E74E7C">
            <w:pPr>
              <w:rPr>
                <w:rFonts w:ascii="Arial" w:hAnsi="Arial" w:cs="Arial"/>
              </w:rPr>
            </w:pPr>
            <w:r w:rsidRPr="00732ED5">
              <w:rPr>
                <w:rFonts w:ascii="Arial" w:hAnsi="Arial" w:cs="Arial"/>
              </w:rPr>
              <w:t xml:space="preserve">DH </w:t>
            </w:r>
            <w:r w:rsidR="002465E1" w:rsidRPr="00732ED5">
              <w:rPr>
                <w:rFonts w:ascii="Arial" w:hAnsi="Arial" w:cs="Arial"/>
              </w:rPr>
              <w:t>ProCure2</w:t>
            </w:r>
            <w:r w:rsidRPr="00732ED5">
              <w:rPr>
                <w:rFonts w:ascii="Arial" w:hAnsi="Arial" w:cs="Arial"/>
              </w:rPr>
              <w:t>2</w:t>
            </w:r>
            <w:r w:rsidR="002465E1" w:rsidRPr="00732ED5">
              <w:rPr>
                <w:rFonts w:ascii="Arial" w:hAnsi="Arial" w:cs="Arial"/>
              </w:rPr>
              <w:t xml:space="preserve"> Business Manager</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Date: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Signed for and on behalf of [NHS CLIENT]</w:t>
            </w: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Signature: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Name: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Position:</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Date: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CONTACT POINTS</w:t>
            </w: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b/>
              </w:rPr>
              <w:t>Authority</w:t>
            </w:r>
          </w:p>
        </w:tc>
        <w:tc>
          <w:tcPr>
            <w:tcW w:w="3643" w:type="dxa"/>
          </w:tcPr>
          <w:p w:rsidR="00C82C8D" w:rsidRPr="00732ED5" w:rsidRDefault="007A0535">
            <w:pPr>
              <w:rPr>
                <w:rFonts w:ascii="Arial" w:hAnsi="Arial" w:cs="Arial"/>
              </w:rPr>
            </w:pPr>
            <w:r w:rsidRPr="00732ED5">
              <w:rPr>
                <w:rFonts w:ascii="Arial" w:hAnsi="Arial" w:cs="Arial"/>
              </w:rPr>
              <w:t>Department of Health..........</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Name:</w:t>
            </w:r>
          </w:p>
        </w:tc>
        <w:tc>
          <w:tcPr>
            <w:tcW w:w="3643" w:type="dxa"/>
            <w:hideMark/>
          </w:tcPr>
          <w:p w:rsidR="00C82C8D" w:rsidRPr="00732ED5" w:rsidRDefault="00C82C8D" w:rsidP="003B2BCE">
            <w:pPr>
              <w:rPr>
                <w:rFonts w:ascii="Arial" w:hAnsi="Arial" w:cs="Arial"/>
              </w:rPr>
            </w:pPr>
            <w:r w:rsidRPr="00732ED5">
              <w:rPr>
                <w:rFonts w:ascii="Arial" w:hAnsi="Arial" w:cs="Arial"/>
              </w:rPr>
              <w:t>.</w:t>
            </w:r>
            <w:r w:rsidR="003B2BCE" w:rsidRPr="00732ED5">
              <w:rPr>
                <w:rFonts w:ascii="Arial" w:hAnsi="Arial" w:cs="Arial"/>
              </w:rPr>
              <w:t xml:space="preserve">James </w:t>
            </w:r>
            <w:proofErr w:type="gramStart"/>
            <w:r w:rsidR="003B2BCE" w:rsidRPr="00732ED5">
              <w:rPr>
                <w:rFonts w:ascii="Arial" w:hAnsi="Arial" w:cs="Arial"/>
              </w:rPr>
              <w:t xml:space="preserve">Lamb </w:t>
            </w:r>
            <w:r w:rsidRPr="00732ED5">
              <w:rPr>
                <w:rFonts w:ascii="Arial" w:hAnsi="Arial" w:cs="Arial"/>
              </w:rPr>
              <w:t>...................</w:t>
            </w:r>
            <w:proofErr w:type="gramEnd"/>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Office address:</w:t>
            </w:r>
          </w:p>
        </w:tc>
        <w:tc>
          <w:tcPr>
            <w:tcW w:w="3643" w:type="dxa"/>
            <w:hideMark/>
          </w:tcPr>
          <w:p w:rsidR="003B2BCE" w:rsidRPr="00732ED5" w:rsidRDefault="003B2BCE" w:rsidP="002465E1">
            <w:pPr>
              <w:jc w:val="left"/>
              <w:rPr>
                <w:rFonts w:ascii="Arial" w:hAnsi="Arial" w:cs="Arial"/>
              </w:rPr>
            </w:pPr>
            <w:r w:rsidRPr="00732ED5">
              <w:rPr>
                <w:rFonts w:ascii="Arial" w:hAnsi="Arial" w:cs="Arial"/>
              </w:rPr>
              <w:t xml:space="preserve">2W38 </w:t>
            </w:r>
          </w:p>
          <w:p w:rsidR="00C82C8D" w:rsidRPr="00732ED5" w:rsidRDefault="007A0535" w:rsidP="002465E1">
            <w:pPr>
              <w:jc w:val="left"/>
              <w:rPr>
                <w:rFonts w:ascii="Arial" w:hAnsi="Arial" w:cs="Arial"/>
              </w:rPr>
            </w:pPr>
            <w:r w:rsidRPr="00732ED5">
              <w:rPr>
                <w:rFonts w:ascii="Arial" w:hAnsi="Arial" w:cs="Arial"/>
              </w:rPr>
              <w:t xml:space="preserve">Quarry House, Quarry </w:t>
            </w:r>
            <w:proofErr w:type="gramStart"/>
            <w:r w:rsidRPr="00732ED5">
              <w:rPr>
                <w:rFonts w:ascii="Arial" w:hAnsi="Arial" w:cs="Arial"/>
              </w:rPr>
              <w:t>Hill,.....</w:t>
            </w:r>
            <w:proofErr w:type="gramEnd"/>
            <w:r w:rsidRPr="00732ED5">
              <w:rPr>
                <w:rFonts w:ascii="Arial" w:hAnsi="Arial" w:cs="Arial"/>
              </w:rPr>
              <w:t xml:space="preserve"> Leeds</w:t>
            </w:r>
            <w:r w:rsidR="00C82C8D" w:rsidRPr="00732ED5">
              <w:rPr>
                <w:rFonts w:ascii="Arial" w:hAnsi="Arial" w:cs="Arial"/>
              </w:rPr>
              <w:t>.......................................</w:t>
            </w:r>
          </w:p>
        </w:tc>
      </w:tr>
      <w:tr w:rsidR="00C82C8D" w:rsidRPr="00732ED5" w:rsidTr="008C3FAA">
        <w:tc>
          <w:tcPr>
            <w:tcW w:w="4154" w:type="dxa"/>
          </w:tcPr>
          <w:p w:rsidR="00C82C8D" w:rsidRPr="00732ED5" w:rsidRDefault="00C82C8D">
            <w:pPr>
              <w:rPr>
                <w:rFonts w:ascii="Arial" w:hAnsi="Arial" w:cs="Arial"/>
              </w:rPr>
            </w:pPr>
          </w:p>
        </w:tc>
        <w:tc>
          <w:tcPr>
            <w:tcW w:w="3643" w:type="dxa"/>
            <w:hideMark/>
          </w:tcPr>
          <w:p w:rsidR="00C82C8D" w:rsidRPr="00732ED5" w:rsidRDefault="007A0535">
            <w:pPr>
              <w:rPr>
                <w:rFonts w:ascii="Arial" w:hAnsi="Arial" w:cs="Arial"/>
              </w:rPr>
            </w:pPr>
            <w:r w:rsidRPr="00732ED5">
              <w:rPr>
                <w:rFonts w:ascii="Arial" w:hAnsi="Arial" w:cs="Arial"/>
              </w:rPr>
              <w:t>LS2 7UE</w:t>
            </w:r>
            <w:r w:rsidR="00C82C8D"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Tel No:</w:t>
            </w:r>
          </w:p>
        </w:tc>
        <w:tc>
          <w:tcPr>
            <w:tcW w:w="3643" w:type="dxa"/>
            <w:hideMark/>
          </w:tcPr>
          <w:p w:rsidR="00C82C8D" w:rsidRPr="00732ED5" w:rsidRDefault="007A0535" w:rsidP="007A0535">
            <w:pPr>
              <w:rPr>
                <w:rFonts w:ascii="Arial" w:hAnsi="Arial" w:cs="Arial"/>
              </w:rPr>
            </w:pPr>
            <w:r w:rsidRPr="00732ED5">
              <w:rPr>
                <w:rFonts w:ascii="Arial" w:hAnsi="Arial" w:cs="Arial"/>
              </w:rPr>
              <w:t>0113 2546611</w:t>
            </w:r>
            <w:r w:rsidR="00C82C8D"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E-mail Address:</w:t>
            </w:r>
          </w:p>
        </w:tc>
        <w:tc>
          <w:tcPr>
            <w:tcW w:w="3643" w:type="dxa"/>
            <w:hideMark/>
          </w:tcPr>
          <w:p w:rsidR="00C82C8D" w:rsidRPr="00732ED5" w:rsidRDefault="003B2BCE" w:rsidP="003B2BCE">
            <w:pPr>
              <w:rPr>
                <w:rFonts w:ascii="Arial" w:hAnsi="Arial" w:cs="Arial"/>
              </w:rPr>
            </w:pPr>
            <w:r w:rsidRPr="00732ED5">
              <w:rPr>
                <w:rFonts w:ascii="Arial" w:hAnsi="Arial" w:cs="Arial"/>
              </w:rPr>
              <w:t xml:space="preserve"> </w:t>
            </w:r>
            <w:proofErr w:type="spellStart"/>
            <w:r w:rsidRPr="00732ED5">
              <w:rPr>
                <w:rFonts w:ascii="Arial" w:hAnsi="Arial" w:cs="Arial"/>
              </w:rPr>
              <w:t>james</w:t>
            </w:r>
            <w:proofErr w:type="spellEnd"/>
            <w:r w:rsidRPr="00732ED5">
              <w:rPr>
                <w:rFonts w:ascii="Arial" w:hAnsi="Arial" w:cs="Arial"/>
              </w:rPr>
              <w:t xml:space="preserve"> </w:t>
            </w:r>
            <w:r w:rsidR="007A0535" w:rsidRPr="00732ED5">
              <w:rPr>
                <w:rFonts w:ascii="Arial" w:hAnsi="Arial" w:cs="Arial"/>
              </w:rPr>
              <w:t>.</w:t>
            </w:r>
            <w:r w:rsidRPr="00732ED5">
              <w:rPr>
                <w:rFonts w:ascii="Arial" w:hAnsi="Arial" w:cs="Arial"/>
              </w:rPr>
              <w:t>lamb</w:t>
            </w:r>
            <w:r w:rsidR="007A0535" w:rsidRPr="00732ED5">
              <w:rPr>
                <w:rFonts w:ascii="Arial" w:hAnsi="Arial" w:cs="Arial"/>
              </w:rPr>
              <w:t>@dh.gsi.gov.uk</w:t>
            </w: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tcPr>
          <w:p w:rsidR="00C82C8D" w:rsidRPr="00732ED5" w:rsidRDefault="00C82C8D">
            <w:pPr>
              <w:rPr>
                <w:rFonts w:ascii="Arial" w:hAnsi="Arial" w:cs="Arial"/>
              </w:rPr>
            </w:pP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b/>
              </w:rPr>
              <w:t>NHS Client</w:t>
            </w:r>
          </w:p>
        </w:tc>
        <w:tc>
          <w:tcPr>
            <w:tcW w:w="3643" w:type="dxa"/>
          </w:tcPr>
          <w:p w:rsidR="00C82C8D" w:rsidRPr="00732ED5" w:rsidRDefault="00C82C8D">
            <w:pPr>
              <w:rPr>
                <w:rFonts w:ascii="Arial" w:hAnsi="Arial" w:cs="Arial"/>
              </w:rPr>
            </w:pP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Name:</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Office Address:</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tcPr>
          <w:p w:rsidR="00C82C8D" w:rsidRPr="00732ED5" w:rsidRDefault="00C82C8D">
            <w:pPr>
              <w:rPr>
                <w:rFonts w:ascii="Arial" w:hAnsi="Arial" w:cs="Arial"/>
              </w:rPr>
            </w:pP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lastRenderedPageBreak/>
              <w:t>Tel No:</w:t>
            </w:r>
          </w:p>
        </w:tc>
        <w:tc>
          <w:tcPr>
            <w:tcW w:w="3643" w:type="dxa"/>
            <w:hideMark/>
          </w:tcPr>
          <w:p w:rsidR="00C82C8D" w:rsidRPr="00732ED5" w:rsidRDefault="00C82C8D">
            <w:pPr>
              <w:rPr>
                <w:rFonts w:ascii="Arial" w:hAnsi="Arial" w:cs="Arial"/>
              </w:rPr>
            </w:pPr>
            <w:r w:rsidRPr="00732ED5">
              <w:rPr>
                <w:rFonts w:ascii="Arial" w:hAnsi="Arial" w:cs="Arial"/>
              </w:rPr>
              <w:t>............................................</w:t>
            </w:r>
          </w:p>
        </w:tc>
      </w:tr>
      <w:tr w:rsidR="00C82C8D" w:rsidRPr="00732ED5" w:rsidTr="008C3FAA">
        <w:tc>
          <w:tcPr>
            <w:tcW w:w="4154" w:type="dxa"/>
            <w:hideMark/>
          </w:tcPr>
          <w:p w:rsidR="00C82C8D" w:rsidRPr="00732ED5" w:rsidRDefault="00C82C8D">
            <w:pPr>
              <w:rPr>
                <w:rFonts w:ascii="Arial" w:hAnsi="Arial" w:cs="Arial"/>
              </w:rPr>
            </w:pPr>
            <w:r w:rsidRPr="00732ED5">
              <w:rPr>
                <w:rFonts w:ascii="Arial" w:hAnsi="Arial" w:cs="Arial"/>
              </w:rPr>
              <w:t>E-mail Address:</w:t>
            </w:r>
          </w:p>
        </w:tc>
        <w:tc>
          <w:tcPr>
            <w:tcW w:w="3643" w:type="dxa"/>
            <w:hideMark/>
          </w:tcPr>
          <w:p w:rsidR="00C82C8D" w:rsidRPr="00732ED5" w:rsidRDefault="00C82C8D">
            <w:pPr>
              <w:rPr>
                <w:rFonts w:ascii="Arial" w:hAnsi="Arial" w:cs="Arial"/>
              </w:rPr>
            </w:pPr>
            <w:r w:rsidRPr="00732ED5">
              <w:rPr>
                <w:rFonts w:ascii="Arial" w:hAnsi="Arial" w:cs="Arial"/>
              </w:rPr>
              <w:t>............................................</w:t>
            </w:r>
          </w:p>
        </w:tc>
      </w:tr>
    </w:tbl>
    <w:p w:rsidR="00C82C8D" w:rsidRPr="00732ED5" w:rsidRDefault="00C82C8D" w:rsidP="00B425AC">
      <w:pPr>
        <w:rPr>
          <w:rFonts w:ascii="Arial" w:hAnsi="Arial" w:cs="Arial"/>
        </w:rPr>
      </w:pPr>
      <w:r w:rsidRPr="00732ED5">
        <w:rPr>
          <w:rFonts w:ascii="Arial" w:hAnsi="Arial" w:cs="Arial"/>
        </w:rPr>
        <w:t xml:space="preserve"> </w:t>
      </w:r>
    </w:p>
    <w:p w:rsidR="00677E6B" w:rsidRPr="00732ED5" w:rsidRDefault="00677E6B" w:rsidP="001F42B8">
      <w:pPr>
        <w:tabs>
          <w:tab w:val="right" w:pos="8500"/>
        </w:tabs>
        <w:rPr>
          <w:rFonts w:ascii="Arial" w:hAnsi="Arial" w:cs="Arial"/>
          <w:b/>
          <w:smallCaps/>
          <w:sz w:val="28"/>
        </w:rPr>
      </w:pPr>
    </w:p>
    <w:p w:rsidR="00440E25" w:rsidRPr="00732ED5" w:rsidRDefault="00440E25" w:rsidP="00764521">
      <w:pPr>
        <w:pStyle w:val="BodyText"/>
        <w:widowControl w:val="0"/>
        <w:jc w:val="right"/>
        <w:rPr>
          <w:rFonts w:ascii="Arial" w:hAnsi="Arial" w:cs="Arial"/>
          <w:sz w:val="32"/>
          <w:szCs w:val="32"/>
        </w:rPr>
      </w:pPr>
    </w:p>
    <w:p w:rsidR="00440E25" w:rsidRPr="00732ED5" w:rsidRDefault="00440E25" w:rsidP="00764521">
      <w:pPr>
        <w:pStyle w:val="BodyText"/>
        <w:widowControl w:val="0"/>
        <w:jc w:val="right"/>
        <w:rPr>
          <w:rFonts w:ascii="Arial" w:hAnsi="Arial" w:cs="Arial"/>
          <w:sz w:val="32"/>
          <w:szCs w:val="32"/>
        </w:rPr>
      </w:pPr>
    </w:p>
    <w:p w:rsidR="00440E25" w:rsidRPr="00732ED5" w:rsidRDefault="00440E25" w:rsidP="00764521">
      <w:pPr>
        <w:pStyle w:val="BodyText"/>
        <w:widowControl w:val="0"/>
        <w:jc w:val="right"/>
        <w:rPr>
          <w:rFonts w:ascii="Arial" w:hAnsi="Arial" w:cs="Arial"/>
          <w:sz w:val="32"/>
          <w:szCs w:val="32"/>
        </w:rPr>
      </w:pPr>
    </w:p>
    <w:p w:rsidR="007C2BE3" w:rsidRPr="00732ED5" w:rsidRDefault="007C2BE3" w:rsidP="00440E25">
      <w:pPr>
        <w:pStyle w:val="BodyText"/>
        <w:widowControl w:val="0"/>
        <w:jc w:val="center"/>
        <w:rPr>
          <w:rFonts w:ascii="Arial" w:hAnsi="Arial" w:cs="Arial"/>
          <w:b/>
          <w:sz w:val="32"/>
          <w:szCs w:val="32"/>
          <w:u w:val="single"/>
        </w:rPr>
      </w:pPr>
    </w:p>
    <w:p w:rsidR="00764521" w:rsidRPr="00732ED5" w:rsidRDefault="00764521" w:rsidP="00440E25">
      <w:pPr>
        <w:pStyle w:val="BodyText"/>
        <w:widowControl w:val="0"/>
        <w:jc w:val="center"/>
        <w:rPr>
          <w:rFonts w:ascii="Arial" w:hAnsi="Arial" w:cs="Arial"/>
          <w:b/>
          <w:sz w:val="32"/>
          <w:szCs w:val="32"/>
          <w:u w:val="single"/>
        </w:rPr>
      </w:pPr>
      <w:r w:rsidRPr="00732ED5">
        <w:rPr>
          <w:rFonts w:ascii="Arial" w:hAnsi="Arial" w:cs="Arial"/>
          <w:b/>
          <w:sz w:val="32"/>
          <w:szCs w:val="32"/>
          <w:u w:val="single"/>
        </w:rPr>
        <w:t>Annex B</w:t>
      </w:r>
    </w:p>
    <w:p w:rsidR="00764521" w:rsidRPr="00732ED5" w:rsidRDefault="00764521" w:rsidP="00677E6B">
      <w:pPr>
        <w:tabs>
          <w:tab w:val="right" w:pos="8500"/>
        </w:tabs>
        <w:jc w:val="center"/>
        <w:rPr>
          <w:rFonts w:ascii="Arial" w:hAnsi="Arial" w:cs="Arial"/>
          <w:b/>
          <w:bCs/>
          <w:caps/>
          <w:color w:val="000000"/>
          <w:sz w:val="24"/>
          <w:szCs w:val="24"/>
          <w:u w:val="single"/>
        </w:rPr>
      </w:pPr>
    </w:p>
    <w:p w:rsidR="00705C3F" w:rsidRPr="00732ED5" w:rsidRDefault="00705C3F" w:rsidP="00677E6B">
      <w:pPr>
        <w:tabs>
          <w:tab w:val="right" w:pos="8500"/>
        </w:tabs>
        <w:jc w:val="center"/>
        <w:rPr>
          <w:rFonts w:ascii="Arial" w:hAnsi="Arial" w:cs="Arial"/>
          <w:b/>
          <w:bCs/>
          <w:caps/>
          <w:color w:val="000000"/>
          <w:sz w:val="24"/>
          <w:szCs w:val="24"/>
          <w:u w:val="single"/>
        </w:rPr>
      </w:pPr>
    </w:p>
    <w:p w:rsidR="00705C3F" w:rsidRPr="00732ED5" w:rsidRDefault="00705C3F" w:rsidP="00677E6B">
      <w:pPr>
        <w:tabs>
          <w:tab w:val="right" w:pos="8500"/>
        </w:tabs>
        <w:jc w:val="center"/>
        <w:rPr>
          <w:rFonts w:ascii="Arial" w:hAnsi="Arial" w:cs="Arial"/>
          <w:b/>
          <w:bCs/>
          <w:caps/>
          <w:color w:val="000000"/>
          <w:sz w:val="24"/>
          <w:szCs w:val="24"/>
          <w:u w:val="single"/>
        </w:rPr>
      </w:pPr>
    </w:p>
    <w:p w:rsidR="00705C3F" w:rsidRPr="00732ED5" w:rsidRDefault="00705C3F" w:rsidP="00677E6B">
      <w:pPr>
        <w:tabs>
          <w:tab w:val="right" w:pos="8500"/>
        </w:tabs>
        <w:jc w:val="center"/>
        <w:rPr>
          <w:rFonts w:ascii="Arial" w:hAnsi="Arial" w:cs="Arial"/>
          <w:b/>
          <w:bCs/>
          <w:caps/>
          <w:color w:val="000000"/>
          <w:sz w:val="24"/>
          <w:szCs w:val="24"/>
          <w:u w:val="single"/>
        </w:rPr>
      </w:pPr>
    </w:p>
    <w:p w:rsidR="00705C3F" w:rsidRPr="00732ED5" w:rsidRDefault="00705C3F" w:rsidP="00677E6B">
      <w:pPr>
        <w:tabs>
          <w:tab w:val="right" w:pos="8500"/>
        </w:tabs>
        <w:jc w:val="center"/>
        <w:rPr>
          <w:rFonts w:ascii="Arial" w:hAnsi="Arial" w:cs="Arial"/>
          <w:b/>
          <w:bCs/>
          <w:caps/>
          <w:color w:val="000000"/>
          <w:sz w:val="24"/>
          <w:szCs w:val="24"/>
          <w:u w:val="single"/>
        </w:rPr>
      </w:pPr>
    </w:p>
    <w:p w:rsidR="001F42B8" w:rsidRPr="00732ED5" w:rsidRDefault="001F42B8" w:rsidP="00677E6B">
      <w:pPr>
        <w:tabs>
          <w:tab w:val="right" w:pos="8500"/>
        </w:tabs>
        <w:jc w:val="center"/>
        <w:rPr>
          <w:rFonts w:ascii="Arial" w:hAnsi="Arial" w:cs="Arial"/>
          <w:b/>
          <w:bCs/>
          <w:color w:val="000000"/>
          <w:sz w:val="24"/>
          <w:szCs w:val="24"/>
        </w:rPr>
      </w:pPr>
      <w:r w:rsidRPr="00732ED5">
        <w:rPr>
          <w:rFonts w:ascii="Arial" w:hAnsi="Arial" w:cs="Arial"/>
          <w:b/>
          <w:bCs/>
          <w:caps/>
          <w:color w:val="000000"/>
          <w:sz w:val="24"/>
          <w:szCs w:val="24"/>
          <w:u w:val="single"/>
        </w:rPr>
        <w:t>D</w:t>
      </w:r>
      <w:bookmarkStart w:id="17" w:name="_Ref85530569"/>
      <w:bookmarkEnd w:id="17"/>
      <w:r w:rsidRPr="00732ED5">
        <w:rPr>
          <w:rFonts w:ascii="Arial" w:hAnsi="Arial" w:cs="Arial"/>
          <w:b/>
          <w:bCs/>
          <w:caps/>
          <w:color w:val="000000"/>
          <w:sz w:val="24"/>
          <w:szCs w:val="24"/>
          <w:u w:val="single"/>
        </w:rPr>
        <w:t>ated                                                                            2015</w:t>
      </w:r>
    </w:p>
    <w:p w:rsidR="001F42B8" w:rsidRPr="00732ED5" w:rsidRDefault="001F42B8" w:rsidP="001F42B8">
      <w:pPr>
        <w:tabs>
          <w:tab w:val="left" w:pos="737"/>
        </w:tabs>
        <w:jc w:val="center"/>
        <w:rPr>
          <w:rFonts w:ascii="Arial" w:hAnsi="Arial" w:cs="Arial"/>
          <w:color w:val="000000"/>
          <w:sz w:val="24"/>
          <w:szCs w:val="24"/>
        </w:rPr>
      </w:pPr>
    </w:p>
    <w:p w:rsidR="001F42B8" w:rsidRPr="00732ED5" w:rsidRDefault="001F42B8" w:rsidP="001F42B8">
      <w:pPr>
        <w:jc w:val="center"/>
        <w:rPr>
          <w:rFonts w:ascii="Arial" w:hAnsi="Arial" w:cs="Arial"/>
          <w:b/>
          <w:bCs/>
          <w:sz w:val="24"/>
          <w:szCs w:val="24"/>
        </w:rPr>
      </w:pPr>
      <w:bookmarkStart w:id="18" w:name="_Ref20567675"/>
      <w:bookmarkEnd w:id="18"/>
    </w:p>
    <w:p w:rsidR="001F42B8" w:rsidRPr="00732ED5" w:rsidRDefault="001F42B8" w:rsidP="001F42B8">
      <w:pPr>
        <w:tabs>
          <w:tab w:val="center" w:pos="4678"/>
          <w:tab w:val="right" w:pos="9356"/>
        </w:tabs>
        <w:spacing w:after="240"/>
        <w:jc w:val="center"/>
        <w:rPr>
          <w:rFonts w:ascii="Arial" w:hAnsi="Arial" w:cs="Arial"/>
          <w:b/>
          <w:bCs/>
          <w:sz w:val="24"/>
          <w:szCs w:val="24"/>
        </w:rPr>
      </w:pPr>
      <w:r w:rsidRPr="00732ED5">
        <w:rPr>
          <w:rFonts w:ascii="Arial" w:hAnsi="Arial" w:cs="Arial"/>
          <w:b/>
          <w:bCs/>
          <w:sz w:val="24"/>
          <w:szCs w:val="24"/>
        </w:rPr>
        <w:t>(1) [NHS TRUST/ORGANISATION]</w:t>
      </w:r>
    </w:p>
    <w:p w:rsidR="001F42B8" w:rsidRPr="00732ED5" w:rsidRDefault="001F42B8" w:rsidP="001F42B8">
      <w:pPr>
        <w:tabs>
          <w:tab w:val="center" w:pos="4678"/>
          <w:tab w:val="right" w:pos="9356"/>
        </w:tabs>
        <w:spacing w:after="240"/>
        <w:jc w:val="center"/>
        <w:rPr>
          <w:rFonts w:ascii="Arial" w:hAnsi="Arial" w:cs="Arial"/>
          <w:b/>
          <w:bCs/>
          <w:sz w:val="24"/>
          <w:szCs w:val="24"/>
        </w:rPr>
      </w:pPr>
      <w:proofErr w:type="gramStart"/>
      <w:r w:rsidRPr="00732ED5">
        <w:rPr>
          <w:rFonts w:ascii="Arial" w:hAnsi="Arial" w:cs="Arial"/>
          <w:b/>
          <w:bCs/>
          <w:sz w:val="24"/>
          <w:szCs w:val="24"/>
        </w:rPr>
        <w:t>and</w:t>
      </w:r>
      <w:proofErr w:type="gramEnd"/>
    </w:p>
    <w:p w:rsidR="001F42B8" w:rsidRPr="00732ED5" w:rsidRDefault="001F42B8" w:rsidP="001F42B8">
      <w:pPr>
        <w:tabs>
          <w:tab w:val="center" w:pos="4678"/>
          <w:tab w:val="right" w:pos="9356"/>
        </w:tabs>
        <w:spacing w:after="240"/>
        <w:jc w:val="center"/>
        <w:rPr>
          <w:rFonts w:ascii="Arial" w:hAnsi="Arial" w:cs="Arial"/>
          <w:b/>
          <w:bCs/>
          <w:caps/>
          <w:sz w:val="24"/>
          <w:szCs w:val="24"/>
        </w:rPr>
      </w:pPr>
      <w:r w:rsidRPr="00732ED5">
        <w:rPr>
          <w:rFonts w:ascii="Arial" w:hAnsi="Arial" w:cs="Arial"/>
          <w:b/>
          <w:bCs/>
          <w:sz w:val="24"/>
          <w:szCs w:val="24"/>
        </w:rPr>
        <w:t xml:space="preserve">(2) </w:t>
      </w:r>
      <w:r w:rsidRPr="00732ED5">
        <w:rPr>
          <w:rFonts w:ascii="Arial" w:hAnsi="Arial" w:cs="Arial"/>
          <w:b/>
          <w:bCs/>
          <w:caps/>
          <w:sz w:val="24"/>
          <w:szCs w:val="24"/>
        </w:rPr>
        <w:t>[CONTRACTOR]</w:t>
      </w:r>
    </w:p>
    <w:p w:rsidR="001F42B8" w:rsidRPr="00732ED5" w:rsidRDefault="001F42B8" w:rsidP="001F42B8">
      <w:pPr>
        <w:tabs>
          <w:tab w:val="left" w:pos="737"/>
        </w:tabs>
        <w:jc w:val="center"/>
        <w:rPr>
          <w:rFonts w:ascii="Arial" w:hAnsi="Arial" w:cs="Arial"/>
          <w:color w:val="000000"/>
          <w:sz w:val="24"/>
          <w:szCs w:val="24"/>
        </w:rPr>
      </w:pPr>
    </w:p>
    <w:tbl>
      <w:tblPr>
        <w:tblW w:w="0" w:type="auto"/>
        <w:jc w:val="center"/>
        <w:tblInd w:w="1208" w:type="dxa"/>
        <w:tblBorders>
          <w:top w:val="double" w:sz="4" w:space="0" w:color="auto"/>
          <w:bottom w:val="double" w:sz="4" w:space="0" w:color="auto"/>
        </w:tblBorders>
        <w:tblLook w:val="01E0" w:firstRow="1" w:lastRow="1" w:firstColumn="1" w:lastColumn="1" w:noHBand="0" w:noVBand="0"/>
      </w:tblPr>
      <w:tblGrid>
        <w:gridCol w:w="5669"/>
      </w:tblGrid>
      <w:tr w:rsidR="001F42B8" w:rsidRPr="00732ED5" w:rsidTr="00CD55B5">
        <w:trPr>
          <w:trHeight w:val="992"/>
          <w:jc w:val="center"/>
        </w:trPr>
        <w:tc>
          <w:tcPr>
            <w:tcW w:w="5669" w:type="dxa"/>
            <w:tcBorders>
              <w:top w:val="double" w:sz="4" w:space="0" w:color="auto"/>
              <w:left w:val="nil"/>
              <w:bottom w:val="double" w:sz="4" w:space="0" w:color="auto"/>
              <w:right w:val="nil"/>
            </w:tcBorders>
            <w:vAlign w:val="center"/>
          </w:tcPr>
          <w:p w:rsidR="001F42B8" w:rsidRPr="00732ED5" w:rsidRDefault="001F42B8" w:rsidP="00CD55B5">
            <w:pPr>
              <w:pStyle w:val="DHTitle"/>
              <w:spacing w:line="240" w:lineRule="auto"/>
              <w:jc w:val="center"/>
              <w:rPr>
                <w:rFonts w:cs="Arial"/>
                <w:color w:val="auto"/>
                <w:sz w:val="24"/>
              </w:rPr>
            </w:pPr>
          </w:p>
          <w:p w:rsidR="001F42B8" w:rsidRPr="00732ED5" w:rsidRDefault="001F42B8" w:rsidP="00CD55B5">
            <w:pPr>
              <w:pStyle w:val="DHTitle"/>
              <w:spacing w:line="240" w:lineRule="auto"/>
              <w:jc w:val="center"/>
              <w:rPr>
                <w:rFonts w:cs="Arial"/>
                <w:color w:val="auto"/>
                <w:sz w:val="24"/>
              </w:rPr>
            </w:pPr>
          </w:p>
          <w:p w:rsidR="00CD55B5" w:rsidRPr="00732ED5" w:rsidRDefault="001F42B8" w:rsidP="00CD55B5">
            <w:pPr>
              <w:pStyle w:val="DHTitle"/>
              <w:spacing w:line="240" w:lineRule="auto"/>
              <w:jc w:val="center"/>
              <w:rPr>
                <w:rFonts w:cs="Arial"/>
                <w:color w:val="auto"/>
                <w:sz w:val="24"/>
              </w:rPr>
            </w:pPr>
            <w:r w:rsidRPr="00732ED5">
              <w:rPr>
                <w:rFonts w:cs="Arial"/>
                <w:color w:val="auto"/>
                <w:sz w:val="24"/>
              </w:rPr>
              <w:t xml:space="preserve">Procure 21+ Specialist VAT Recovery </w:t>
            </w:r>
            <w:r w:rsidR="00E86282" w:rsidRPr="00732ED5">
              <w:rPr>
                <w:rFonts w:cs="Arial"/>
                <w:color w:val="auto"/>
                <w:sz w:val="24"/>
              </w:rPr>
              <w:t xml:space="preserve">Advice </w:t>
            </w:r>
            <w:r w:rsidRPr="00732ED5">
              <w:rPr>
                <w:rFonts w:cs="Arial"/>
                <w:color w:val="auto"/>
                <w:sz w:val="24"/>
              </w:rPr>
              <w:t xml:space="preserve">Services </w:t>
            </w:r>
          </w:p>
          <w:p w:rsidR="001F42B8" w:rsidRPr="00732ED5" w:rsidRDefault="00CD55B5" w:rsidP="00CD55B5">
            <w:pPr>
              <w:pStyle w:val="DHTitle"/>
              <w:spacing w:line="240" w:lineRule="auto"/>
              <w:jc w:val="center"/>
              <w:rPr>
                <w:rFonts w:cs="Arial"/>
                <w:color w:val="auto"/>
                <w:sz w:val="24"/>
              </w:rPr>
            </w:pPr>
            <w:r w:rsidRPr="00732ED5">
              <w:rPr>
                <w:rFonts w:cs="Arial"/>
                <w:color w:val="auto"/>
                <w:sz w:val="24"/>
              </w:rPr>
              <w:t xml:space="preserve">Call-Off Contract </w:t>
            </w:r>
          </w:p>
          <w:p w:rsidR="001F42B8" w:rsidRPr="00732ED5" w:rsidRDefault="001F42B8" w:rsidP="00CD55B5">
            <w:pPr>
              <w:pStyle w:val="DHTitle"/>
              <w:spacing w:line="240" w:lineRule="auto"/>
              <w:jc w:val="center"/>
              <w:rPr>
                <w:rFonts w:cs="Arial"/>
                <w:color w:val="auto"/>
                <w:sz w:val="24"/>
              </w:rPr>
            </w:pPr>
          </w:p>
        </w:tc>
      </w:tr>
    </w:tbl>
    <w:p w:rsidR="001F42B8" w:rsidRPr="00732ED5" w:rsidRDefault="001F42B8" w:rsidP="001F42B8">
      <w:pPr>
        <w:tabs>
          <w:tab w:val="left" w:pos="737"/>
        </w:tabs>
        <w:jc w:val="center"/>
        <w:rPr>
          <w:rFonts w:ascii="Arial" w:hAnsi="Arial" w:cs="Arial"/>
          <w:color w:val="000000"/>
          <w:sz w:val="24"/>
          <w:szCs w:val="24"/>
        </w:rPr>
      </w:pPr>
    </w:p>
    <w:p w:rsidR="006A29C6" w:rsidRPr="00732ED5" w:rsidRDefault="006A29C6" w:rsidP="006A29C6">
      <w:pPr>
        <w:pStyle w:val="BodyText"/>
        <w:widowControl w:val="0"/>
        <w:jc w:val="center"/>
        <w:rPr>
          <w:rFonts w:ascii="Arial" w:hAnsi="Arial" w:cs="Arial"/>
          <w:b/>
          <w:u w:val="single"/>
        </w:rPr>
      </w:pPr>
      <w:r w:rsidRPr="00732ED5">
        <w:rPr>
          <w:rFonts w:ascii="Arial" w:hAnsi="Arial" w:cs="Arial"/>
          <w:b/>
          <w:u w:val="single"/>
        </w:rPr>
        <w:t>Call-Off Agreement</w:t>
      </w:r>
    </w:p>
    <w:p w:rsidR="00F27B40" w:rsidRPr="00732ED5" w:rsidRDefault="00F27B40" w:rsidP="00F27B40">
      <w:pPr>
        <w:pStyle w:val="BodyText"/>
        <w:widowControl w:val="0"/>
        <w:spacing w:line="480" w:lineRule="auto"/>
        <w:rPr>
          <w:rFonts w:ascii="Arial" w:hAnsi="Arial" w:cs="Arial"/>
          <w:b/>
          <w:sz w:val="22"/>
          <w:szCs w:val="22"/>
          <w:u w:val="single"/>
        </w:rPr>
      </w:pPr>
    </w:p>
    <w:p w:rsidR="006A29C6" w:rsidRPr="00732ED5" w:rsidRDefault="00F27B40" w:rsidP="00F27B40">
      <w:pPr>
        <w:pStyle w:val="BodyText"/>
        <w:widowControl w:val="0"/>
        <w:spacing w:line="480" w:lineRule="auto"/>
        <w:rPr>
          <w:rFonts w:ascii="Arial" w:hAnsi="Arial" w:cs="Arial"/>
          <w:b/>
          <w:color w:val="FF0000"/>
          <w:sz w:val="22"/>
          <w:szCs w:val="22"/>
          <w:u w:val="single"/>
        </w:rPr>
      </w:pPr>
      <w:r w:rsidRPr="00732ED5">
        <w:rPr>
          <w:rFonts w:ascii="Arial" w:hAnsi="Arial" w:cs="Arial"/>
          <w:b/>
          <w:color w:val="FF0000"/>
          <w:sz w:val="22"/>
          <w:szCs w:val="22"/>
          <w:u w:val="single"/>
        </w:rPr>
        <w:t>IMPORTANT NOTES:</w:t>
      </w:r>
      <w:r w:rsidR="006A29C6" w:rsidRPr="00732ED5">
        <w:rPr>
          <w:rFonts w:ascii="Arial" w:hAnsi="Arial" w:cs="Arial"/>
          <w:b/>
          <w:color w:val="FF0000"/>
          <w:sz w:val="22"/>
          <w:szCs w:val="22"/>
          <w:u w:val="single"/>
        </w:rPr>
        <w:t>-</w:t>
      </w:r>
    </w:p>
    <w:p w:rsidR="006A29C6" w:rsidRPr="00732ED5" w:rsidRDefault="006A29C6" w:rsidP="00F27B40">
      <w:pPr>
        <w:pStyle w:val="BodyText"/>
        <w:widowControl w:val="0"/>
        <w:rPr>
          <w:rFonts w:ascii="Arial" w:hAnsi="Arial" w:cs="Arial"/>
          <w:b/>
          <w:sz w:val="22"/>
          <w:szCs w:val="22"/>
        </w:rPr>
      </w:pPr>
      <w:r w:rsidRPr="00732ED5">
        <w:rPr>
          <w:rFonts w:ascii="Arial" w:hAnsi="Arial" w:cs="Arial"/>
          <w:b/>
          <w:sz w:val="22"/>
          <w:szCs w:val="22"/>
        </w:rPr>
        <w:t>Clause 6</w:t>
      </w:r>
    </w:p>
    <w:p w:rsidR="006A29C6" w:rsidRPr="00732ED5" w:rsidRDefault="006A29C6" w:rsidP="00F27B40">
      <w:pPr>
        <w:pStyle w:val="BodyText"/>
        <w:widowControl w:val="0"/>
        <w:spacing w:after="0"/>
        <w:rPr>
          <w:rFonts w:ascii="Arial" w:hAnsi="Arial" w:cs="Arial"/>
          <w:sz w:val="22"/>
          <w:szCs w:val="22"/>
        </w:rPr>
      </w:pPr>
      <w:r w:rsidRPr="00732ED5">
        <w:rPr>
          <w:rFonts w:ascii="Arial" w:hAnsi="Arial" w:cs="Arial"/>
          <w:sz w:val="22"/>
          <w:szCs w:val="22"/>
        </w:rPr>
        <w:t xml:space="preserve">The nominal charge of £1 stated in the Call </w:t>
      </w:r>
      <w:proofErr w:type="gramStart"/>
      <w:r w:rsidRPr="00732ED5">
        <w:rPr>
          <w:rFonts w:ascii="Arial" w:hAnsi="Arial" w:cs="Arial"/>
          <w:sz w:val="22"/>
          <w:szCs w:val="22"/>
        </w:rPr>
        <w:t>Off</w:t>
      </w:r>
      <w:proofErr w:type="gramEnd"/>
      <w:r w:rsidRPr="00732ED5">
        <w:rPr>
          <w:rFonts w:ascii="Arial" w:hAnsi="Arial" w:cs="Arial"/>
          <w:sz w:val="22"/>
          <w:szCs w:val="22"/>
        </w:rPr>
        <w:t xml:space="preserve"> Agreement, between the NHS client and </w:t>
      </w:r>
      <w:r w:rsidR="00122FC5" w:rsidRPr="00732ED5">
        <w:rPr>
          <w:rFonts w:ascii="Arial" w:hAnsi="Arial" w:cs="Arial"/>
          <w:sz w:val="22"/>
          <w:szCs w:val="22"/>
        </w:rPr>
        <w:t>P22</w:t>
      </w:r>
      <w:r w:rsidRPr="00732ED5">
        <w:rPr>
          <w:rFonts w:ascii="Arial" w:hAnsi="Arial" w:cs="Arial"/>
          <w:sz w:val="22"/>
          <w:szCs w:val="22"/>
        </w:rPr>
        <w:t xml:space="preserve"> VAT Advisor, is incorporated in to the daily charge the Authority (DH/</w:t>
      </w:r>
      <w:r w:rsidR="00122FC5" w:rsidRPr="00732ED5">
        <w:rPr>
          <w:rFonts w:ascii="Arial" w:hAnsi="Arial" w:cs="Arial"/>
          <w:sz w:val="22"/>
          <w:szCs w:val="22"/>
        </w:rPr>
        <w:t>P22</w:t>
      </w:r>
      <w:r w:rsidRPr="00732ED5">
        <w:rPr>
          <w:rFonts w:ascii="Arial" w:hAnsi="Arial" w:cs="Arial"/>
          <w:sz w:val="22"/>
          <w:szCs w:val="22"/>
        </w:rPr>
        <w:t xml:space="preserve">) pays to the </w:t>
      </w:r>
      <w:r w:rsidR="00122FC5" w:rsidRPr="00732ED5">
        <w:rPr>
          <w:rFonts w:ascii="Arial" w:hAnsi="Arial" w:cs="Arial"/>
          <w:sz w:val="22"/>
          <w:szCs w:val="22"/>
        </w:rPr>
        <w:t>P22</w:t>
      </w:r>
      <w:r w:rsidRPr="00732ED5">
        <w:rPr>
          <w:rFonts w:ascii="Arial" w:hAnsi="Arial" w:cs="Arial"/>
          <w:sz w:val="22"/>
          <w:szCs w:val="22"/>
        </w:rPr>
        <w:t xml:space="preserve"> VAT Advisor</w:t>
      </w:r>
    </w:p>
    <w:p w:rsidR="00F27B40" w:rsidRPr="00732ED5" w:rsidRDefault="00F27B40" w:rsidP="00F27B40">
      <w:pPr>
        <w:pStyle w:val="BodyText"/>
        <w:widowControl w:val="0"/>
        <w:jc w:val="both"/>
        <w:rPr>
          <w:rFonts w:ascii="Arial" w:hAnsi="Arial" w:cs="Arial"/>
          <w:b/>
          <w:sz w:val="22"/>
          <w:szCs w:val="22"/>
        </w:rPr>
      </w:pPr>
    </w:p>
    <w:p w:rsidR="006A29C6" w:rsidRPr="00732ED5" w:rsidRDefault="006A29C6" w:rsidP="00F27B40">
      <w:pPr>
        <w:pStyle w:val="BodyText"/>
        <w:widowControl w:val="0"/>
        <w:jc w:val="both"/>
        <w:rPr>
          <w:rFonts w:ascii="Arial" w:hAnsi="Arial" w:cs="Arial"/>
          <w:b/>
          <w:sz w:val="22"/>
          <w:szCs w:val="22"/>
        </w:rPr>
      </w:pPr>
      <w:r w:rsidRPr="00732ED5">
        <w:rPr>
          <w:rFonts w:ascii="Arial" w:hAnsi="Arial" w:cs="Arial"/>
          <w:b/>
          <w:sz w:val="22"/>
          <w:szCs w:val="22"/>
        </w:rPr>
        <w:t>Clause 27</w:t>
      </w:r>
    </w:p>
    <w:p w:rsidR="006A29C6" w:rsidRPr="00732ED5" w:rsidRDefault="006A29C6" w:rsidP="00F27B40">
      <w:pPr>
        <w:pStyle w:val="BodyText"/>
        <w:widowControl w:val="0"/>
        <w:jc w:val="both"/>
        <w:rPr>
          <w:rFonts w:ascii="Arial" w:hAnsi="Arial" w:cs="Arial"/>
          <w:sz w:val="22"/>
          <w:szCs w:val="22"/>
        </w:rPr>
      </w:pPr>
      <w:r w:rsidRPr="00732ED5">
        <w:rPr>
          <w:rFonts w:ascii="Arial" w:hAnsi="Arial" w:cs="Arial"/>
          <w:sz w:val="22"/>
          <w:szCs w:val="22"/>
        </w:rPr>
        <w:lastRenderedPageBreak/>
        <w:t xml:space="preserve">Public Liability insurance for this Call </w:t>
      </w:r>
      <w:proofErr w:type="gramStart"/>
      <w:r w:rsidRPr="00732ED5">
        <w:rPr>
          <w:rFonts w:ascii="Arial" w:hAnsi="Arial" w:cs="Arial"/>
          <w:sz w:val="22"/>
          <w:szCs w:val="22"/>
        </w:rPr>
        <w:t>Off</w:t>
      </w:r>
      <w:proofErr w:type="gramEnd"/>
      <w:r w:rsidRPr="00732ED5">
        <w:rPr>
          <w:rFonts w:ascii="Arial" w:hAnsi="Arial" w:cs="Arial"/>
          <w:sz w:val="22"/>
          <w:szCs w:val="22"/>
        </w:rPr>
        <w:t xml:space="preserve"> Agreement has a limit of not less than £1million, should NHS Clients require a higher figure, then the NHS Client should purchase additional top up cover from the </w:t>
      </w:r>
      <w:r w:rsidR="00122FC5" w:rsidRPr="00732ED5">
        <w:rPr>
          <w:rFonts w:ascii="Arial" w:hAnsi="Arial" w:cs="Arial"/>
          <w:sz w:val="22"/>
          <w:szCs w:val="22"/>
        </w:rPr>
        <w:t>P22</w:t>
      </w:r>
      <w:r w:rsidRPr="00732ED5">
        <w:rPr>
          <w:rFonts w:ascii="Arial" w:hAnsi="Arial" w:cs="Arial"/>
          <w:sz w:val="22"/>
          <w:szCs w:val="22"/>
        </w:rPr>
        <w:t xml:space="preserve"> VAT Advisor. The cost of such top up cover </w:t>
      </w:r>
      <w:r w:rsidR="00F27B40" w:rsidRPr="00732ED5">
        <w:rPr>
          <w:rFonts w:ascii="Arial" w:hAnsi="Arial" w:cs="Arial"/>
          <w:sz w:val="22"/>
          <w:szCs w:val="22"/>
        </w:rPr>
        <w:t xml:space="preserve">(e.g. any additional insurance premium) </w:t>
      </w:r>
      <w:r w:rsidRPr="00732ED5">
        <w:rPr>
          <w:rFonts w:ascii="Arial" w:hAnsi="Arial" w:cs="Arial"/>
          <w:sz w:val="22"/>
          <w:szCs w:val="22"/>
        </w:rPr>
        <w:t xml:space="preserve">will be paid directly by an NHS Client to the </w:t>
      </w:r>
      <w:r w:rsidR="00122FC5" w:rsidRPr="00732ED5">
        <w:rPr>
          <w:rFonts w:ascii="Arial" w:hAnsi="Arial" w:cs="Arial"/>
          <w:sz w:val="22"/>
          <w:szCs w:val="22"/>
        </w:rPr>
        <w:t>P22</w:t>
      </w:r>
      <w:r w:rsidRPr="00732ED5">
        <w:rPr>
          <w:rFonts w:ascii="Arial" w:hAnsi="Arial" w:cs="Arial"/>
          <w:sz w:val="22"/>
          <w:szCs w:val="22"/>
        </w:rPr>
        <w:t xml:space="preserve"> VAT Advisor. </w:t>
      </w:r>
    </w:p>
    <w:p w:rsidR="006A29C6" w:rsidRPr="00732ED5" w:rsidRDefault="006A29C6" w:rsidP="00F27B40">
      <w:pPr>
        <w:pStyle w:val="BodyText"/>
        <w:widowControl w:val="0"/>
        <w:jc w:val="both"/>
        <w:rPr>
          <w:rFonts w:ascii="Arial" w:hAnsi="Arial" w:cs="Arial"/>
          <w:sz w:val="22"/>
          <w:szCs w:val="22"/>
        </w:rPr>
      </w:pPr>
      <w:r w:rsidRPr="00732ED5">
        <w:rPr>
          <w:rFonts w:ascii="Arial" w:hAnsi="Arial" w:cs="Arial"/>
          <w:sz w:val="22"/>
          <w:szCs w:val="22"/>
        </w:rPr>
        <w:t xml:space="preserve">Professional Indemnity insurance for this Call </w:t>
      </w:r>
      <w:proofErr w:type="gramStart"/>
      <w:r w:rsidRPr="00732ED5">
        <w:rPr>
          <w:rFonts w:ascii="Arial" w:hAnsi="Arial" w:cs="Arial"/>
          <w:sz w:val="22"/>
          <w:szCs w:val="22"/>
        </w:rPr>
        <w:t>Off</w:t>
      </w:r>
      <w:proofErr w:type="gramEnd"/>
      <w:r w:rsidRPr="00732ED5">
        <w:rPr>
          <w:rFonts w:ascii="Arial" w:hAnsi="Arial" w:cs="Arial"/>
          <w:sz w:val="22"/>
          <w:szCs w:val="22"/>
        </w:rPr>
        <w:t xml:space="preserve"> Agreement has a limit of not less than £5million, should NHS Clients require a higher figure, then the NHS Client, should purchase additional top up cover from the </w:t>
      </w:r>
      <w:r w:rsidR="00122FC5" w:rsidRPr="00732ED5">
        <w:rPr>
          <w:rFonts w:ascii="Arial" w:hAnsi="Arial" w:cs="Arial"/>
          <w:sz w:val="22"/>
          <w:szCs w:val="22"/>
        </w:rPr>
        <w:t>P22</w:t>
      </w:r>
      <w:r w:rsidRPr="00732ED5">
        <w:rPr>
          <w:rFonts w:ascii="Arial" w:hAnsi="Arial" w:cs="Arial"/>
          <w:sz w:val="22"/>
          <w:szCs w:val="22"/>
        </w:rPr>
        <w:t xml:space="preserve"> VAT Advisor. The cost of such top-up cover </w:t>
      </w:r>
      <w:r w:rsidR="00F27B40" w:rsidRPr="00732ED5">
        <w:rPr>
          <w:rFonts w:ascii="Arial" w:hAnsi="Arial" w:cs="Arial"/>
          <w:sz w:val="22"/>
          <w:szCs w:val="22"/>
        </w:rPr>
        <w:t xml:space="preserve">(e.g. any additional insurance premium) </w:t>
      </w:r>
      <w:r w:rsidRPr="00732ED5">
        <w:rPr>
          <w:rFonts w:ascii="Arial" w:hAnsi="Arial" w:cs="Arial"/>
          <w:sz w:val="22"/>
          <w:szCs w:val="22"/>
        </w:rPr>
        <w:t xml:space="preserve">will be paid directly by an NHS Client to the </w:t>
      </w:r>
      <w:r w:rsidR="00122FC5" w:rsidRPr="00732ED5">
        <w:rPr>
          <w:rFonts w:ascii="Arial" w:hAnsi="Arial" w:cs="Arial"/>
          <w:sz w:val="22"/>
          <w:szCs w:val="22"/>
        </w:rPr>
        <w:t>P22</w:t>
      </w:r>
      <w:r w:rsidRPr="00732ED5">
        <w:rPr>
          <w:rFonts w:ascii="Arial" w:hAnsi="Arial" w:cs="Arial"/>
          <w:sz w:val="22"/>
          <w:szCs w:val="22"/>
        </w:rPr>
        <w:t xml:space="preserve"> VAT Advisor. </w:t>
      </w:r>
    </w:p>
    <w:p w:rsidR="001F42B8" w:rsidRPr="00732ED5" w:rsidRDefault="001F42B8" w:rsidP="001F42B8">
      <w:pPr>
        <w:tabs>
          <w:tab w:val="center" w:pos="4678"/>
        </w:tabs>
        <w:jc w:val="center"/>
        <w:rPr>
          <w:rFonts w:ascii="Arial" w:hAnsi="Arial" w:cs="Arial"/>
          <w:sz w:val="24"/>
          <w:szCs w:val="24"/>
        </w:rPr>
      </w:pPr>
    </w:p>
    <w:p w:rsidR="001F42B8" w:rsidRPr="00732ED5" w:rsidRDefault="001F42B8" w:rsidP="0074411D">
      <w:pPr>
        <w:pStyle w:val="Heading8"/>
        <w:rPr>
          <w:rFonts w:cs="Arial"/>
        </w:rPr>
      </w:pPr>
      <w:r w:rsidRPr="00732ED5">
        <w:rPr>
          <w:rFonts w:cs="Arial"/>
        </w:rPr>
        <w:lastRenderedPageBreak/>
        <w:t>Contents</w:t>
      </w:r>
    </w:p>
    <w:p w:rsidR="001F42B8" w:rsidRPr="00732ED5" w:rsidRDefault="001F42B8" w:rsidP="001F42B8">
      <w:pPr>
        <w:pStyle w:val="Heading7"/>
        <w:rPr>
          <w:rFonts w:cs="Arial"/>
        </w:rPr>
      </w:pPr>
      <w:r w:rsidRPr="00732ED5">
        <w:rPr>
          <w:rFonts w:cs="Arial"/>
        </w:rPr>
        <w:t>Clause</w:t>
      </w:r>
    </w:p>
    <w:p w:rsidR="007F6804" w:rsidRPr="00732ED5" w:rsidRDefault="001F42B8">
      <w:pPr>
        <w:pStyle w:val="TOC3"/>
        <w:rPr>
          <w:rFonts w:ascii="Arial" w:eastAsiaTheme="minorEastAsia" w:hAnsi="Arial" w:cs="Arial"/>
          <w:sz w:val="22"/>
          <w:szCs w:val="22"/>
          <w:lang w:eastAsia="en-GB"/>
        </w:rPr>
      </w:pPr>
      <w:r w:rsidRPr="00732ED5">
        <w:rPr>
          <w:rFonts w:ascii="Arial" w:hAnsi="Arial" w:cs="Arial"/>
          <w:sz w:val="22"/>
          <w:szCs w:val="22"/>
        </w:rPr>
        <w:fldChar w:fldCharType="begin"/>
      </w:r>
      <w:r w:rsidRPr="00732ED5">
        <w:rPr>
          <w:rFonts w:ascii="Arial" w:hAnsi="Arial" w:cs="Arial"/>
          <w:sz w:val="22"/>
          <w:szCs w:val="22"/>
        </w:rPr>
        <w:instrText>TOC \t "Heading 1,3"</w:instrText>
      </w:r>
      <w:r w:rsidRPr="00732ED5">
        <w:rPr>
          <w:rFonts w:ascii="Arial" w:hAnsi="Arial" w:cs="Arial"/>
          <w:sz w:val="22"/>
          <w:szCs w:val="22"/>
        </w:rPr>
        <w:fldChar w:fldCharType="separate"/>
      </w:r>
      <w:r w:rsidR="007F6804" w:rsidRPr="00732ED5">
        <w:rPr>
          <w:rFonts w:ascii="Arial" w:hAnsi="Arial" w:cs="Arial"/>
          <w:caps/>
          <w:sz w:val="22"/>
          <w:szCs w:val="22"/>
        </w:rPr>
        <w:t>1.</w:t>
      </w:r>
      <w:r w:rsidR="007F6804" w:rsidRPr="00732ED5">
        <w:rPr>
          <w:rFonts w:ascii="Arial" w:eastAsiaTheme="minorEastAsia" w:hAnsi="Arial" w:cs="Arial"/>
          <w:sz w:val="22"/>
          <w:szCs w:val="22"/>
          <w:lang w:eastAsia="en-GB"/>
        </w:rPr>
        <w:tab/>
      </w:r>
      <w:r w:rsidR="007F6804" w:rsidRPr="00732ED5">
        <w:rPr>
          <w:rFonts w:ascii="Arial" w:hAnsi="Arial" w:cs="Arial"/>
          <w:sz w:val="22"/>
          <w:szCs w:val="22"/>
        </w:rPr>
        <w:t>Definitions</w:t>
      </w:r>
      <w:r w:rsidR="007F6804" w:rsidRPr="00732ED5">
        <w:rPr>
          <w:rFonts w:ascii="Arial" w:hAnsi="Arial" w:cs="Arial"/>
          <w:sz w:val="22"/>
          <w:szCs w:val="22"/>
        </w:rPr>
        <w:tab/>
      </w:r>
      <w:r w:rsidR="007F6804" w:rsidRPr="00732ED5">
        <w:rPr>
          <w:rFonts w:ascii="Arial" w:hAnsi="Arial" w:cs="Arial"/>
          <w:sz w:val="22"/>
          <w:szCs w:val="22"/>
        </w:rPr>
        <w:fldChar w:fldCharType="begin"/>
      </w:r>
      <w:r w:rsidR="007F6804" w:rsidRPr="00732ED5">
        <w:rPr>
          <w:rFonts w:ascii="Arial" w:hAnsi="Arial" w:cs="Arial"/>
          <w:sz w:val="22"/>
          <w:szCs w:val="22"/>
        </w:rPr>
        <w:instrText xml:space="preserve"> PAGEREF _Toc406670168 \h </w:instrText>
      </w:r>
      <w:r w:rsidR="007F6804" w:rsidRPr="00732ED5">
        <w:rPr>
          <w:rFonts w:ascii="Arial" w:hAnsi="Arial" w:cs="Arial"/>
          <w:sz w:val="22"/>
          <w:szCs w:val="22"/>
        </w:rPr>
      </w:r>
      <w:r w:rsidR="007F6804" w:rsidRPr="00732ED5">
        <w:rPr>
          <w:rFonts w:ascii="Arial" w:hAnsi="Arial" w:cs="Arial"/>
          <w:sz w:val="22"/>
          <w:szCs w:val="22"/>
        </w:rPr>
        <w:fldChar w:fldCharType="separate"/>
      </w:r>
      <w:r w:rsidR="007C4A29" w:rsidRPr="00732ED5">
        <w:rPr>
          <w:rFonts w:ascii="Arial" w:hAnsi="Arial" w:cs="Arial"/>
          <w:sz w:val="22"/>
          <w:szCs w:val="22"/>
        </w:rPr>
        <w:t>16</w:t>
      </w:r>
      <w:r w:rsidR="007F6804"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w:t>
      </w:r>
      <w:r w:rsidRPr="00732ED5">
        <w:rPr>
          <w:rFonts w:ascii="Arial" w:eastAsiaTheme="minorEastAsia" w:hAnsi="Arial" w:cs="Arial"/>
          <w:sz w:val="22"/>
          <w:szCs w:val="22"/>
          <w:lang w:eastAsia="en-GB"/>
        </w:rPr>
        <w:tab/>
      </w:r>
      <w:r w:rsidRPr="00732ED5">
        <w:rPr>
          <w:rFonts w:ascii="Arial" w:hAnsi="Arial" w:cs="Arial"/>
          <w:sz w:val="22"/>
          <w:szCs w:val="22"/>
        </w:rPr>
        <w:t>Interpretation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_Toc406670169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19</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w:t>
      </w:r>
      <w:r w:rsidRPr="00732ED5">
        <w:rPr>
          <w:rFonts w:ascii="Arial" w:eastAsiaTheme="minorEastAsia" w:hAnsi="Arial" w:cs="Arial"/>
          <w:sz w:val="22"/>
          <w:szCs w:val="22"/>
          <w:lang w:eastAsia="en-GB"/>
        </w:rPr>
        <w:tab/>
      </w:r>
      <w:r w:rsidRPr="00732ED5">
        <w:rPr>
          <w:rFonts w:ascii="Arial" w:hAnsi="Arial" w:cs="Arial"/>
          <w:sz w:val="22"/>
          <w:szCs w:val="22"/>
        </w:rPr>
        <w:t>Contract Period</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_Toc406670170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20</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4.</w:t>
      </w:r>
      <w:r w:rsidRPr="00732ED5">
        <w:rPr>
          <w:rFonts w:ascii="Arial" w:eastAsiaTheme="minorEastAsia" w:hAnsi="Arial" w:cs="Arial"/>
          <w:sz w:val="22"/>
          <w:szCs w:val="22"/>
          <w:lang w:eastAsia="en-GB"/>
        </w:rPr>
        <w:tab/>
      </w:r>
      <w:r w:rsidRPr="00732ED5">
        <w:rPr>
          <w:rFonts w:ascii="Arial" w:hAnsi="Arial" w:cs="Arial"/>
          <w:sz w:val="22"/>
          <w:szCs w:val="22"/>
        </w:rPr>
        <w:t>Contractor's status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_Toc406670171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20</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5.</w:t>
      </w:r>
      <w:r w:rsidRPr="00732ED5">
        <w:rPr>
          <w:rFonts w:ascii="Arial" w:eastAsiaTheme="minorEastAsia" w:hAnsi="Arial" w:cs="Arial"/>
          <w:sz w:val="22"/>
          <w:szCs w:val="22"/>
          <w:lang w:eastAsia="en-GB"/>
        </w:rPr>
        <w:tab/>
      </w:r>
      <w:r w:rsidRPr="00732ED5">
        <w:rPr>
          <w:rFonts w:ascii="Arial" w:hAnsi="Arial" w:cs="Arial"/>
          <w:sz w:val="22"/>
          <w:szCs w:val="22"/>
        </w:rPr>
        <w:t>Mistakes in Information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_Toc406670172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20</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6.</w:t>
      </w:r>
      <w:r w:rsidRPr="00732ED5">
        <w:rPr>
          <w:rFonts w:ascii="Arial" w:eastAsiaTheme="minorEastAsia" w:hAnsi="Arial" w:cs="Arial"/>
          <w:sz w:val="22"/>
          <w:szCs w:val="22"/>
          <w:lang w:eastAsia="en-GB"/>
        </w:rPr>
        <w:tab/>
      </w:r>
      <w:r w:rsidRPr="00732ED5">
        <w:rPr>
          <w:rFonts w:ascii="Arial" w:hAnsi="Arial" w:cs="Arial"/>
          <w:sz w:val="22"/>
          <w:szCs w:val="22"/>
        </w:rPr>
        <w:t>Services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_Toc406670173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20</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7.</w:t>
      </w:r>
      <w:r w:rsidRPr="00732ED5">
        <w:rPr>
          <w:rFonts w:ascii="Arial" w:eastAsiaTheme="minorEastAsia" w:hAnsi="Arial" w:cs="Arial"/>
          <w:sz w:val="22"/>
          <w:szCs w:val="22"/>
          <w:lang w:eastAsia="en-GB"/>
        </w:rPr>
        <w:tab/>
      </w:r>
      <w:r w:rsidRPr="00732ED5">
        <w:rPr>
          <w:rFonts w:ascii="Arial" w:hAnsi="Arial" w:cs="Arial"/>
          <w:sz w:val="22"/>
          <w:szCs w:val="22"/>
        </w:rPr>
        <w:t>Contractor's Staff</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_Toc406670174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21</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8.</w:t>
      </w:r>
      <w:r w:rsidRPr="00732ED5">
        <w:rPr>
          <w:rFonts w:ascii="Arial" w:eastAsiaTheme="minorEastAsia" w:hAnsi="Arial" w:cs="Arial"/>
          <w:sz w:val="22"/>
          <w:szCs w:val="22"/>
          <w:lang w:eastAsia="en-GB"/>
        </w:rPr>
        <w:tab/>
      </w:r>
      <w:r w:rsidRPr="00732ED5">
        <w:rPr>
          <w:rFonts w:ascii="Arial" w:hAnsi="Arial" w:cs="Arial"/>
          <w:sz w:val="22"/>
          <w:szCs w:val="22"/>
        </w:rPr>
        <w:t>Contract Price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_Toc406670175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21</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9.</w:t>
      </w:r>
      <w:r w:rsidRPr="00732ED5">
        <w:rPr>
          <w:rFonts w:ascii="Arial" w:eastAsiaTheme="minorEastAsia" w:hAnsi="Arial" w:cs="Arial"/>
          <w:sz w:val="22"/>
          <w:szCs w:val="22"/>
          <w:lang w:eastAsia="en-GB"/>
        </w:rPr>
        <w:tab/>
      </w:r>
      <w:r w:rsidRPr="00732ED5">
        <w:rPr>
          <w:rFonts w:ascii="Arial" w:hAnsi="Arial" w:cs="Arial"/>
          <w:sz w:val="22"/>
          <w:szCs w:val="22"/>
        </w:rPr>
        <w:t>Conflicts of interest</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_Toc406670176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21</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10.</w:t>
      </w:r>
      <w:r w:rsidRPr="00732ED5">
        <w:rPr>
          <w:rFonts w:ascii="Arial" w:eastAsiaTheme="minorEastAsia" w:hAnsi="Arial" w:cs="Arial"/>
          <w:sz w:val="22"/>
          <w:szCs w:val="22"/>
          <w:lang w:eastAsia="en-GB"/>
        </w:rPr>
        <w:tab/>
      </w:r>
      <w:r w:rsidRPr="00732ED5">
        <w:rPr>
          <w:rFonts w:ascii="Arial" w:hAnsi="Arial" w:cs="Arial"/>
          <w:sz w:val="22"/>
          <w:szCs w:val="22"/>
        </w:rPr>
        <w:t>Prevention of bribery</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_Toc406670177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21</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11.</w:t>
      </w:r>
      <w:r w:rsidRPr="00732ED5">
        <w:rPr>
          <w:rFonts w:ascii="Arial" w:eastAsiaTheme="minorEastAsia" w:hAnsi="Arial" w:cs="Arial"/>
          <w:sz w:val="22"/>
          <w:szCs w:val="22"/>
          <w:lang w:eastAsia="en-GB"/>
        </w:rPr>
        <w:tab/>
      </w:r>
      <w:r w:rsidRPr="00732ED5">
        <w:rPr>
          <w:rFonts w:ascii="Arial" w:hAnsi="Arial" w:cs="Arial"/>
          <w:sz w:val="22"/>
          <w:szCs w:val="22"/>
        </w:rPr>
        <w:t>Discrimination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_Toc406670178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22</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12.</w:t>
      </w:r>
      <w:r w:rsidRPr="00732ED5">
        <w:rPr>
          <w:rFonts w:ascii="Arial" w:eastAsiaTheme="minorEastAsia" w:hAnsi="Arial" w:cs="Arial"/>
          <w:sz w:val="22"/>
          <w:szCs w:val="22"/>
          <w:lang w:eastAsia="en-GB"/>
        </w:rPr>
        <w:tab/>
      </w:r>
      <w:r w:rsidRPr="00732ED5">
        <w:rPr>
          <w:rFonts w:ascii="Arial" w:hAnsi="Arial" w:cs="Arial"/>
          <w:sz w:val="22"/>
          <w:szCs w:val="22"/>
        </w:rPr>
        <w:t>Confidentiality</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_Toc406670179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23</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13.</w:t>
      </w:r>
      <w:r w:rsidRPr="00732ED5">
        <w:rPr>
          <w:rFonts w:ascii="Arial" w:eastAsiaTheme="minorEastAsia" w:hAnsi="Arial" w:cs="Arial"/>
          <w:sz w:val="22"/>
          <w:szCs w:val="22"/>
          <w:lang w:eastAsia="en-GB"/>
        </w:rPr>
        <w:tab/>
      </w:r>
      <w:r w:rsidRPr="00732ED5">
        <w:rPr>
          <w:rFonts w:ascii="Arial" w:hAnsi="Arial" w:cs="Arial"/>
          <w:sz w:val="22"/>
          <w:szCs w:val="22"/>
        </w:rPr>
        <w:t>Official Secrets Acts 1911 to 1989</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_Toc406670180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23</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14.</w:t>
      </w:r>
      <w:r w:rsidRPr="00732ED5">
        <w:rPr>
          <w:rFonts w:ascii="Arial" w:eastAsiaTheme="minorEastAsia" w:hAnsi="Arial" w:cs="Arial"/>
          <w:sz w:val="22"/>
          <w:szCs w:val="22"/>
          <w:lang w:eastAsia="en-GB"/>
        </w:rPr>
        <w:tab/>
      </w:r>
      <w:r w:rsidRPr="00732ED5">
        <w:rPr>
          <w:rFonts w:ascii="Arial" w:hAnsi="Arial" w:cs="Arial"/>
          <w:sz w:val="22"/>
          <w:szCs w:val="22"/>
        </w:rPr>
        <w:t>Freedom of Information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_Toc406670181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24</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15.</w:t>
      </w:r>
      <w:r w:rsidRPr="00732ED5">
        <w:rPr>
          <w:rFonts w:ascii="Arial" w:eastAsiaTheme="minorEastAsia" w:hAnsi="Arial" w:cs="Arial"/>
          <w:sz w:val="22"/>
          <w:szCs w:val="22"/>
          <w:lang w:eastAsia="en-GB"/>
        </w:rPr>
        <w:tab/>
      </w:r>
      <w:r w:rsidRPr="00732ED5">
        <w:rPr>
          <w:rFonts w:ascii="Arial" w:hAnsi="Arial" w:cs="Arial"/>
          <w:sz w:val="22"/>
          <w:szCs w:val="22"/>
        </w:rPr>
        <w:t>Publicity, media and official enquiries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_Toc406670182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25</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16.</w:t>
      </w:r>
      <w:r w:rsidRPr="00732ED5">
        <w:rPr>
          <w:rFonts w:ascii="Arial" w:eastAsiaTheme="minorEastAsia" w:hAnsi="Arial" w:cs="Arial"/>
          <w:sz w:val="22"/>
          <w:szCs w:val="22"/>
          <w:lang w:eastAsia="en-GB"/>
        </w:rPr>
        <w:tab/>
      </w:r>
      <w:r w:rsidRPr="00732ED5">
        <w:rPr>
          <w:rFonts w:ascii="Arial" w:hAnsi="Arial" w:cs="Arial"/>
          <w:sz w:val="22"/>
          <w:szCs w:val="22"/>
        </w:rPr>
        <w:t>Intellectual Property Rights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_Toc406670183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25</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17.</w:t>
      </w:r>
      <w:r w:rsidRPr="00732ED5">
        <w:rPr>
          <w:rFonts w:ascii="Arial" w:eastAsiaTheme="minorEastAsia" w:hAnsi="Arial" w:cs="Arial"/>
          <w:sz w:val="22"/>
          <w:szCs w:val="22"/>
          <w:lang w:eastAsia="en-GB"/>
        </w:rPr>
        <w:tab/>
      </w:r>
      <w:r w:rsidRPr="00732ED5">
        <w:rPr>
          <w:rFonts w:ascii="Arial" w:hAnsi="Arial" w:cs="Arial"/>
          <w:sz w:val="22"/>
          <w:szCs w:val="22"/>
        </w:rPr>
        <w:t>Records and audit access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_Toc406670184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25</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18.</w:t>
      </w:r>
      <w:r w:rsidRPr="00732ED5">
        <w:rPr>
          <w:rFonts w:ascii="Arial" w:eastAsiaTheme="minorEastAsia" w:hAnsi="Arial" w:cs="Arial"/>
          <w:sz w:val="22"/>
          <w:szCs w:val="22"/>
          <w:lang w:eastAsia="en-GB"/>
        </w:rPr>
        <w:tab/>
      </w:r>
      <w:r w:rsidRPr="00732ED5">
        <w:rPr>
          <w:rFonts w:ascii="Arial" w:hAnsi="Arial" w:cs="Arial"/>
          <w:sz w:val="22"/>
          <w:szCs w:val="22"/>
        </w:rPr>
        <w:t>Replacement of corrupted data</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_Toc406670185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26</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19.</w:t>
      </w:r>
      <w:r w:rsidRPr="00732ED5">
        <w:rPr>
          <w:rFonts w:ascii="Arial" w:eastAsiaTheme="minorEastAsia" w:hAnsi="Arial" w:cs="Arial"/>
          <w:sz w:val="22"/>
          <w:szCs w:val="22"/>
          <w:lang w:eastAsia="en-GB"/>
        </w:rPr>
        <w:tab/>
      </w:r>
      <w:r w:rsidRPr="00732ED5">
        <w:rPr>
          <w:rFonts w:ascii="Arial" w:hAnsi="Arial" w:cs="Arial"/>
          <w:sz w:val="22"/>
          <w:szCs w:val="22"/>
        </w:rPr>
        <w:t>Monitoring of Contract performance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_Toc406670186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26</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20.</w:t>
      </w:r>
      <w:r w:rsidRPr="00732ED5">
        <w:rPr>
          <w:rFonts w:ascii="Arial" w:eastAsiaTheme="minorEastAsia" w:hAnsi="Arial" w:cs="Arial"/>
          <w:sz w:val="22"/>
          <w:szCs w:val="22"/>
          <w:lang w:eastAsia="en-GB"/>
        </w:rPr>
        <w:tab/>
      </w:r>
      <w:r w:rsidRPr="00732ED5">
        <w:rPr>
          <w:rFonts w:ascii="Arial" w:hAnsi="Arial" w:cs="Arial"/>
          <w:sz w:val="22"/>
          <w:szCs w:val="22"/>
        </w:rPr>
        <w:t>Remedies in the event of inadequate performance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_Toc406670187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26</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21.</w:t>
      </w:r>
      <w:r w:rsidRPr="00732ED5">
        <w:rPr>
          <w:rFonts w:ascii="Arial" w:eastAsiaTheme="minorEastAsia" w:hAnsi="Arial" w:cs="Arial"/>
          <w:sz w:val="22"/>
          <w:szCs w:val="22"/>
          <w:lang w:eastAsia="en-GB"/>
        </w:rPr>
        <w:tab/>
      </w:r>
      <w:r w:rsidRPr="00732ED5">
        <w:rPr>
          <w:rFonts w:ascii="Arial" w:hAnsi="Arial" w:cs="Arial"/>
          <w:sz w:val="22"/>
          <w:szCs w:val="22"/>
        </w:rPr>
        <w:t>Rights and remedies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_Toc406670188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27</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22.</w:t>
      </w:r>
      <w:r w:rsidRPr="00732ED5">
        <w:rPr>
          <w:rFonts w:ascii="Arial" w:eastAsiaTheme="minorEastAsia" w:hAnsi="Arial" w:cs="Arial"/>
          <w:sz w:val="22"/>
          <w:szCs w:val="22"/>
          <w:lang w:eastAsia="en-GB"/>
        </w:rPr>
        <w:tab/>
      </w:r>
      <w:r w:rsidRPr="00732ED5">
        <w:rPr>
          <w:rFonts w:ascii="Arial" w:hAnsi="Arial" w:cs="Arial"/>
          <w:sz w:val="22"/>
          <w:szCs w:val="22"/>
        </w:rPr>
        <w:t>Transfer and ASSIGNMENT</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_Toc406670189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27</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23.</w:t>
      </w:r>
      <w:r w:rsidRPr="00732ED5">
        <w:rPr>
          <w:rFonts w:ascii="Arial" w:eastAsiaTheme="minorEastAsia" w:hAnsi="Arial" w:cs="Arial"/>
          <w:sz w:val="22"/>
          <w:szCs w:val="22"/>
          <w:lang w:eastAsia="en-GB"/>
        </w:rPr>
        <w:tab/>
      </w:r>
      <w:r w:rsidRPr="00732ED5">
        <w:rPr>
          <w:rFonts w:ascii="Arial" w:hAnsi="Arial" w:cs="Arial"/>
          <w:sz w:val="22"/>
          <w:szCs w:val="22"/>
        </w:rPr>
        <w:t>Waiver</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_Toc406670190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28</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24.</w:t>
      </w:r>
      <w:r w:rsidRPr="00732ED5">
        <w:rPr>
          <w:rFonts w:ascii="Arial" w:eastAsiaTheme="minorEastAsia" w:hAnsi="Arial" w:cs="Arial"/>
          <w:sz w:val="22"/>
          <w:szCs w:val="22"/>
          <w:lang w:eastAsia="en-GB"/>
        </w:rPr>
        <w:tab/>
      </w:r>
      <w:r w:rsidRPr="00732ED5">
        <w:rPr>
          <w:rFonts w:ascii="Arial" w:hAnsi="Arial" w:cs="Arial"/>
          <w:sz w:val="22"/>
          <w:szCs w:val="22"/>
        </w:rPr>
        <w:t>The Contracts (Rights of Third Parties) Act 1999</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_Toc406670191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28</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25.</w:t>
      </w:r>
      <w:r w:rsidRPr="00732ED5">
        <w:rPr>
          <w:rFonts w:ascii="Arial" w:eastAsiaTheme="minorEastAsia" w:hAnsi="Arial" w:cs="Arial"/>
          <w:sz w:val="22"/>
          <w:szCs w:val="22"/>
          <w:lang w:eastAsia="en-GB"/>
        </w:rPr>
        <w:tab/>
      </w:r>
      <w:r w:rsidRPr="00732ED5">
        <w:rPr>
          <w:rFonts w:ascii="Arial" w:hAnsi="Arial" w:cs="Arial"/>
          <w:sz w:val="22"/>
          <w:szCs w:val="22"/>
        </w:rPr>
        <w:t>Severance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_Toc406670192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28</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26.</w:t>
      </w:r>
      <w:r w:rsidRPr="00732ED5">
        <w:rPr>
          <w:rFonts w:ascii="Arial" w:eastAsiaTheme="minorEastAsia" w:hAnsi="Arial" w:cs="Arial"/>
          <w:sz w:val="22"/>
          <w:szCs w:val="22"/>
          <w:lang w:eastAsia="en-GB"/>
        </w:rPr>
        <w:tab/>
      </w:r>
      <w:r w:rsidRPr="00732ED5">
        <w:rPr>
          <w:rFonts w:ascii="Arial" w:hAnsi="Arial" w:cs="Arial"/>
          <w:sz w:val="22"/>
          <w:szCs w:val="22"/>
        </w:rPr>
        <w:t>Liability, indemnity and insurance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_Toc406670193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28</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27.</w:t>
      </w:r>
      <w:r w:rsidRPr="00732ED5">
        <w:rPr>
          <w:rFonts w:ascii="Arial" w:eastAsiaTheme="minorEastAsia" w:hAnsi="Arial" w:cs="Arial"/>
          <w:sz w:val="22"/>
          <w:szCs w:val="22"/>
          <w:lang w:eastAsia="en-GB"/>
        </w:rPr>
        <w:tab/>
      </w:r>
      <w:r w:rsidRPr="00732ED5">
        <w:rPr>
          <w:rFonts w:ascii="Arial" w:hAnsi="Arial" w:cs="Arial"/>
          <w:sz w:val="22"/>
          <w:szCs w:val="22"/>
        </w:rPr>
        <w:t>Insurances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_Toc406670194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29</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28.</w:t>
      </w:r>
      <w:r w:rsidRPr="00732ED5">
        <w:rPr>
          <w:rFonts w:ascii="Arial" w:eastAsiaTheme="minorEastAsia" w:hAnsi="Arial" w:cs="Arial"/>
          <w:sz w:val="22"/>
          <w:szCs w:val="22"/>
          <w:lang w:eastAsia="en-GB"/>
        </w:rPr>
        <w:tab/>
      </w:r>
      <w:r w:rsidRPr="00732ED5">
        <w:rPr>
          <w:rFonts w:ascii="Arial" w:hAnsi="Arial" w:cs="Arial"/>
          <w:sz w:val="22"/>
          <w:szCs w:val="22"/>
        </w:rPr>
        <w:t>Warranties and representations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_Toc406670195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30</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29.</w:t>
      </w:r>
      <w:r w:rsidRPr="00732ED5">
        <w:rPr>
          <w:rFonts w:ascii="Arial" w:eastAsiaTheme="minorEastAsia" w:hAnsi="Arial" w:cs="Arial"/>
          <w:sz w:val="22"/>
          <w:szCs w:val="22"/>
          <w:lang w:eastAsia="en-GB"/>
        </w:rPr>
        <w:tab/>
      </w:r>
      <w:r w:rsidRPr="00732ED5">
        <w:rPr>
          <w:rFonts w:ascii="Arial" w:hAnsi="Arial" w:cs="Arial"/>
          <w:sz w:val="22"/>
          <w:szCs w:val="22"/>
        </w:rPr>
        <w:t>Termination on insolvency and change of control</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_Toc406670196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31</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30.</w:t>
      </w:r>
      <w:r w:rsidRPr="00732ED5">
        <w:rPr>
          <w:rFonts w:ascii="Arial" w:eastAsiaTheme="minorEastAsia" w:hAnsi="Arial" w:cs="Arial"/>
          <w:sz w:val="22"/>
          <w:szCs w:val="22"/>
          <w:lang w:eastAsia="en-GB"/>
        </w:rPr>
        <w:tab/>
      </w:r>
      <w:r w:rsidRPr="00732ED5">
        <w:rPr>
          <w:rFonts w:ascii="Arial" w:hAnsi="Arial" w:cs="Arial"/>
          <w:sz w:val="22"/>
          <w:szCs w:val="22"/>
        </w:rPr>
        <w:t>Termination on Default</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_Toc406670197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32</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31.</w:t>
      </w:r>
      <w:r w:rsidRPr="00732ED5">
        <w:rPr>
          <w:rFonts w:ascii="Arial" w:eastAsiaTheme="minorEastAsia" w:hAnsi="Arial" w:cs="Arial"/>
          <w:sz w:val="22"/>
          <w:szCs w:val="22"/>
          <w:lang w:eastAsia="en-GB"/>
        </w:rPr>
        <w:tab/>
      </w:r>
      <w:r w:rsidRPr="00732ED5">
        <w:rPr>
          <w:rFonts w:ascii="Arial" w:hAnsi="Arial" w:cs="Arial"/>
          <w:sz w:val="22"/>
          <w:szCs w:val="22"/>
        </w:rPr>
        <w:t>Consequences of termination or expiry</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_Toc406670198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32</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32.</w:t>
      </w:r>
      <w:r w:rsidRPr="00732ED5">
        <w:rPr>
          <w:rFonts w:ascii="Arial" w:eastAsiaTheme="minorEastAsia" w:hAnsi="Arial" w:cs="Arial"/>
          <w:sz w:val="22"/>
          <w:szCs w:val="22"/>
          <w:lang w:eastAsia="en-GB"/>
        </w:rPr>
        <w:tab/>
      </w:r>
      <w:r w:rsidRPr="00732ED5">
        <w:rPr>
          <w:rFonts w:ascii="Arial" w:hAnsi="Arial" w:cs="Arial"/>
          <w:sz w:val="22"/>
          <w:szCs w:val="22"/>
        </w:rPr>
        <w:t>Disruption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_Toc406670199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33</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33.</w:t>
      </w:r>
      <w:r w:rsidRPr="00732ED5">
        <w:rPr>
          <w:rFonts w:ascii="Arial" w:eastAsiaTheme="minorEastAsia" w:hAnsi="Arial" w:cs="Arial"/>
          <w:sz w:val="22"/>
          <w:szCs w:val="22"/>
          <w:lang w:eastAsia="en-GB"/>
        </w:rPr>
        <w:tab/>
      </w:r>
      <w:r w:rsidRPr="00732ED5">
        <w:rPr>
          <w:rFonts w:ascii="Arial" w:hAnsi="Arial" w:cs="Arial"/>
          <w:sz w:val="22"/>
          <w:szCs w:val="22"/>
        </w:rPr>
        <w:t>Recovery on termination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_Toc406670200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33</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34.</w:t>
      </w:r>
      <w:r w:rsidRPr="00732ED5">
        <w:rPr>
          <w:rFonts w:ascii="Arial" w:eastAsiaTheme="minorEastAsia" w:hAnsi="Arial" w:cs="Arial"/>
          <w:sz w:val="22"/>
          <w:szCs w:val="22"/>
          <w:lang w:eastAsia="en-GB"/>
        </w:rPr>
        <w:tab/>
      </w:r>
      <w:r w:rsidRPr="00732ED5">
        <w:rPr>
          <w:rFonts w:ascii="Arial" w:hAnsi="Arial" w:cs="Arial"/>
          <w:sz w:val="22"/>
          <w:szCs w:val="22"/>
        </w:rPr>
        <w:t>Dispute resolution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_Toc406670201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34</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35.</w:t>
      </w:r>
      <w:r w:rsidRPr="00732ED5">
        <w:rPr>
          <w:rFonts w:ascii="Arial" w:eastAsiaTheme="minorEastAsia" w:hAnsi="Arial" w:cs="Arial"/>
          <w:sz w:val="22"/>
          <w:szCs w:val="22"/>
          <w:lang w:eastAsia="en-GB"/>
        </w:rPr>
        <w:tab/>
      </w:r>
      <w:r w:rsidRPr="00732ED5">
        <w:rPr>
          <w:rFonts w:ascii="Arial" w:hAnsi="Arial" w:cs="Arial"/>
          <w:sz w:val="22"/>
          <w:szCs w:val="22"/>
        </w:rPr>
        <w:t>Force majeure</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_Toc406670202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34</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36.</w:t>
      </w:r>
      <w:r w:rsidRPr="00732ED5">
        <w:rPr>
          <w:rFonts w:ascii="Arial" w:eastAsiaTheme="minorEastAsia" w:hAnsi="Arial" w:cs="Arial"/>
          <w:sz w:val="22"/>
          <w:szCs w:val="22"/>
          <w:lang w:eastAsia="en-GB"/>
        </w:rPr>
        <w:tab/>
      </w:r>
      <w:r w:rsidRPr="00732ED5">
        <w:rPr>
          <w:rFonts w:ascii="Arial" w:hAnsi="Arial" w:cs="Arial"/>
          <w:sz w:val="22"/>
          <w:szCs w:val="22"/>
        </w:rPr>
        <w:t>Entire agreement</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_Toc406670203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34</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37.</w:t>
      </w:r>
      <w:r w:rsidRPr="00732ED5">
        <w:rPr>
          <w:rFonts w:ascii="Arial" w:eastAsiaTheme="minorEastAsia" w:hAnsi="Arial" w:cs="Arial"/>
          <w:sz w:val="22"/>
          <w:szCs w:val="22"/>
          <w:lang w:eastAsia="en-GB"/>
        </w:rPr>
        <w:tab/>
      </w:r>
      <w:r w:rsidRPr="00732ED5">
        <w:rPr>
          <w:rFonts w:ascii="Arial" w:hAnsi="Arial" w:cs="Arial"/>
          <w:sz w:val="22"/>
          <w:szCs w:val="22"/>
        </w:rPr>
        <w:t>Notices</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_Toc406670204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35</w:t>
      </w:r>
      <w:r w:rsidRPr="00732ED5">
        <w:rPr>
          <w:rFonts w:ascii="Arial" w:hAnsi="Arial" w:cs="Arial"/>
          <w:sz w:val="22"/>
          <w:szCs w:val="22"/>
        </w:rPr>
        <w:fldChar w:fldCharType="end"/>
      </w:r>
    </w:p>
    <w:p w:rsidR="007F6804" w:rsidRPr="00732ED5" w:rsidRDefault="007F6804">
      <w:pPr>
        <w:pStyle w:val="TOC3"/>
        <w:rPr>
          <w:rFonts w:ascii="Arial" w:eastAsiaTheme="minorEastAsia" w:hAnsi="Arial" w:cs="Arial"/>
          <w:sz w:val="22"/>
          <w:szCs w:val="22"/>
          <w:lang w:eastAsia="en-GB"/>
        </w:rPr>
      </w:pPr>
      <w:r w:rsidRPr="00732ED5">
        <w:rPr>
          <w:rFonts w:ascii="Arial" w:hAnsi="Arial" w:cs="Arial"/>
          <w:caps/>
          <w:sz w:val="22"/>
          <w:szCs w:val="22"/>
        </w:rPr>
        <w:t>38.</w:t>
      </w:r>
      <w:r w:rsidRPr="00732ED5">
        <w:rPr>
          <w:rFonts w:ascii="Arial" w:eastAsiaTheme="minorEastAsia" w:hAnsi="Arial" w:cs="Arial"/>
          <w:sz w:val="22"/>
          <w:szCs w:val="22"/>
          <w:lang w:eastAsia="en-GB"/>
        </w:rPr>
        <w:tab/>
      </w:r>
      <w:r w:rsidRPr="00732ED5">
        <w:rPr>
          <w:rFonts w:ascii="Arial" w:hAnsi="Arial" w:cs="Arial"/>
          <w:sz w:val="22"/>
          <w:szCs w:val="22"/>
        </w:rPr>
        <w:t>Governing law and jurisdiction</w:t>
      </w:r>
      <w:r w:rsidRPr="00732ED5">
        <w:rPr>
          <w:rFonts w:ascii="Arial" w:hAnsi="Arial" w:cs="Arial"/>
          <w:sz w:val="22"/>
          <w:szCs w:val="22"/>
        </w:rPr>
        <w:tab/>
      </w:r>
      <w:r w:rsidRPr="00732ED5">
        <w:rPr>
          <w:rFonts w:ascii="Arial" w:hAnsi="Arial" w:cs="Arial"/>
          <w:sz w:val="22"/>
          <w:szCs w:val="22"/>
        </w:rPr>
        <w:fldChar w:fldCharType="begin"/>
      </w:r>
      <w:r w:rsidRPr="00732ED5">
        <w:rPr>
          <w:rFonts w:ascii="Arial" w:hAnsi="Arial" w:cs="Arial"/>
          <w:sz w:val="22"/>
          <w:szCs w:val="22"/>
        </w:rPr>
        <w:instrText xml:space="preserve"> PAGEREF _Toc406670205 \h </w:instrText>
      </w:r>
      <w:r w:rsidRPr="00732ED5">
        <w:rPr>
          <w:rFonts w:ascii="Arial" w:hAnsi="Arial" w:cs="Arial"/>
          <w:sz w:val="22"/>
          <w:szCs w:val="22"/>
        </w:rPr>
      </w:r>
      <w:r w:rsidRPr="00732ED5">
        <w:rPr>
          <w:rFonts w:ascii="Arial" w:hAnsi="Arial" w:cs="Arial"/>
          <w:sz w:val="22"/>
          <w:szCs w:val="22"/>
        </w:rPr>
        <w:fldChar w:fldCharType="separate"/>
      </w:r>
      <w:r w:rsidR="007C4A29" w:rsidRPr="00732ED5">
        <w:rPr>
          <w:rFonts w:ascii="Arial" w:hAnsi="Arial" w:cs="Arial"/>
          <w:sz w:val="22"/>
          <w:szCs w:val="22"/>
        </w:rPr>
        <w:t>35</w:t>
      </w:r>
      <w:r w:rsidRPr="00732ED5">
        <w:rPr>
          <w:rFonts w:ascii="Arial" w:hAnsi="Arial" w:cs="Arial"/>
          <w:sz w:val="22"/>
          <w:szCs w:val="22"/>
        </w:rPr>
        <w:fldChar w:fldCharType="end"/>
      </w:r>
    </w:p>
    <w:p w:rsidR="001F42B8" w:rsidRPr="00732ED5" w:rsidRDefault="001F42B8" w:rsidP="001F42B8">
      <w:pPr>
        <w:rPr>
          <w:rFonts w:ascii="Arial" w:hAnsi="Arial" w:cs="Arial"/>
        </w:rPr>
      </w:pPr>
      <w:r w:rsidRPr="00732ED5">
        <w:rPr>
          <w:rFonts w:ascii="Arial" w:hAnsi="Arial" w:cs="Arial"/>
          <w:szCs w:val="22"/>
        </w:rPr>
        <w:fldChar w:fldCharType="end"/>
      </w:r>
    </w:p>
    <w:p w:rsidR="001F42B8" w:rsidRPr="00732ED5" w:rsidRDefault="001F42B8" w:rsidP="001F42B8">
      <w:pPr>
        <w:rPr>
          <w:rFonts w:ascii="Arial" w:hAnsi="Arial" w:cs="Arial"/>
        </w:rPr>
      </w:pPr>
    </w:p>
    <w:p w:rsidR="00F971D0" w:rsidRPr="00732ED5" w:rsidRDefault="00F971D0" w:rsidP="001F42B8">
      <w:pPr>
        <w:pStyle w:val="1stIntroHeadings"/>
        <w:rPr>
          <w:rFonts w:ascii="Arial" w:hAnsi="Arial" w:cs="Arial"/>
        </w:rPr>
      </w:pPr>
    </w:p>
    <w:p w:rsidR="001F42B8" w:rsidRPr="00732ED5" w:rsidRDefault="001F42B8" w:rsidP="001F42B8">
      <w:pPr>
        <w:pStyle w:val="1stIntroHeadings"/>
        <w:rPr>
          <w:rFonts w:ascii="Arial" w:hAnsi="Arial" w:cs="Arial"/>
        </w:rPr>
      </w:pPr>
      <w:r w:rsidRPr="00732ED5">
        <w:rPr>
          <w:rFonts w:ascii="Arial" w:hAnsi="Arial" w:cs="Arial"/>
        </w:rPr>
        <w:t>Parties</w:t>
      </w:r>
    </w:p>
    <w:p w:rsidR="001F42B8" w:rsidRPr="00732ED5" w:rsidRDefault="001F42B8" w:rsidP="001F42B8">
      <w:pPr>
        <w:pStyle w:val="1Parties"/>
        <w:rPr>
          <w:rFonts w:ascii="Arial" w:hAnsi="Arial" w:cs="Arial"/>
        </w:rPr>
      </w:pPr>
      <w:r w:rsidRPr="00732ED5">
        <w:rPr>
          <w:rFonts w:ascii="Arial" w:hAnsi="Arial" w:cs="Arial"/>
        </w:rPr>
        <w:t xml:space="preserve">[NAME OF </w:t>
      </w:r>
      <w:r w:rsidR="00CD55B5" w:rsidRPr="00732ED5">
        <w:rPr>
          <w:rFonts w:ascii="Arial" w:hAnsi="Arial" w:cs="Arial"/>
        </w:rPr>
        <w:t>NHS Trust</w:t>
      </w:r>
      <w:r w:rsidR="00B046B0" w:rsidRPr="00732ED5">
        <w:rPr>
          <w:rFonts w:ascii="Arial" w:hAnsi="Arial" w:cs="Arial"/>
        </w:rPr>
        <w:t>/Organisation</w:t>
      </w:r>
      <w:r w:rsidRPr="00732ED5">
        <w:rPr>
          <w:rFonts w:ascii="Arial" w:hAnsi="Arial" w:cs="Arial"/>
        </w:rPr>
        <w:t>] whose principal place of business is at [ADDRESS] (</w:t>
      </w:r>
      <w:r w:rsidR="0007775B" w:rsidRPr="00732ED5">
        <w:rPr>
          <w:rStyle w:val="Defterm"/>
          <w:rFonts w:ascii="Arial" w:hAnsi="Arial" w:cs="Arial"/>
        </w:rPr>
        <w:t>Customer</w:t>
      </w:r>
      <w:r w:rsidRPr="00732ED5">
        <w:rPr>
          <w:rFonts w:ascii="Arial" w:hAnsi="Arial" w:cs="Arial"/>
        </w:rPr>
        <w:t>).</w:t>
      </w:r>
    </w:p>
    <w:p w:rsidR="001F42B8" w:rsidRPr="00732ED5" w:rsidRDefault="00307765" w:rsidP="001F42B8">
      <w:pPr>
        <w:pStyle w:val="1Parties"/>
        <w:rPr>
          <w:rFonts w:ascii="Arial" w:hAnsi="Arial" w:cs="Arial"/>
          <w:color w:val="000000" w:themeColor="text1"/>
        </w:rPr>
      </w:pPr>
      <w:r w:rsidRPr="00732ED5">
        <w:rPr>
          <w:rFonts w:ascii="Arial" w:hAnsi="Arial" w:cs="Arial"/>
        </w:rPr>
        <w:t xml:space="preserve">BDO LLP </w:t>
      </w:r>
      <w:r w:rsidR="001F42B8" w:rsidRPr="00732ED5">
        <w:rPr>
          <w:rFonts w:ascii="Arial" w:hAnsi="Arial" w:cs="Arial"/>
        </w:rPr>
        <w:t>incorporated and registered in England and Wales with company number</w:t>
      </w:r>
      <w:r w:rsidRPr="00732ED5">
        <w:rPr>
          <w:rFonts w:ascii="Arial" w:hAnsi="Arial" w:cs="Arial"/>
          <w:color w:val="1F497D"/>
        </w:rPr>
        <w:t xml:space="preserve"> </w:t>
      </w:r>
      <w:r w:rsidRPr="00732ED5">
        <w:rPr>
          <w:rFonts w:ascii="Arial" w:hAnsi="Arial" w:cs="Arial"/>
          <w:color w:val="000000" w:themeColor="text1"/>
        </w:rPr>
        <w:t>OC305127</w:t>
      </w:r>
      <w:r w:rsidR="001F42B8" w:rsidRPr="00732ED5">
        <w:rPr>
          <w:rFonts w:ascii="Arial" w:hAnsi="Arial" w:cs="Arial"/>
          <w:color w:val="000000" w:themeColor="text1"/>
        </w:rPr>
        <w:t xml:space="preserve"> whose registered office is at </w:t>
      </w:r>
      <w:r w:rsidRPr="00732ED5">
        <w:rPr>
          <w:rFonts w:ascii="Arial" w:hAnsi="Arial" w:cs="Arial"/>
          <w:color w:val="000000" w:themeColor="text1"/>
        </w:rPr>
        <w:t xml:space="preserve">55 Baker Street, London W1U 7EU </w:t>
      </w:r>
      <w:r w:rsidR="001F42B8" w:rsidRPr="00732ED5">
        <w:rPr>
          <w:rFonts w:ascii="Arial" w:hAnsi="Arial" w:cs="Arial"/>
          <w:color w:val="000000" w:themeColor="text1"/>
        </w:rPr>
        <w:t>(</w:t>
      </w:r>
      <w:r w:rsidR="00CD55B5" w:rsidRPr="00732ED5">
        <w:rPr>
          <w:rStyle w:val="Defterm"/>
          <w:rFonts w:ascii="Arial" w:hAnsi="Arial" w:cs="Arial"/>
          <w:color w:val="000000" w:themeColor="text1"/>
        </w:rPr>
        <w:t>Contractor</w:t>
      </w:r>
      <w:r w:rsidR="001F42B8" w:rsidRPr="00732ED5">
        <w:rPr>
          <w:rFonts w:ascii="Arial" w:hAnsi="Arial" w:cs="Arial"/>
          <w:color w:val="000000" w:themeColor="text1"/>
        </w:rPr>
        <w:t>).</w:t>
      </w:r>
    </w:p>
    <w:p w:rsidR="001F42B8" w:rsidRPr="00732ED5" w:rsidRDefault="001F42B8" w:rsidP="001F42B8">
      <w:pPr>
        <w:pStyle w:val="1stIntroHeadings"/>
        <w:rPr>
          <w:rFonts w:ascii="Arial" w:hAnsi="Arial" w:cs="Arial"/>
        </w:rPr>
      </w:pPr>
      <w:r w:rsidRPr="00732ED5">
        <w:rPr>
          <w:rFonts w:ascii="Arial" w:hAnsi="Arial" w:cs="Arial"/>
        </w:rPr>
        <w:t>Background</w:t>
      </w:r>
    </w:p>
    <w:p w:rsidR="001F42B8" w:rsidRPr="00732ED5" w:rsidRDefault="001F42B8" w:rsidP="00CD55B5">
      <w:pPr>
        <w:pStyle w:val="ABackground"/>
        <w:rPr>
          <w:rFonts w:ascii="Arial" w:hAnsi="Arial" w:cs="Arial"/>
        </w:rPr>
      </w:pPr>
      <w:bookmarkStart w:id="19" w:name="a846778"/>
      <w:r w:rsidRPr="00732ED5">
        <w:rPr>
          <w:rFonts w:ascii="Arial" w:hAnsi="Arial" w:cs="Arial"/>
        </w:rPr>
        <w:t xml:space="preserve">The Authority </w:t>
      </w:r>
      <w:r w:rsidR="00CD55B5" w:rsidRPr="00732ED5">
        <w:rPr>
          <w:rFonts w:ascii="Arial" w:hAnsi="Arial" w:cs="Arial"/>
        </w:rPr>
        <w:t>following a tender process in line with the EU procurement regulations</w:t>
      </w:r>
      <w:bookmarkStart w:id="20" w:name="a291349"/>
      <w:bookmarkEnd w:id="19"/>
      <w:r w:rsidR="00CD55B5" w:rsidRPr="00732ED5">
        <w:rPr>
          <w:rFonts w:ascii="Arial" w:hAnsi="Arial" w:cs="Arial"/>
        </w:rPr>
        <w:t xml:space="preserve"> </w:t>
      </w:r>
      <w:r w:rsidRPr="00732ED5">
        <w:rPr>
          <w:rFonts w:ascii="Arial" w:hAnsi="Arial" w:cs="Arial"/>
        </w:rPr>
        <w:t xml:space="preserve">selected the </w:t>
      </w:r>
      <w:r w:rsidR="00CD55B5" w:rsidRPr="00732ED5">
        <w:rPr>
          <w:rFonts w:ascii="Arial" w:hAnsi="Arial" w:cs="Arial"/>
        </w:rPr>
        <w:t>Contractor</w:t>
      </w:r>
      <w:r w:rsidRPr="00732ED5">
        <w:rPr>
          <w:rFonts w:ascii="Arial" w:hAnsi="Arial" w:cs="Arial"/>
        </w:rPr>
        <w:t xml:space="preserve"> to enter </w:t>
      </w:r>
      <w:r w:rsidR="00CD55B5" w:rsidRPr="00732ED5">
        <w:rPr>
          <w:rFonts w:ascii="Arial" w:hAnsi="Arial" w:cs="Arial"/>
        </w:rPr>
        <w:t xml:space="preserve">into </w:t>
      </w:r>
      <w:r w:rsidRPr="00732ED5">
        <w:rPr>
          <w:rFonts w:ascii="Arial" w:hAnsi="Arial" w:cs="Arial"/>
        </w:rPr>
        <w:t xml:space="preserve">a </w:t>
      </w:r>
      <w:r w:rsidR="00984718" w:rsidRPr="00732ED5">
        <w:rPr>
          <w:rFonts w:ascii="Arial" w:hAnsi="Arial" w:cs="Arial"/>
        </w:rPr>
        <w:t xml:space="preserve">single supplier </w:t>
      </w:r>
      <w:r w:rsidRPr="00732ED5">
        <w:rPr>
          <w:rFonts w:ascii="Arial" w:hAnsi="Arial" w:cs="Arial"/>
        </w:rPr>
        <w:t xml:space="preserve">framework agreement to provide services to </w:t>
      </w:r>
      <w:r w:rsidR="009325E5" w:rsidRPr="00732ED5">
        <w:rPr>
          <w:rFonts w:ascii="Arial" w:hAnsi="Arial" w:cs="Arial"/>
        </w:rPr>
        <w:t>Customers</w:t>
      </w:r>
      <w:r w:rsidRPr="00732ED5">
        <w:rPr>
          <w:rFonts w:ascii="Arial" w:hAnsi="Arial" w:cs="Arial"/>
        </w:rPr>
        <w:t xml:space="preserve"> who will place Orders in accordance with the Framework Agreement.</w:t>
      </w:r>
      <w:bookmarkEnd w:id="20"/>
    </w:p>
    <w:p w:rsidR="001F42B8" w:rsidRPr="00732ED5" w:rsidRDefault="00CD55B5" w:rsidP="001F42B8">
      <w:pPr>
        <w:pStyle w:val="ABackground"/>
        <w:rPr>
          <w:rFonts w:ascii="Arial" w:hAnsi="Arial" w:cs="Arial"/>
        </w:rPr>
      </w:pPr>
      <w:bookmarkStart w:id="21" w:name="a532974"/>
      <w:r w:rsidRPr="00732ED5">
        <w:rPr>
          <w:rFonts w:ascii="Arial" w:hAnsi="Arial" w:cs="Arial"/>
        </w:rPr>
        <w:t>The</w:t>
      </w:r>
      <w:r w:rsidR="003927D1" w:rsidRPr="00732ED5">
        <w:rPr>
          <w:rFonts w:ascii="Arial" w:hAnsi="Arial" w:cs="Arial"/>
        </w:rPr>
        <w:t xml:space="preserve"> F</w:t>
      </w:r>
      <w:r w:rsidR="001F42B8" w:rsidRPr="00732ED5">
        <w:rPr>
          <w:rFonts w:ascii="Arial" w:hAnsi="Arial" w:cs="Arial"/>
        </w:rPr>
        <w:t xml:space="preserve">ramework </w:t>
      </w:r>
      <w:r w:rsidR="003927D1" w:rsidRPr="00732ED5">
        <w:rPr>
          <w:rFonts w:ascii="Arial" w:hAnsi="Arial" w:cs="Arial"/>
        </w:rPr>
        <w:t>A</w:t>
      </w:r>
      <w:r w:rsidR="001F42B8" w:rsidRPr="00732ED5">
        <w:rPr>
          <w:rFonts w:ascii="Arial" w:hAnsi="Arial" w:cs="Arial"/>
        </w:rPr>
        <w:t xml:space="preserve">greement sets out the procedure for ordering Services, the main terms and conditions for the provision of Services and the obligations of the </w:t>
      </w:r>
      <w:r w:rsidRPr="00732ED5">
        <w:rPr>
          <w:rFonts w:ascii="Arial" w:hAnsi="Arial" w:cs="Arial"/>
        </w:rPr>
        <w:t>Contractor</w:t>
      </w:r>
      <w:r w:rsidR="00751957" w:rsidRPr="00732ED5">
        <w:rPr>
          <w:rFonts w:ascii="Arial" w:hAnsi="Arial" w:cs="Arial"/>
        </w:rPr>
        <w:t xml:space="preserve"> under the F</w:t>
      </w:r>
      <w:r w:rsidR="001F42B8" w:rsidRPr="00732ED5">
        <w:rPr>
          <w:rFonts w:ascii="Arial" w:hAnsi="Arial" w:cs="Arial"/>
        </w:rPr>
        <w:t xml:space="preserve">ramework </w:t>
      </w:r>
      <w:r w:rsidR="00751957" w:rsidRPr="00732ED5">
        <w:rPr>
          <w:rFonts w:ascii="Arial" w:hAnsi="Arial" w:cs="Arial"/>
        </w:rPr>
        <w:t>A</w:t>
      </w:r>
      <w:r w:rsidR="001F42B8" w:rsidRPr="00732ED5">
        <w:rPr>
          <w:rFonts w:ascii="Arial" w:hAnsi="Arial" w:cs="Arial"/>
        </w:rPr>
        <w:t>greement.</w:t>
      </w:r>
      <w:bookmarkEnd w:id="21"/>
    </w:p>
    <w:p w:rsidR="001F42B8" w:rsidRPr="00732ED5" w:rsidRDefault="001F42B8" w:rsidP="001F42B8">
      <w:pPr>
        <w:pStyle w:val="ABackground"/>
        <w:rPr>
          <w:rFonts w:ascii="Arial" w:hAnsi="Arial" w:cs="Arial"/>
        </w:rPr>
      </w:pPr>
      <w:bookmarkStart w:id="22" w:name="a808097"/>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is a </w:t>
      </w:r>
      <w:r w:rsidR="00B046B0" w:rsidRPr="00732ED5">
        <w:rPr>
          <w:rFonts w:ascii="Arial" w:hAnsi="Arial" w:cs="Arial"/>
        </w:rPr>
        <w:t>Contracting Authority</w:t>
      </w:r>
      <w:r w:rsidRPr="00732ED5">
        <w:rPr>
          <w:rFonts w:ascii="Arial" w:hAnsi="Arial" w:cs="Arial"/>
        </w:rPr>
        <w:t xml:space="preserve">, as specified in the OJEU Notice. It has selected the </w:t>
      </w:r>
      <w:r w:rsidR="00CD55B5" w:rsidRPr="00732ED5">
        <w:rPr>
          <w:rFonts w:ascii="Arial" w:hAnsi="Arial" w:cs="Arial"/>
        </w:rPr>
        <w:t>Contractor</w:t>
      </w:r>
      <w:r w:rsidRPr="00732ED5">
        <w:rPr>
          <w:rFonts w:ascii="Arial" w:hAnsi="Arial" w:cs="Arial"/>
        </w:rPr>
        <w:t xml:space="preserve"> to provide the Services and the </w:t>
      </w:r>
      <w:r w:rsidR="00CD55B5" w:rsidRPr="00732ED5">
        <w:rPr>
          <w:rFonts w:ascii="Arial" w:hAnsi="Arial" w:cs="Arial"/>
        </w:rPr>
        <w:t>Contractor</w:t>
      </w:r>
      <w:r w:rsidRPr="00732ED5">
        <w:rPr>
          <w:rFonts w:ascii="Arial" w:hAnsi="Arial" w:cs="Arial"/>
        </w:rPr>
        <w:t xml:space="preserve"> is willing and able to provide the Services in accordance with the terms and conditions of this Contract.</w:t>
      </w:r>
      <w:bookmarkEnd w:id="22"/>
    </w:p>
    <w:p w:rsidR="001F42B8" w:rsidRPr="00732ED5" w:rsidRDefault="001F42B8" w:rsidP="001F42B8">
      <w:pPr>
        <w:pStyle w:val="1stIntroHeadings"/>
        <w:rPr>
          <w:rFonts w:ascii="Arial" w:hAnsi="Arial" w:cs="Arial"/>
        </w:rPr>
      </w:pPr>
      <w:bookmarkStart w:id="23" w:name="main"/>
      <w:r w:rsidRPr="00732ED5">
        <w:rPr>
          <w:rFonts w:ascii="Arial" w:hAnsi="Arial" w:cs="Arial"/>
        </w:rPr>
        <w:t>General provisions</w:t>
      </w:r>
    </w:p>
    <w:p w:rsidR="001F42B8" w:rsidRPr="00732ED5" w:rsidRDefault="001F42B8" w:rsidP="001F42B8">
      <w:pPr>
        <w:pStyle w:val="Heading1"/>
        <w:rPr>
          <w:rFonts w:ascii="Arial" w:hAnsi="Arial" w:cs="Arial"/>
        </w:rPr>
      </w:pPr>
      <w:bookmarkStart w:id="24" w:name="a631405"/>
      <w:bookmarkStart w:id="25" w:name="_Toc406670168"/>
      <w:r w:rsidRPr="00732ED5">
        <w:rPr>
          <w:rFonts w:ascii="Arial" w:hAnsi="Arial" w:cs="Arial"/>
        </w:rPr>
        <w:t>Definitions</w:t>
      </w:r>
      <w:bookmarkEnd w:id="24"/>
      <w:bookmarkEnd w:id="25"/>
    </w:p>
    <w:p w:rsidR="001F42B8" w:rsidRPr="00732ED5" w:rsidRDefault="001F42B8" w:rsidP="001F42B8">
      <w:pPr>
        <w:pStyle w:val="Bodysubclause"/>
        <w:rPr>
          <w:rFonts w:ascii="Arial" w:hAnsi="Arial" w:cs="Arial"/>
        </w:rPr>
      </w:pPr>
      <w:r w:rsidRPr="00732ED5">
        <w:rPr>
          <w:rFonts w:ascii="Arial" w:hAnsi="Arial" w:cs="Arial"/>
        </w:rPr>
        <w:t>In the Contract, unless the context otherwise requires, the following provisions shall have the meanings given to them below:</w:t>
      </w:r>
    </w:p>
    <w:p w:rsidR="001F42B8" w:rsidRPr="00732ED5" w:rsidRDefault="001F42B8" w:rsidP="001F42B8">
      <w:pPr>
        <w:pStyle w:val="Definitions"/>
        <w:rPr>
          <w:rFonts w:ascii="Arial" w:hAnsi="Arial" w:cs="Arial"/>
        </w:rPr>
      </w:pPr>
      <w:r w:rsidRPr="00732ED5">
        <w:rPr>
          <w:rStyle w:val="Defterm"/>
          <w:rFonts w:ascii="Arial" w:hAnsi="Arial" w:cs="Arial"/>
        </w:rPr>
        <w:t>Approval</w:t>
      </w:r>
      <w:r w:rsidRPr="00732ED5">
        <w:rPr>
          <w:rFonts w:ascii="Arial" w:hAnsi="Arial" w:cs="Arial"/>
          <w:b/>
        </w:rPr>
        <w:t>:</w:t>
      </w:r>
      <w:r w:rsidRPr="00732ED5">
        <w:rPr>
          <w:rFonts w:ascii="Arial" w:hAnsi="Arial" w:cs="Arial"/>
        </w:rPr>
        <w:t xml:space="preserve">  the prior written approval of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Auditor</w:t>
      </w:r>
      <w:r w:rsidRPr="00732ED5">
        <w:rPr>
          <w:rFonts w:ascii="Arial" w:hAnsi="Arial" w:cs="Arial"/>
          <w:b/>
        </w:rPr>
        <w:t>:</w:t>
      </w:r>
      <w:r w:rsidRPr="00732ED5">
        <w:rPr>
          <w:rFonts w:ascii="Arial" w:hAnsi="Arial" w:cs="Arial"/>
        </w:rPr>
        <w:t xml:space="preserve">  the National Audit Office or an auditor appointed by the Audit Commission as the context requires.</w:t>
      </w:r>
    </w:p>
    <w:p w:rsidR="001F42B8" w:rsidRPr="00732ED5" w:rsidRDefault="001F42B8" w:rsidP="001F42B8">
      <w:pPr>
        <w:pStyle w:val="Definitions"/>
        <w:rPr>
          <w:rFonts w:ascii="Arial" w:hAnsi="Arial" w:cs="Arial"/>
        </w:rPr>
      </w:pPr>
      <w:r w:rsidRPr="00732ED5">
        <w:rPr>
          <w:rStyle w:val="Defterm"/>
          <w:rFonts w:ascii="Arial" w:hAnsi="Arial" w:cs="Arial"/>
        </w:rPr>
        <w:t>Authority</w:t>
      </w:r>
      <w:r w:rsidRPr="00732ED5">
        <w:rPr>
          <w:rFonts w:ascii="Arial" w:hAnsi="Arial" w:cs="Arial"/>
          <w:b/>
        </w:rPr>
        <w:t>:</w:t>
      </w:r>
      <w:r w:rsidRPr="00732ED5">
        <w:rPr>
          <w:rFonts w:ascii="Arial" w:hAnsi="Arial" w:cs="Arial"/>
        </w:rPr>
        <w:t xml:space="preserve">  the </w:t>
      </w:r>
      <w:r w:rsidR="00CD55B5" w:rsidRPr="00732ED5">
        <w:rPr>
          <w:rFonts w:ascii="Arial" w:hAnsi="Arial" w:cs="Arial"/>
        </w:rPr>
        <w:t>Secretary of State for Health</w:t>
      </w:r>
      <w:r w:rsidRPr="00732ED5">
        <w:rPr>
          <w:rFonts w:ascii="Arial" w:hAnsi="Arial" w:cs="Arial"/>
        </w:rPr>
        <w:t xml:space="preserve"> that established the Framework Agreement.</w:t>
      </w:r>
    </w:p>
    <w:p w:rsidR="001F42B8" w:rsidRPr="00732ED5" w:rsidRDefault="001F42B8" w:rsidP="001F42B8">
      <w:pPr>
        <w:pStyle w:val="Definitions"/>
        <w:rPr>
          <w:rFonts w:ascii="Arial" w:hAnsi="Arial" w:cs="Arial"/>
        </w:rPr>
      </w:pPr>
      <w:r w:rsidRPr="00732ED5">
        <w:rPr>
          <w:rStyle w:val="Defterm"/>
          <w:rFonts w:ascii="Arial" w:hAnsi="Arial" w:cs="Arial"/>
        </w:rPr>
        <w:t>Confidential Information</w:t>
      </w:r>
      <w:r w:rsidRPr="00732ED5">
        <w:rPr>
          <w:rFonts w:ascii="Arial" w:hAnsi="Arial" w:cs="Arial"/>
          <w:b/>
        </w:rPr>
        <w:t>:</w:t>
      </w:r>
      <w:r w:rsidRPr="00732ED5">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which would or would be likely to prejudice the comm</w:t>
      </w:r>
      <w:r w:rsidR="00751957" w:rsidRPr="00732ED5">
        <w:rPr>
          <w:rFonts w:ascii="Arial" w:hAnsi="Arial" w:cs="Arial"/>
        </w:rPr>
        <w:t>ercial interests of any person,</w:t>
      </w:r>
      <w:r w:rsidRPr="00732ED5">
        <w:rPr>
          <w:rFonts w:ascii="Arial" w:hAnsi="Arial" w:cs="Arial"/>
        </w:rPr>
        <w:t xml:space="preserve"> trade secret</w:t>
      </w:r>
      <w:r w:rsidR="00403CAB" w:rsidRPr="00732ED5">
        <w:rPr>
          <w:rFonts w:ascii="Arial" w:hAnsi="Arial" w:cs="Arial"/>
        </w:rPr>
        <w:t>s, Intellectual Property Rights or</w:t>
      </w:r>
      <w:r w:rsidRPr="00732ED5">
        <w:rPr>
          <w:rFonts w:ascii="Arial" w:hAnsi="Arial" w:cs="Arial"/>
        </w:rPr>
        <w:t xml:space="preserve"> know-how of either Party.</w:t>
      </w:r>
    </w:p>
    <w:p w:rsidR="001F42B8" w:rsidRPr="00732ED5" w:rsidRDefault="001F42B8" w:rsidP="001F42B8">
      <w:pPr>
        <w:pStyle w:val="Definitions"/>
        <w:rPr>
          <w:rFonts w:ascii="Arial" w:hAnsi="Arial" w:cs="Arial"/>
        </w:rPr>
      </w:pPr>
      <w:r w:rsidRPr="00732ED5">
        <w:rPr>
          <w:rStyle w:val="Defterm"/>
          <w:rFonts w:ascii="Arial" w:hAnsi="Arial" w:cs="Arial"/>
        </w:rPr>
        <w:t>Contract</w:t>
      </w:r>
      <w:r w:rsidRPr="00732ED5">
        <w:rPr>
          <w:rFonts w:ascii="Arial" w:hAnsi="Arial" w:cs="Arial"/>
          <w:b/>
        </w:rPr>
        <w:t>:</w:t>
      </w:r>
      <w:r w:rsidRPr="00732ED5">
        <w:rPr>
          <w:rFonts w:ascii="Arial" w:hAnsi="Arial" w:cs="Arial"/>
        </w:rPr>
        <w:t xml:space="preserve">  the written agreement between the </w:t>
      </w:r>
      <w:r w:rsidR="0007775B" w:rsidRPr="00732ED5">
        <w:rPr>
          <w:rFonts w:ascii="Arial" w:hAnsi="Arial" w:cs="Arial"/>
        </w:rPr>
        <w:t>Customer</w:t>
      </w:r>
      <w:r w:rsidRPr="00732ED5">
        <w:rPr>
          <w:rFonts w:ascii="Arial" w:hAnsi="Arial" w:cs="Arial"/>
        </w:rPr>
        <w:t xml:space="preserve"> and the </w:t>
      </w:r>
      <w:r w:rsidR="00CD55B5" w:rsidRPr="00732ED5">
        <w:rPr>
          <w:rFonts w:ascii="Arial" w:hAnsi="Arial" w:cs="Arial"/>
        </w:rPr>
        <w:t>Contractor</w:t>
      </w:r>
      <w:r w:rsidRPr="00732ED5">
        <w:rPr>
          <w:rFonts w:ascii="Arial" w:hAnsi="Arial" w:cs="Arial"/>
        </w:rPr>
        <w:t xml:space="preserve"> consisting of the Order Form and these </w:t>
      </w:r>
      <w:r w:rsidR="00984718" w:rsidRPr="00732ED5">
        <w:rPr>
          <w:rFonts w:ascii="Arial" w:hAnsi="Arial" w:cs="Arial"/>
        </w:rPr>
        <w:t xml:space="preserve">terms and </w:t>
      </w:r>
      <w:r w:rsidR="00751957" w:rsidRPr="00732ED5">
        <w:rPr>
          <w:rFonts w:ascii="Arial" w:hAnsi="Arial" w:cs="Arial"/>
        </w:rPr>
        <w:t>conditions</w:t>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Contract Period</w:t>
      </w:r>
      <w:r w:rsidRPr="00732ED5">
        <w:rPr>
          <w:rFonts w:ascii="Arial" w:hAnsi="Arial" w:cs="Arial"/>
          <w:b/>
        </w:rPr>
        <w:t>:</w:t>
      </w:r>
      <w:r w:rsidRPr="00732ED5">
        <w:rPr>
          <w:rFonts w:ascii="Arial" w:hAnsi="Arial" w:cs="Arial"/>
        </w:rPr>
        <w:t xml:space="preserve"> the period from the Service Commencement Date to: </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date of expiry set out in clause </w:t>
      </w:r>
      <w:r w:rsidRPr="00732ED5">
        <w:rPr>
          <w:rFonts w:ascii="Arial" w:hAnsi="Arial" w:cs="Arial"/>
        </w:rPr>
        <w:fldChar w:fldCharType="begin"/>
      </w:r>
      <w:r w:rsidRPr="00732ED5">
        <w:rPr>
          <w:rFonts w:ascii="Arial" w:hAnsi="Arial" w:cs="Arial"/>
        </w:rPr>
        <w:instrText xml:space="preserve">REF "a521075"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12</w:t>
      </w:r>
      <w:r w:rsidRPr="00732ED5">
        <w:rPr>
          <w:rFonts w:ascii="Arial" w:hAnsi="Arial" w:cs="Arial"/>
        </w:rPr>
        <w:fldChar w:fldCharType="end"/>
      </w:r>
      <w:r w:rsidRPr="00732ED5">
        <w:rPr>
          <w:rFonts w:ascii="Arial" w:hAnsi="Arial" w:cs="Arial"/>
        </w:rPr>
        <w:t>;</w:t>
      </w:r>
      <w:r w:rsidR="00691CA7" w:rsidRPr="00732ED5">
        <w:rPr>
          <w:rFonts w:ascii="Arial" w:hAnsi="Arial" w:cs="Arial"/>
        </w:rPr>
        <w:t xml:space="preserve"> or</w:t>
      </w:r>
    </w:p>
    <w:p w:rsidR="001F42B8" w:rsidRPr="00732ED5" w:rsidRDefault="001F42B8" w:rsidP="001F42B8">
      <w:pPr>
        <w:pStyle w:val="Heading3"/>
        <w:rPr>
          <w:rFonts w:ascii="Arial" w:hAnsi="Arial" w:cs="Arial"/>
        </w:rPr>
      </w:pPr>
      <w:proofErr w:type="gramStart"/>
      <w:r w:rsidRPr="00732ED5">
        <w:rPr>
          <w:rFonts w:ascii="Arial" w:hAnsi="Arial" w:cs="Arial"/>
        </w:rPr>
        <w:t>such</w:t>
      </w:r>
      <w:proofErr w:type="gramEnd"/>
      <w:r w:rsidRPr="00732ED5">
        <w:rPr>
          <w:rFonts w:ascii="Arial" w:hAnsi="Arial" w:cs="Arial"/>
        </w:rPr>
        <w:t xml:space="preserve"> earlier date of termination or partial termination of the Contract in accordance with the Law or the provisions of the Contract.</w:t>
      </w:r>
    </w:p>
    <w:p w:rsidR="001F42B8" w:rsidRPr="00732ED5" w:rsidRDefault="001F42B8" w:rsidP="001F42B8">
      <w:pPr>
        <w:pStyle w:val="Definitions"/>
        <w:rPr>
          <w:rFonts w:ascii="Arial" w:hAnsi="Arial" w:cs="Arial"/>
        </w:rPr>
      </w:pPr>
      <w:proofErr w:type="gramStart"/>
      <w:r w:rsidRPr="00732ED5">
        <w:rPr>
          <w:rStyle w:val="Defterm"/>
          <w:rFonts w:ascii="Arial" w:hAnsi="Arial" w:cs="Arial"/>
        </w:rPr>
        <w:lastRenderedPageBreak/>
        <w:t>Contract Year</w:t>
      </w:r>
      <w:r w:rsidRPr="00732ED5">
        <w:rPr>
          <w:rFonts w:ascii="Arial" w:hAnsi="Arial" w:cs="Arial"/>
          <w:b/>
        </w:rPr>
        <w:t>:</w:t>
      </w:r>
      <w:r w:rsidRPr="00732ED5">
        <w:rPr>
          <w:rFonts w:ascii="Arial" w:hAnsi="Arial" w:cs="Arial"/>
        </w:rPr>
        <w:t xml:space="preserve"> a period of 12 months, commencing on the Service Commencement Date.</w:t>
      </w:r>
      <w:proofErr w:type="gramEnd"/>
    </w:p>
    <w:p w:rsidR="00554126" w:rsidRPr="00732ED5" w:rsidRDefault="00554126" w:rsidP="001F42B8">
      <w:pPr>
        <w:pStyle w:val="Definitions"/>
        <w:rPr>
          <w:rStyle w:val="Defterm"/>
          <w:rFonts w:ascii="Arial" w:hAnsi="Arial" w:cs="Arial"/>
        </w:rPr>
      </w:pPr>
    </w:p>
    <w:p w:rsidR="00554126" w:rsidRPr="00732ED5" w:rsidRDefault="00554126" w:rsidP="001F42B8">
      <w:pPr>
        <w:pStyle w:val="Definitions"/>
        <w:rPr>
          <w:rStyle w:val="Defterm"/>
          <w:rFonts w:ascii="Arial" w:hAnsi="Arial" w:cs="Arial"/>
        </w:rPr>
      </w:pPr>
    </w:p>
    <w:p w:rsidR="001F42B8" w:rsidRPr="00732ED5" w:rsidRDefault="001F42B8" w:rsidP="001F42B8">
      <w:pPr>
        <w:pStyle w:val="Definitions"/>
        <w:rPr>
          <w:rFonts w:ascii="Arial" w:hAnsi="Arial" w:cs="Arial"/>
        </w:rPr>
      </w:pPr>
      <w:proofErr w:type="gramStart"/>
      <w:r w:rsidRPr="00732ED5">
        <w:rPr>
          <w:rStyle w:val="Defterm"/>
          <w:rFonts w:ascii="Arial" w:hAnsi="Arial" w:cs="Arial"/>
        </w:rPr>
        <w:t>Contracting Authority</w:t>
      </w:r>
      <w:r w:rsidRPr="00732ED5">
        <w:rPr>
          <w:rFonts w:ascii="Arial" w:hAnsi="Arial" w:cs="Arial"/>
          <w:b/>
        </w:rPr>
        <w:t>:</w:t>
      </w:r>
      <w:r w:rsidRPr="00732ED5">
        <w:rPr>
          <w:rFonts w:ascii="Arial" w:hAnsi="Arial" w:cs="Arial"/>
        </w:rPr>
        <w:t xml:space="preserve"> any contracting authority as defined in regulation 3 of the Public Contracts Regulations 2006 (</w:t>
      </w:r>
      <w:r w:rsidRPr="00732ED5">
        <w:rPr>
          <w:rFonts w:ascii="Arial" w:hAnsi="Arial" w:cs="Arial"/>
          <w:i/>
        </w:rPr>
        <w:t>SI 2006/5</w:t>
      </w:r>
      <w:r w:rsidRPr="00732ED5">
        <w:rPr>
          <w:rFonts w:ascii="Arial" w:hAnsi="Arial" w:cs="Arial"/>
        </w:rPr>
        <w:t>).</w:t>
      </w:r>
      <w:proofErr w:type="gramEnd"/>
    </w:p>
    <w:p w:rsidR="001F42B8" w:rsidRPr="00732ED5" w:rsidRDefault="001F42B8" w:rsidP="001F42B8">
      <w:pPr>
        <w:pStyle w:val="Definitions"/>
        <w:rPr>
          <w:rFonts w:ascii="Arial" w:hAnsi="Arial" w:cs="Arial"/>
        </w:rPr>
      </w:pPr>
      <w:r w:rsidRPr="00732ED5">
        <w:rPr>
          <w:rStyle w:val="Defterm"/>
          <w:rFonts w:ascii="Arial" w:hAnsi="Arial" w:cs="Arial"/>
        </w:rPr>
        <w:t>Crown</w:t>
      </w:r>
      <w:r w:rsidRPr="00732ED5">
        <w:rPr>
          <w:rFonts w:ascii="Arial" w:hAnsi="Arial" w:cs="Arial"/>
          <w:b/>
        </w:rPr>
        <w:t>:</w:t>
      </w:r>
      <w:r w:rsidRPr="00732ED5">
        <w:rPr>
          <w:rFonts w:ascii="Arial" w:hAnsi="Arial" w:cs="Arial"/>
        </w:rPr>
        <w:t xml:space="preserve">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p w:rsidR="0007775B" w:rsidRPr="00732ED5" w:rsidRDefault="0007775B" w:rsidP="0007775B">
      <w:pPr>
        <w:pStyle w:val="Definitions"/>
        <w:rPr>
          <w:rFonts w:ascii="Arial" w:hAnsi="Arial" w:cs="Arial"/>
        </w:rPr>
      </w:pPr>
      <w:r w:rsidRPr="00732ED5">
        <w:rPr>
          <w:rStyle w:val="Defterm"/>
          <w:rFonts w:ascii="Arial" w:hAnsi="Arial" w:cs="Arial"/>
        </w:rPr>
        <w:t>Customer</w:t>
      </w:r>
      <w:r w:rsidRPr="00732ED5">
        <w:rPr>
          <w:rFonts w:ascii="Arial" w:hAnsi="Arial" w:cs="Arial"/>
          <w:b/>
        </w:rPr>
        <w:t>:</w:t>
      </w:r>
      <w:r w:rsidRPr="00732ED5">
        <w:rPr>
          <w:rFonts w:ascii="Arial" w:hAnsi="Arial" w:cs="Arial"/>
        </w:rPr>
        <w:t xml:space="preserve"> a Contracting Authority </w:t>
      </w:r>
      <w:r w:rsidR="00BB58BB" w:rsidRPr="00732ED5">
        <w:rPr>
          <w:rFonts w:ascii="Arial" w:hAnsi="Arial" w:cs="Arial"/>
        </w:rPr>
        <w:t xml:space="preserve">which is </w:t>
      </w:r>
      <w:r w:rsidR="00BB58BB" w:rsidRPr="00732ED5">
        <w:rPr>
          <w:rFonts w:ascii="Arial" w:hAnsi="Arial" w:cs="Arial"/>
          <w:szCs w:val="22"/>
        </w:rPr>
        <w:t>an NHS trust or organisation undertaking a scheme or project using the Pro</w:t>
      </w:r>
      <w:r w:rsidR="002741F7" w:rsidRPr="00732ED5">
        <w:rPr>
          <w:rFonts w:ascii="Arial" w:hAnsi="Arial" w:cs="Arial"/>
          <w:szCs w:val="22"/>
        </w:rPr>
        <w:t>C</w:t>
      </w:r>
      <w:r w:rsidR="00BB58BB" w:rsidRPr="00732ED5">
        <w:rPr>
          <w:rFonts w:ascii="Arial" w:hAnsi="Arial" w:cs="Arial"/>
          <w:szCs w:val="22"/>
        </w:rPr>
        <w:t>ure21</w:t>
      </w:r>
      <w:r w:rsidR="002741F7" w:rsidRPr="00732ED5">
        <w:rPr>
          <w:rFonts w:ascii="Arial" w:hAnsi="Arial" w:cs="Arial"/>
          <w:szCs w:val="22"/>
        </w:rPr>
        <w:t>,</w:t>
      </w:r>
      <w:r w:rsidR="00BB58BB" w:rsidRPr="00732ED5">
        <w:rPr>
          <w:rFonts w:ascii="Arial" w:hAnsi="Arial" w:cs="Arial"/>
          <w:szCs w:val="22"/>
        </w:rPr>
        <w:t xml:space="preserve"> </w:t>
      </w:r>
      <w:r w:rsidR="002741F7" w:rsidRPr="00732ED5">
        <w:rPr>
          <w:rFonts w:ascii="Arial" w:hAnsi="Arial" w:cs="Arial"/>
          <w:szCs w:val="22"/>
        </w:rPr>
        <w:t xml:space="preserve">ProCure21+ </w:t>
      </w:r>
      <w:r w:rsidR="00BB58BB" w:rsidRPr="00732ED5">
        <w:rPr>
          <w:rFonts w:ascii="Arial" w:hAnsi="Arial" w:cs="Arial"/>
          <w:szCs w:val="22"/>
        </w:rPr>
        <w:t>or the Procure2</w:t>
      </w:r>
      <w:r w:rsidR="002741F7" w:rsidRPr="00732ED5">
        <w:rPr>
          <w:rFonts w:ascii="Arial" w:hAnsi="Arial" w:cs="Arial"/>
          <w:szCs w:val="22"/>
        </w:rPr>
        <w:t>2</w:t>
      </w:r>
      <w:r w:rsidR="00BB58BB" w:rsidRPr="00732ED5">
        <w:rPr>
          <w:rFonts w:ascii="Arial" w:hAnsi="Arial" w:cs="Arial"/>
          <w:szCs w:val="22"/>
        </w:rPr>
        <w:t xml:space="preserve"> National Framework or any successor framework agreement and which is</w:t>
      </w:r>
      <w:r w:rsidRPr="00732ED5">
        <w:rPr>
          <w:rFonts w:ascii="Arial" w:hAnsi="Arial" w:cs="Arial"/>
        </w:rPr>
        <w:t xml:space="preserve"> a potential purchaser of Services under the Framework Agreement.</w:t>
      </w:r>
    </w:p>
    <w:p w:rsidR="001F42B8" w:rsidRPr="00732ED5" w:rsidRDefault="001F42B8" w:rsidP="001F42B8">
      <w:pPr>
        <w:pStyle w:val="Definitions"/>
        <w:rPr>
          <w:rFonts w:ascii="Arial" w:hAnsi="Arial" w:cs="Arial"/>
        </w:rPr>
      </w:pPr>
      <w:r w:rsidRPr="00732ED5">
        <w:rPr>
          <w:rStyle w:val="Defterm"/>
          <w:rFonts w:ascii="Arial" w:hAnsi="Arial" w:cs="Arial"/>
        </w:rPr>
        <w:t>Default</w:t>
      </w:r>
      <w:r w:rsidRPr="00732ED5">
        <w:rPr>
          <w:rFonts w:ascii="Arial" w:hAnsi="Arial" w:cs="Arial"/>
          <w:b/>
        </w:rPr>
        <w:t>:</w:t>
      </w:r>
      <w:r w:rsidRPr="00732ED5">
        <w:rPr>
          <w:rFonts w:ascii="Arial" w:hAnsi="Arial" w:cs="Arial"/>
        </w:rPr>
        <w:t xml:space="preserve"> any breach of the obligations of the relevant Party (including but not limited to fundamental breach or breach of a fundamental term) or any other default, act, omission, negligence or negligent statement of the relevant Party or the</w:t>
      </w:r>
      <w:r w:rsidR="00751957" w:rsidRPr="00732ED5">
        <w:rPr>
          <w:rFonts w:ascii="Arial" w:hAnsi="Arial" w:cs="Arial"/>
        </w:rPr>
        <w:t>ir S</w:t>
      </w:r>
      <w:r w:rsidRPr="00732ED5">
        <w:rPr>
          <w:rFonts w:ascii="Arial" w:hAnsi="Arial" w:cs="Arial"/>
        </w:rPr>
        <w:t>taff in connection with or in relation to the subject matter of the Contract and in respect of which such Party is liable to the other.</w:t>
      </w:r>
    </w:p>
    <w:p w:rsidR="001F42B8" w:rsidRPr="00732ED5" w:rsidRDefault="001F42B8" w:rsidP="001F42B8">
      <w:pPr>
        <w:pStyle w:val="Definitions"/>
        <w:rPr>
          <w:rFonts w:ascii="Arial" w:hAnsi="Arial" w:cs="Arial"/>
        </w:rPr>
      </w:pPr>
      <w:r w:rsidRPr="00732ED5">
        <w:rPr>
          <w:rStyle w:val="Defterm"/>
          <w:rFonts w:ascii="Arial" w:hAnsi="Arial" w:cs="Arial"/>
        </w:rPr>
        <w:t>Dispute Resolution Procedure</w:t>
      </w:r>
      <w:r w:rsidRPr="00732ED5">
        <w:rPr>
          <w:rFonts w:ascii="Arial" w:hAnsi="Arial" w:cs="Arial"/>
          <w:b/>
        </w:rPr>
        <w:t>:</w:t>
      </w:r>
      <w:r w:rsidRPr="00732ED5">
        <w:rPr>
          <w:rFonts w:ascii="Arial" w:hAnsi="Arial" w:cs="Arial"/>
        </w:rPr>
        <w:t xml:space="preserve"> the dispute resolution procedure in clause </w:t>
      </w:r>
      <w:r w:rsidRPr="00732ED5">
        <w:rPr>
          <w:rFonts w:ascii="Arial" w:hAnsi="Arial" w:cs="Arial"/>
        </w:rPr>
        <w:fldChar w:fldCharType="begin"/>
      </w:r>
      <w:r w:rsidRPr="00732ED5">
        <w:rPr>
          <w:rFonts w:ascii="Arial" w:hAnsi="Arial" w:cs="Arial"/>
        </w:rPr>
        <w:instrText xml:space="preserve">REF "a841391"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43</w:t>
      </w:r>
      <w:r w:rsidRPr="00732ED5">
        <w:rPr>
          <w:rFonts w:ascii="Arial" w:hAnsi="Arial" w:cs="Arial"/>
        </w:rPr>
        <w:fldChar w:fldCharType="end"/>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Environmental Information Regulations</w:t>
      </w:r>
      <w:r w:rsidRPr="00732ED5">
        <w:rPr>
          <w:rFonts w:ascii="Arial" w:hAnsi="Arial" w:cs="Arial"/>
          <w:b/>
        </w:rPr>
        <w:t>:</w:t>
      </w:r>
      <w:r w:rsidRPr="00732ED5">
        <w:rPr>
          <w:rFonts w:ascii="Arial" w:hAnsi="Arial" w:cs="Arial"/>
        </w:rPr>
        <w:t xml:space="preserve"> the Environmental Information Regulations 2004 (</w:t>
      </w:r>
      <w:r w:rsidRPr="00732ED5">
        <w:rPr>
          <w:rFonts w:ascii="Arial" w:hAnsi="Arial" w:cs="Arial"/>
          <w:i/>
        </w:rPr>
        <w:t>SI 2004/3391</w:t>
      </w:r>
      <w:r w:rsidRPr="00732ED5">
        <w:rPr>
          <w:rFonts w:ascii="Arial" w:hAnsi="Arial" w:cs="Arial"/>
        </w:rPr>
        <w:t>), together with any guidance and codes of practice issued by the Information Commissioner or relevant government department in relation to such regulations.</w:t>
      </w:r>
    </w:p>
    <w:p w:rsidR="001F42B8" w:rsidRPr="00732ED5" w:rsidRDefault="001F42B8" w:rsidP="001F42B8">
      <w:pPr>
        <w:pStyle w:val="Definitions"/>
        <w:rPr>
          <w:rFonts w:ascii="Arial" w:hAnsi="Arial" w:cs="Arial"/>
        </w:rPr>
      </w:pPr>
      <w:r w:rsidRPr="00732ED5">
        <w:rPr>
          <w:rStyle w:val="Defterm"/>
          <w:rFonts w:ascii="Arial" w:hAnsi="Arial" w:cs="Arial"/>
        </w:rPr>
        <w:t>FOIA</w:t>
      </w:r>
      <w:r w:rsidRPr="00732ED5">
        <w:rPr>
          <w:rFonts w:ascii="Arial" w:hAnsi="Arial" w:cs="Arial"/>
          <w:b/>
        </w:rPr>
        <w:t>:</w:t>
      </w:r>
      <w:r w:rsidRPr="00732ED5">
        <w:rPr>
          <w:rFonts w:ascii="Arial" w:hAnsi="Arial" w:cs="Arial"/>
        </w:rPr>
        <w:t xml:space="preserve"> the Freedom of Information Act 2000 and any subordinate legislation made under this Act from time to time, together with any guidance and codes of practice issued by the Information Commissioner or relevant government department in relation to such legislation.</w:t>
      </w:r>
    </w:p>
    <w:p w:rsidR="001F42B8" w:rsidRPr="00732ED5" w:rsidRDefault="001F42B8" w:rsidP="00C65925">
      <w:pPr>
        <w:pStyle w:val="Definitions"/>
        <w:rPr>
          <w:rFonts w:ascii="Arial" w:hAnsi="Arial" w:cs="Arial"/>
        </w:rPr>
      </w:pPr>
      <w:r w:rsidRPr="00732ED5">
        <w:rPr>
          <w:rStyle w:val="Defterm"/>
          <w:rFonts w:ascii="Arial" w:hAnsi="Arial" w:cs="Arial"/>
        </w:rPr>
        <w:t>Force Majeure</w:t>
      </w:r>
      <w:r w:rsidRPr="00732ED5">
        <w:rPr>
          <w:rFonts w:ascii="Arial" w:hAnsi="Arial" w:cs="Arial"/>
          <w:b/>
        </w:rPr>
        <w:t>:</w:t>
      </w:r>
      <w:r w:rsidRPr="00732ED5">
        <w:rPr>
          <w:rFonts w:ascii="Arial" w:hAnsi="Arial" w:cs="Arial"/>
        </w:rPr>
        <w:t xml:space="preserve"> any event or occurrence that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r w:rsidR="00C65925" w:rsidRPr="00732ED5">
        <w:rPr>
          <w:rFonts w:ascii="Arial" w:hAnsi="Arial" w:cs="Arial"/>
        </w:rPr>
        <w:t xml:space="preserve"> </w:t>
      </w:r>
      <w:r w:rsidRPr="00732ED5">
        <w:rPr>
          <w:rFonts w:ascii="Arial" w:hAnsi="Arial" w:cs="Arial"/>
        </w:rPr>
        <w:t xml:space="preserve">any industrial action occurring within the </w:t>
      </w:r>
      <w:r w:rsidR="00CD55B5" w:rsidRPr="00732ED5">
        <w:rPr>
          <w:rFonts w:ascii="Arial" w:hAnsi="Arial" w:cs="Arial"/>
        </w:rPr>
        <w:t>Contractor</w:t>
      </w:r>
      <w:r w:rsidRPr="00732ED5">
        <w:rPr>
          <w:rFonts w:ascii="Arial" w:hAnsi="Arial" w:cs="Arial"/>
        </w:rPr>
        <w:t>'s organisation</w:t>
      </w:r>
      <w:r w:rsidR="00C65925" w:rsidRPr="00732ED5">
        <w:rPr>
          <w:rFonts w:ascii="Arial" w:hAnsi="Arial" w:cs="Arial"/>
        </w:rPr>
        <w:t>.</w:t>
      </w:r>
      <w:r w:rsidRPr="00732ED5">
        <w:rPr>
          <w:rFonts w:ascii="Arial" w:hAnsi="Arial" w:cs="Arial"/>
        </w:rPr>
        <w:t xml:space="preserve"> </w:t>
      </w:r>
    </w:p>
    <w:p w:rsidR="001F42B8" w:rsidRPr="00732ED5" w:rsidRDefault="001F42B8" w:rsidP="001F42B8">
      <w:pPr>
        <w:pStyle w:val="Definitions"/>
        <w:rPr>
          <w:rFonts w:ascii="Arial" w:hAnsi="Arial" w:cs="Arial"/>
        </w:rPr>
      </w:pPr>
      <w:r w:rsidRPr="00732ED5">
        <w:rPr>
          <w:rStyle w:val="Defterm"/>
          <w:rFonts w:ascii="Arial" w:hAnsi="Arial" w:cs="Arial"/>
        </w:rPr>
        <w:t>Framework Agreement</w:t>
      </w:r>
      <w:r w:rsidRPr="00732ED5">
        <w:rPr>
          <w:rFonts w:ascii="Arial" w:hAnsi="Arial" w:cs="Arial"/>
          <w:b/>
        </w:rPr>
        <w:t>:</w:t>
      </w:r>
      <w:r w:rsidRPr="00732ED5">
        <w:rPr>
          <w:rFonts w:ascii="Arial" w:hAnsi="Arial" w:cs="Arial"/>
        </w:rPr>
        <w:t xml:space="preserve"> the framework agreement for the provision of </w:t>
      </w:r>
      <w:r w:rsidR="00751957" w:rsidRPr="00732ED5">
        <w:rPr>
          <w:rFonts w:ascii="Arial" w:hAnsi="Arial" w:cs="Arial"/>
        </w:rPr>
        <w:t>VAT Advisory Recovery Services</w:t>
      </w:r>
      <w:r w:rsidRPr="00732ED5">
        <w:rPr>
          <w:rFonts w:ascii="Arial" w:hAnsi="Arial" w:cs="Arial"/>
        </w:rPr>
        <w:t xml:space="preserve"> between the Authority and the </w:t>
      </w:r>
      <w:r w:rsidR="00CD55B5" w:rsidRPr="00732ED5">
        <w:rPr>
          <w:rFonts w:ascii="Arial" w:hAnsi="Arial" w:cs="Arial"/>
        </w:rPr>
        <w:t>Contractor</w:t>
      </w:r>
      <w:r w:rsidRPr="00732ED5">
        <w:rPr>
          <w:rFonts w:ascii="Arial" w:hAnsi="Arial" w:cs="Arial"/>
        </w:rPr>
        <w:t xml:space="preserve"> dated </w:t>
      </w:r>
      <w:r w:rsidR="00307765" w:rsidRPr="00732ED5">
        <w:rPr>
          <w:rFonts w:ascii="Arial" w:hAnsi="Arial" w:cs="Arial"/>
        </w:rPr>
        <w:t>2</w:t>
      </w:r>
      <w:r w:rsidR="00307765" w:rsidRPr="00732ED5">
        <w:rPr>
          <w:rFonts w:ascii="Arial" w:hAnsi="Arial" w:cs="Arial"/>
          <w:vertAlign w:val="superscript"/>
        </w:rPr>
        <w:t>nd</w:t>
      </w:r>
      <w:r w:rsidR="00307765" w:rsidRPr="00732ED5">
        <w:rPr>
          <w:rFonts w:ascii="Arial" w:hAnsi="Arial" w:cs="Arial"/>
        </w:rPr>
        <w:t xml:space="preserve"> April 2015</w:t>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Good Industry Practice</w:t>
      </w:r>
      <w:r w:rsidRPr="00732ED5">
        <w:rPr>
          <w:rFonts w:ascii="Arial" w:hAnsi="Arial" w:cs="Arial"/>
          <w:b/>
        </w:rPr>
        <w:t>:</w:t>
      </w:r>
      <w:r w:rsidRPr="00732ED5">
        <w:rPr>
          <w:rFonts w:ascii="Arial" w:hAnsi="Arial" w:cs="Arial"/>
        </w:rPr>
        <w:t xml:space="preserve">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F42B8" w:rsidRPr="00732ED5" w:rsidRDefault="001F42B8" w:rsidP="001F42B8">
      <w:pPr>
        <w:pStyle w:val="Definitions"/>
        <w:rPr>
          <w:rFonts w:ascii="Arial" w:hAnsi="Arial" w:cs="Arial"/>
        </w:rPr>
      </w:pPr>
      <w:r w:rsidRPr="00732ED5">
        <w:rPr>
          <w:rStyle w:val="Defterm"/>
          <w:rFonts w:ascii="Arial" w:hAnsi="Arial" w:cs="Arial"/>
        </w:rPr>
        <w:t>Information</w:t>
      </w:r>
      <w:r w:rsidRPr="00732ED5">
        <w:rPr>
          <w:rFonts w:ascii="Arial" w:hAnsi="Arial" w:cs="Arial"/>
          <w:b/>
        </w:rPr>
        <w:t>:</w:t>
      </w:r>
      <w:r w:rsidRPr="00732ED5">
        <w:rPr>
          <w:rFonts w:ascii="Arial" w:hAnsi="Arial" w:cs="Arial"/>
        </w:rPr>
        <w:t xml:space="preserve"> has the meaning given under section 84 of the FOIA.</w:t>
      </w:r>
    </w:p>
    <w:p w:rsidR="00554126" w:rsidRPr="00732ED5" w:rsidRDefault="001F42B8" w:rsidP="001F42B8">
      <w:pPr>
        <w:pStyle w:val="Definitions"/>
        <w:rPr>
          <w:rFonts w:ascii="Arial" w:hAnsi="Arial" w:cs="Arial"/>
        </w:rPr>
      </w:pPr>
      <w:r w:rsidRPr="00732ED5">
        <w:rPr>
          <w:rStyle w:val="Defterm"/>
          <w:rFonts w:ascii="Arial" w:hAnsi="Arial" w:cs="Arial"/>
        </w:rPr>
        <w:lastRenderedPageBreak/>
        <w:t>Intellectual Property Rights</w:t>
      </w:r>
      <w:r w:rsidRPr="00732ED5">
        <w:rPr>
          <w:rFonts w:ascii="Arial" w:hAnsi="Arial" w:cs="Arial"/>
          <w:b/>
        </w:rPr>
        <w:t>:</w:t>
      </w:r>
      <w:r w:rsidRPr="00732ED5">
        <w:rPr>
          <w:rFonts w:ascii="Arial" w:hAnsi="Arial" w:cs="Arial"/>
        </w:rPr>
        <w:t xml:space="preserve"> any and all intellectual property rights of any nature anywhere in the world whether registered, registerable or otherwise, including patents, utility models, </w:t>
      </w:r>
      <w:r w:rsidR="00D402A0" w:rsidRPr="00732ED5">
        <w:rPr>
          <w:rFonts w:ascii="Arial" w:hAnsi="Arial" w:cs="Arial"/>
        </w:rPr>
        <w:t>trademarks</w:t>
      </w:r>
      <w:r w:rsidRPr="00732ED5">
        <w:rPr>
          <w:rFonts w:ascii="Arial" w:hAnsi="Arial" w:cs="Arial"/>
        </w:rPr>
        <w:t xml:space="preserve">,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information, techniques, business methods, drawings, logos, instruction </w:t>
      </w:r>
    </w:p>
    <w:p w:rsidR="00554126" w:rsidRPr="00732ED5" w:rsidRDefault="00554126" w:rsidP="001F42B8">
      <w:pPr>
        <w:pStyle w:val="Definitions"/>
        <w:rPr>
          <w:rFonts w:ascii="Arial" w:hAnsi="Arial" w:cs="Arial"/>
        </w:rPr>
      </w:pPr>
    </w:p>
    <w:p w:rsidR="001F42B8" w:rsidRPr="00732ED5" w:rsidRDefault="001F42B8" w:rsidP="001F42B8">
      <w:pPr>
        <w:pStyle w:val="Definitions"/>
        <w:rPr>
          <w:rFonts w:ascii="Arial" w:hAnsi="Arial" w:cs="Arial"/>
        </w:rPr>
      </w:pPr>
      <w:proofErr w:type="gramStart"/>
      <w:r w:rsidRPr="00732ED5">
        <w:rPr>
          <w:rFonts w:ascii="Arial" w:hAnsi="Arial" w:cs="Arial"/>
        </w:rPr>
        <w:t>manuals</w:t>
      </w:r>
      <w:proofErr w:type="gramEnd"/>
      <w:r w:rsidRPr="00732ED5">
        <w:rPr>
          <w:rFonts w:ascii="Arial" w:hAnsi="Arial" w:cs="Arial"/>
        </w:rPr>
        <w:t xml:space="preserve">, lists and procedures, marketing methods and procedures and advertising literature, including the look and feel of any websites, and </w:t>
      </w:r>
      <w:r w:rsidRPr="00732ED5">
        <w:rPr>
          <w:rFonts w:ascii="Arial" w:hAnsi="Arial" w:cs="Arial"/>
          <w:b/>
        </w:rPr>
        <w:t>Intellectual Property</w:t>
      </w:r>
      <w:r w:rsidRPr="00732ED5">
        <w:rPr>
          <w:rFonts w:ascii="Arial" w:hAnsi="Arial" w:cs="Arial"/>
        </w:rPr>
        <w:t xml:space="preserve"> shall refer to such materials.</w:t>
      </w:r>
    </w:p>
    <w:p w:rsidR="001F42B8" w:rsidRPr="00732ED5" w:rsidRDefault="001F42B8" w:rsidP="001F42B8">
      <w:pPr>
        <w:pStyle w:val="Definitions"/>
        <w:rPr>
          <w:rFonts w:ascii="Arial" w:hAnsi="Arial" w:cs="Arial"/>
        </w:rPr>
      </w:pPr>
      <w:r w:rsidRPr="00732ED5">
        <w:rPr>
          <w:rStyle w:val="Defterm"/>
          <w:rFonts w:ascii="Arial" w:hAnsi="Arial" w:cs="Arial"/>
        </w:rPr>
        <w:t xml:space="preserve">Key </w:t>
      </w:r>
      <w:r w:rsidR="00BB58BB" w:rsidRPr="00732ED5">
        <w:rPr>
          <w:rStyle w:val="Defterm"/>
          <w:rFonts w:ascii="Arial" w:hAnsi="Arial" w:cs="Arial"/>
        </w:rPr>
        <w:t xml:space="preserve">Person or </w:t>
      </w:r>
      <w:r w:rsidRPr="00732ED5">
        <w:rPr>
          <w:rStyle w:val="Defterm"/>
          <w:rFonts w:ascii="Arial" w:hAnsi="Arial" w:cs="Arial"/>
        </w:rPr>
        <w:t>Personnel</w:t>
      </w:r>
      <w:r w:rsidRPr="00732ED5">
        <w:rPr>
          <w:rFonts w:ascii="Arial" w:hAnsi="Arial" w:cs="Arial"/>
          <w:b/>
        </w:rPr>
        <w:t>:</w:t>
      </w:r>
      <w:r w:rsidRPr="00732ED5">
        <w:rPr>
          <w:rFonts w:ascii="Arial" w:hAnsi="Arial" w:cs="Arial"/>
        </w:rPr>
        <w:t xml:space="preserve"> any individual identified in the Order Form as being </w:t>
      </w:r>
      <w:r w:rsidR="00BB58BB" w:rsidRPr="00732ED5">
        <w:rPr>
          <w:rFonts w:ascii="Arial" w:hAnsi="Arial" w:cs="Arial"/>
        </w:rPr>
        <w:t xml:space="preserve">the </w:t>
      </w:r>
      <w:r w:rsidRPr="00732ED5">
        <w:rPr>
          <w:rFonts w:ascii="Arial" w:hAnsi="Arial" w:cs="Arial"/>
        </w:rPr>
        <w:t>key person</w:t>
      </w:r>
      <w:r w:rsidR="00403CAB" w:rsidRPr="00732ED5">
        <w:rPr>
          <w:rFonts w:ascii="Arial" w:hAnsi="Arial" w:cs="Arial"/>
        </w:rPr>
        <w:t>/person</w:t>
      </w:r>
      <w:r w:rsidRPr="00732ED5">
        <w:rPr>
          <w:rFonts w:ascii="Arial" w:hAnsi="Arial" w:cs="Arial"/>
        </w:rPr>
        <w:t>nel.</w:t>
      </w:r>
    </w:p>
    <w:p w:rsidR="001F42B8" w:rsidRPr="00732ED5" w:rsidRDefault="001F42B8" w:rsidP="001F42B8">
      <w:pPr>
        <w:pStyle w:val="Definitions"/>
        <w:rPr>
          <w:rFonts w:ascii="Arial" w:hAnsi="Arial" w:cs="Arial"/>
        </w:rPr>
      </w:pPr>
      <w:r w:rsidRPr="00732ED5">
        <w:rPr>
          <w:rStyle w:val="Defterm"/>
          <w:rFonts w:ascii="Arial" w:hAnsi="Arial" w:cs="Arial"/>
        </w:rPr>
        <w:t>Law</w:t>
      </w:r>
      <w:r w:rsidRPr="00732ED5">
        <w:rPr>
          <w:rFonts w:ascii="Arial" w:hAnsi="Arial" w:cs="Arial"/>
          <w:b/>
        </w:rPr>
        <w:t>:</w:t>
      </w:r>
      <w:r w:rsidRPr="00732ED5">
        <w:rPr>
          <w:rFonts w:ascii="Arial" w:hAnsi="Arial" w:cs="Arial"/>
        </w:rPr>
        <w:t xml:space="preserve">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w:t>
      </w:r>
      <w:r w:rsidR="00CD55B5" w:rsidRPr="00732ED5">
        <w:rPr>
          <w:rFonts w:ascii="Arial" w:hAnsi="Arial" w:cs="Arial"/>
        </w:rPr>
        <w:t>Contractor</w:t>
      </w:r>
      <w:r w:rsidRPr="00732ED5">
        <w:rPr>
          <w:rFonts w:ascii="Arial" w:hAnsi="Arial" w:cs="Arial"/>
        </w:rPr>
        <w:t xml:space="preserve"> is bound to comply.</w:t>
      </w:r>
    </w:p>
    <w:p w:rsidR="001F42B8" w:rsidRPr="00732ED5" w:rsidRDefault="001F42B8" w:rsidP="001F42B8">
      <w:pPr>
        <w:pStyle w:val="Definitions"/>
        <w:rPr>
          <w:rFonts w:ascii="Arial" w:hAnsi="Arial" w:cs="Arial"/>
        </w:rPr>
      </w:pPr>
      <w:r w:rsidRPr="00732ED5">
        <w:rPr>
          <w:rStyle w:val="Defterm"/>
          <w:rFonts w:ascii="Arial" w:hAnsi="Arial" w:cs="Arial"/>
        </w:rPr>
        <w:t>Month</w:t>
      </w:r>
      <w:r w:rsidRPr="00732ED5">
        <w:rPr>
          <w:rFonts w:ascii="Arial" w:hAnsi="Arial" w:cs="Arial"/>
          <w:b/>
        </w:rPr>
        <w:t>:</w:t>
      </w:r>
      <w:r w:rsidRPr="00732ED5">
        <w:rPr>
          <w:rFonts w:ascii="Arial" w:hAnsi="Arial" w:cs="Arial"/>
        </w:rPr>
        <w:t xml:space="preserve"> calendar month.</w:t>
      </w:r>
    </w:p>
    <w:p w:rsidR="001F42B8" w:rsidRPr="00732ED5" w:rsidRDefault="001F42B8" w:rsidP="001F42B8">
      <w:pPr>
        <w:pStyle w:val="Definitions"/>
        <w:rPr>
          <w:rFonts w:ascii="Arial" w:hAnsi="Arial" w:cs="Arial"/>
        </w:rPr>
      </w:pPr>
      <w:r w:rsidRPr="00732ED5">
        <w:rPr>
          <w:rStyle w:val="Defterm"/>
          <w:rFonts w:ascii="Arial" w:hAnsi="Arial" w:cs="Arial"/>
        </w:rPr>
        <w:t>Order</w:t>
      </w:r>
      <w:r w:rsidRPr="00732ED5">
        <w:rPr>
          <w:rFonts w:ascii="Arial" w:hAnsi="Arial" w:cs="Arial"/>
          <w:b/>
        </w:rPr>
        <w:t>:</w:t>
      </w:r>
      <w:r w:rsidRPr="00732ED5">
        <w:rPr>
          <w:rFonts w:ascii="Arial" w:hAnsi="Arial" w:cs="Arial"/>
        </w:rPr>
        <w:t xml:space="preserve"> the order placed by the </w:t>
      </w:r>
      <w:r w:rsidR="0007775B" w:rsidRPr="00732ED5">
        <w:rPr>
          <w:rFonts w:ascii="Arial" w:hAnsi="Arial" w:cs="Arial"/>
        </w:rPr>
        <w:t>Customer</w:t>
      </w:r>
      <w:r w:rsidRPr="00732ED5">
        <w:rPr>
          <w:rFonts w:ascii="Arial" w:hAnsi="Arial" w:cs="Arial"/>
        </w:rPr>
        <w:t xml:space="preserve"> to the </w:t>
      </w:r>
      <w:r w:rsidR="00CD55B5" w:rsidRPr="00732ED5">
        <w:rPr>
          <w:rFonts w:ascii="Arial" w:hAnsi="Arial" w:cs="Arial"/>
        </w:rPr>
        <w:t>Contractor</w:t>
      </w:r>
      <w:r w:rsidRPr="00732ED5">
        <w:rPr>
          <w:rFonts w:ascii="Arial" w:hAnsi="Arial" w:cs="Arial"/>
        </w:rPr>
        <w:t xml:space="preserve"> in accordance with the Framework Agreement, which sets out the description of the Services to be supplied including, where appropriate, t</w:t>
      </w:r>
      <w:r w:rsidR="00691CA7" w:rsidRPr="00732ED5">
        <w:rPr>
          <w:rFonts w:ascii="Arial" w:hAnsi="Arial" w:cs="Arial"/>
        </w:rPr>
        <w:t>he Key Personnel, the timeframe</w:t>
      </w:r>
      <w:r w:rsidRPr="00732ED5">
        <w:rPr>
          <w:rFonts w:ascii="Arial" w:hAnsi="Arial" w:cs="Arial"/>
        </w:rPr>
        <w:t xml:space="preserve"> and the Quality Standards. </w:t>
      </w:r>
    </w:p>
    <w:p w:rsidR="001F42B8" w:rsidRPr="00732ED5" w:rsidRDefault="001F42B8" w:rsidP="001F42B8">
      <w:pPr>
        <w:pStyle w:val="Definitions"/>
        <w:rPr>
          <w:rFonts w:ascii="Arial" w:hAnsi="Arial" w:cs="Arial"/>
        </w:rPr>
      </w:pPr>
      <w:r w:rsidRPr="00732ED5">
        <w:rPr>
          <w:rStyle w:val="Defterm"/>
          <w:rFonts w:ascii="Arial" w:hAnsi="Arial" w:cs="Arial"/>
        </w:rPr>
        <w:t>Order Form</w:t>
      </w:r>
      <w:r w:rsidRPr="00732ED5">
        <w:rPr>
          <w:rFonts w:ascii="Arial" w:hAnsi="Arial" w:cs="Arial"/>
          <w:b/>
        </w:rPr>
        <w:t>:</w:t>
      </w:r>
      <w:r w:rsidRPr="00732ED5">
        <w:rPr>
          <w:rFonts w:ascii="Arial" w:hAnsi="Arial" w:cs="Arial"/>
        </w:rPr>
        <w:t xml:space="preserve">  the document used to place an Order.</w:t>
      </w:r>
    </w:p>
    <w:p w:rsidR="001F42B8" w:rsidRPr="00732ED5" w:rsidRDefault="001F42B8" w:rsidP="001F42B8">
      <w:pPr>
        <w:pStyle w:val="Definitions"/>
        <w:rPr>
          <w:rFonts w:ascii="Arial" w:hAnsi="Arial" w:cs="Arial"/>
        </w:rPr>
      </w:pPr>
      <w:r w:rsidRPr="00732ED5">
        <w:rPr>
          <w:rStyle w:val="Defterm"/>
          <w:rFonts w:ascii="Arial" w:hAnsi="Arial" w:cs="Arial"/>
        </w:rPr>
        <w:t>Party</w:t>
      </w:r>
      <w:r w:rsidRPr="00732ED5">
        <w:rPr>
          <w:rFonts w:ascii="Arial" w:hAnsi="Arial" w:cs="Arial"/>
          <w:b/>
        </w:rPr>
        <w:t>:</w:t>
      </w:r>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xml:space="preserve"> or the </w:t>
      </w:r>
      <w:r w:rsidR="0007775B" w:rsidRPr="00732ED5">
        <w:rPr>
          <w:rFonts w:ascii="Arial" w:hAnsi="Arial" w:cs="Arial"/>
        </w:rPr>
        <w:t>Customer</w:t>
      </w:r>
      <w:r w:rsidRPr="00732ED5">
        <w:rPr>
          <w:rFonts w:ascii="Arial" w:hAnsi="Arial" w:cs="Arial"/>
        </w:rPr>
        <w:t xml:space="preserve"> and </w:t>
      </w:r>
      <w:r w:rsidR="00751957" w:rsidRPr="00732ED5">
        <w:rPr>
          <w:rFonts w:ascii="Arial" w:hAnsi="Arial" w:cs="Arial"/>
        </w:rPr>
        <w:t>“</w:t>
      </w:r>
      <w:r w:rsidRPr="00732ED5">
        <w:rPr>
          <w:rFonts w:ascii="Arial" w:hAnsi="Arial" w:cs="Arial"/>
        </w:rPr>
        <w:t>Parties</w:t>
      </w:r>
      <w:r w:rsidR="00751957" w:rsidRPr="00732ED5">
        <w:rPr>
          <w:rFonts w:ascii="Arial" w:hAnsi="Arial" w:cs="Arial"/>
        </w:rPr>
        <w:t>”</w:t>
      </w:r>
      <w:r w:rsidRPr="00732ED5">
        <w:rPr>
          <w:rFonts w:ascii="Arial" w:hAnsi="Arial" w:cs="Arial"/>
        </w:rPr>
        <w:t xml:space="preserve"> shall mean both the </w:t>
      </w:r>
      <w:r w:rsidR="00CD55B5" w:rsidRPr="00732ED5">
        <w:rPr>
          <w:rFonts w:ascii="Arial" w:hAnsi="Arial" w:cs="Arial"/>
        </w:rPr>
        <w:t>Contractor</w:t>
      </w:r>
      <w:r w:rsidRPr="00732ED5">
        <w:rPr>
          <w:rFonts w:ascii="Arial" w:hAnsi="Arial" w:cs="Arial"/>
        </w:rPr>
        <w:t xml:space="preserve"> and the </w:t>
      </w:r>
      <w:r w:rsidR="0007775B" w:rsidRPr="00732ED5">
        <w:rPr>
          <w:rFonts w:ascii="Arial" w:hAnsi="Arial" w:cs="Arial"/>
        </w:rPr>
        <w:t>Customer</w:t>
      </w:r>
      <w:r w:rsidRPr="00732ED5">
        <w:rPr>
          <w:rFonts w:ascii="Arial" w:hAnsi="Arial" w:cs="Arial"/>
        </w:rPr>
        <w:t>.</w:t>
      </w:r>
    </w:p>
    <w:p w:rsidR="0007775B" w:rsidRPr="00732ED5" w:rsidRDefault="0007775B" w:rsidP="0007775B">
      <w:pPr>
        <w:pStyle w:val="Definitions"/>
        <w:rPr>
          <w:rFonts w:ascii="Arial" w:hAnsi="Arial" w:cs="Arial"/>
        </w:rPr>
      </w:pPr>
      <w:r w:rsidRPr="00732ED5">
        <w:rPr>
          <w:rStyle w:val="Defterm"/>
          <w:rFonts w:ascii="Arial" w:hAnsi="Arial" w:cs="Arial"/>
        </w:rPr>
        <w:t>Premises</w:t>
      </w:r>
      <w:r w:rsidRPr="00732ED5">
        <w:rPr>
          <w:rFonts w:ascii="Arial" w:hAnsi="Arial" w:cs="Arial"/>
          <w:b/>
        </w:rPr>
        <w:t>:</w:t>
      </w:r>
      <w:r w:rsidRPr="00732ED5">
        <w:rPr>
          <w:rFonts w:ascii="Arial" w:hAnsi="Arial" w:cs="Arial"/>
        </w:rPr>
        <w:t xml:space="preserve">  the Customer’s premises </w:t>
      </w:r>
    </w:p>
    <w:p w:rsidR="001F42B8" w:rsidRPr="00732ED5" w:rsidRDefault="001F42B8" w:rsidP="001F42B8">
      <w:pPr>
        <w:pStyle w:val="Definitions"/>
        <w:rPr>
          <w:rFonts w:ascii="Arial" w:hAnsi="Arial" w:cs="Arial"/>
        </w:rPr>
      </w:pPr>
      <w:r w:rsidRPr="00732ED5">
        <w:rPr>
          <w:rStyle w:val="Defterm"/>
          <w:rFonts w:ascii="Arial" w:hAnsi="Arial" w:cs="Arial"/>
        </w:rPr>
        <w:t>Prohibited Act</w:t>
      </w:r>
      <w:r w:rsidRPr="00732ED5">
        <w:rPr>
          <w:rFonts w:ascii="Arial" w:hAnsi="Arial" w:cs="Arial"/>
          <w:b/>
        </w:rPr>
        <w:t>:</w:t>
      </w:r>
      <w:r w:rsidRPr="00732ED5">
        <w:rPr>
          <w:rFonts w:ascii="Arial" w:hAnsi="Arial" w:cs="Arial"/>
        </w:rPr>
        <w:t xml:space="preserve">  the following constitute Prohibited Acts: </w:t>
      </w:r>
    </w:p>
    <w:p w:rsidR="001F42B8" w:rsidRPr="00732ED5" w:rsidRDefault="001F42B8" w:rsidP="00032074">
      <w:pPr>
        <w:pStyle w:val="Heading3"/>
        <w:numPr>
          <w:ilvl w:val="2"/>
          <w:numId w:val="20"/>
        </w:numPr>
        <w:rPr>
          <w:rFonts w:ascii="Arial" w:hAnsi="Arial" w:cs="Arial"/>
        </w:rPr>
      </w:pPr>
      <w:r w:rsidRPr="00732ED5">
        <w:rPr>
          <w:rFonts w:ascii="Arial" w:hAnsi="Arial" w:cs="Arial"/>
        </w:rPr>
        <w:t xml:space="preserve"> </w:t>
      </w:r>
      <w:proofErr w:type="gramStart"/>
      <w:r w:rsidRPr="00732ED5">
        <w:rPr>
          <w:rFonts w:ascii="Arial" w:hAnsi="Arial" w:cs="Arial"/>
        </w:rPr>
        <w:t>to</w:t>
      </w:r>
      <w:proofErr w:type="gramEnd"/>
      <w:r w:rsidRPr="00732ED5">
        <w:rPr>
          <w:rFonts w:ascii="Arial" w:hAnsi="Arial" w:cs="Arial"/>
        </w:rPr>
        <w:t xml:space="preserve"> directly or indirectly offer, promise or give any person working for or engaged by the Authority a financial or other advantage to:</w:t>
      </w:r>
    </w:p>
    <w:p w:rsidR="001F42B8" w:rsidRPr="00732ED5" w:rsidRDefault="001F42B8" w:rsidP="00032074">
      <w:pPr>
        <w:pStyle w:val="Heading4"/>
        <w:numPr>
          <w:ilvl w:val="3"/>
          <w:numId w:val="20"/>
        </w:numPr>
        <w:rPr>
          <w:rFonts w:ascii="Arial" w:hAnsi="Arial" w:cs="Arial"/>
        </w:rPr>
      </w:pPr>
      <w:proofErr w:type="gramStart"/>
      <w:r w:rsidRPr="00732ED5">
        <w:rPr>
          <w:rFonts w:ascii="Arial" w:hAnsi="Arial" w:cs="Arial"/>
        </w:rPr>
        <w:t>induce</w:t>
      </w:r>
      <w:proofErr w:type="gramEnd"/>
      <w:r w:rsidRPr="00732ED5">
        <w:rPr>
          <w:rFonts w:ascii="Arial" w:hAnsi="Arial" w:cs="Arial"/>
        </w:rPr>
        <w:t xml:space="preserve"> that person to perform improperly a relevant function or activity; or</w:t>
      </w:r>
    </w:p>
    <w:p w:rsidR="001F42B8" w:rsidRPr="00732ED5" w:rsidRDefault="001F42B8" w:rsidP="00032074">
      <w:pPr>
        <w:pStyle w:val="Heading4"/>
        <w:numPr>
          <w:ilvl w:val="3"/>
          <w:numId w:val="20"/>
        </w:numPr>
        <w:rPr>
          <w:rFonts w:ascii="Arial" w:hAnsi="Arial" w:cs="Arial"/>
        </w:rPr>
      </w:pPr>
      <w:proofErr w:type="gramStart"/>
      <w:r w:rsidRPr="00732ED5">
        <w:rPr>
          <w:rFonts w:ascii="Arial" w:hAnsi="Arial" w:cs="Arial"/>
        </w:rPr>
        <w:t>reward</w:t>
      </w:r>
      <w:proofErr w:type="gramEnd"/>
      <w:r w:rsidRPr="00732ED5">
        <w:rPr>
          <w:rFonts w:ascii="Arial" w:hAnsi="Arial" w:cs="Arial"/>
        </w:rPr>
        <w:t xml:space="preserve"> that person for improper performance of a relevant function or activity;</w:t>
      </w:r>
    </w:p>
    <w:p w:rsidR="001F42B8" w:rsidRPr="00732ED5" w:rsidRDefault="001F42B8" w:rsidP="00032074">
      <w:pPr>
        <w:pStyle w:val="Heading3"/>
        <w:numPr>
          <w:ilvl w:val="2"/>
          <w:numId w:val="20"/>
        </w:numPr>
        <w:rPr>
          <w:rFonts w:ascii="Arial" w:hAnsi="Arial" w:cs="Arial"/>
        </w:rPr>
      </w:pPr>
      <w:r w:rsidRPr="00732ED5">
        <w:rPr>
          <w:rFonts w:ascii="Arial" w:hAnsi="Arial" w:cs="Arial"/>
        </w:rPr>
        <w:t xml:space="preserve"> </w:t>
      </w:r>
      <w:proofErr w:type="gramStart"/>
      <w:r w:rsidRPr="00732ED5">
        <w:rPr>
          <w:rFonts w:ascii="Arial" w:hAnsi="Arial" w:cs="Arial"/>
        </w:rPr>
        <w:t>to</w:t>
      </w:r>
      <w:proofErr w:type="gramEnd"/>
      <w:r w:rsidRPr="00732ED5">
        <w:rPr>
          <w:rFonts w:ascii="Arial" w:hAnsi="Arial" w:cs="Arial"/>
        </w:rPr>
        <w:t xml:space="preserve"> directly or indirectly request, agree to receive or accept any financial or other advantage as an inducement or a reward for improper performance of a relevant function or activity in connection with this Framework Agreement; </w:t>
      </w:r>
    </w:p>
    <w:p w:rsidR="001F42B8" w:rsidRPr="00732ED5" w:rsidRDefault="001F42B8" w:rsidP="00032074">
      <w:pPr>
        <w:pStyle w:val="Heading3"/>
        <w:numPr>
          <w:ilvl w:val="2"/>
          <w:numId w:val="20"/>
        </w:numPr>
        <w:rPr>
          <w:rFonts w:ascii="Arial" w:hAnsi="Arial" w:cs="Arial"/>
        </w:rPr>
      </w:pPr>
      <w:proofErr w:type="gramStart"/>
      <w:r w:rsidRPr="00732ED5">
        <w:rPr>
          <w:rFonts w:ascii="Arial" w:hAnsi="Arial" w:cs="Arial"/>
        </w:rPr>
        <w:t>committing</w:t>
      </w:r>
      <w:proofErr w:type="gramEnd"/>
      <w:r w:rsidRPr="00732ED5">
        <w:rPr>
          <w:rFonts w:ascii="Arial" w:hAnsi="Arial" w:cs="Arial"/>
        </w:rPr>
        <w:t xml:space="preserve"> any offence:  </w:t>
      </w:r>
    </w:p>
    <w:p w:rsidR="001F42B8" w:rsidRPr="00732ED5" w:rsidRDefault="001F42B8" w:rsidP="00032074">
      <w:pPr>
        <w:pStyle w:val="Heading4"/>
        <w:numPr>
          <w:ilvl w:val="3"/>
          <w:numId w:val="20"/>
        </w:numPr>
        <w:rPr>
          <w:rFonts w:ascii="Arial" w:hAnsi="Arial" w:cs="Arial"/>
        </w:rPr>
      </w:pPr>
      <w:proofErr w:type="gramStart"/>
      <w:r w:rsidRPr="00732ED5">
        <w:rPr>
          <w:rFonts w:ascii="Arial" w:hAnsi="Arial" w:cs="Arial"/>
        </w:rPr>
        <w:t>under</w:t>
      </w:r>
      <w:proofErr w:type="gramEnd"/>
      <w:r w:rsidRPr="00732ED5">
        <w:rPr>
          <w:rFonts w:ascii="Arial" w:hAnsi="Arial" w:cs="Arial"/>
        </w:rPr>
        <w:t xml:space="preserve"> the Bribery Act 2010;</w:t>
      </w:r>
    </w:p>
    <w:p w:rsidR="001F42B8" w:rsidRPr="00732ED5" w:rsidRDefault="001F42B8" w:rsidP="00032074">
      <w:pPr>
        <w:pStyle w:val="Heading4"/>
        <w:numPr>
          <w:ilvl w:val="3"/>
          <w:numId w:val="20"/>
        </w:numPr>
        <w:rPr>
          <w:rFonts w:ascii="Arial" w:hAnsi="Arial" w:cs="Arial"/>
        </w:rPr>
      </w:pPr>
      <w:proofErr w:type="gramStart"/>
      <w:r w:rsidRPr="00732ED5">
        <w:rPr>
          <w:rFonts w:ascii="Arial" w:hAnsi="Arial" w:cs="Arial"/>
        </w:rPr>
        <w:t>under</w:t>
      </w:r>
      <w:proofErr w:type="gramEnd"/>
      <w:r w:rsidRPr="00732ED5">
        <w:rPr>
          <w:rFonts w:ascii="Arial" w:hAnsi="Arial" w:cs="Arial"/>
        </w:rPr>
        <w:t xml:space="preserve"> legislation creating offences concerning fraudulent acts;</w:t>
      </w:r>
    </w:p>
    <w:p w:rsidR="001F42B8" w:rsidRPr="00732ED5" w:rsidRDefault="001F42B8" w:rsidP="00032074">
      <w:pPr>
        <w:pStyle w:val="Heading4"/>
        <w:numPr>
          <w:ilvl w:val="3"/>
          <w:numId w:val="20"/>
        </w:numPr>
        <w:rPr>
          <w:rFonts w:ascii="Arial" w:hAnsi="Arial" w:cs="Arial"/>
        </w:rPr>
      </w:pPr>
      <w:proofErr w:type="gramStart"/>
      <w:r w:rsidRPr="00732ED5">
        <w:rPr>
          <w:rFonts w:ascii="Arial" w:hAnsi="Arial" w:cs="Arial"/>
        </w:rPr>
        <w:lastRenderedPageBreak/>
        <w:t>at</w:t>
      </w:r>
      <w:proofErr w:type="gramEnd"/>
      <w:r w:rsidRPr="00732ED5">
        <w:rPr>
          <w:rFonts w:ascii="Arial" w:hAnsi="Arial" w:cs="Arial"/>
        </w:rPr>
        <w:t xml:space="preserve"> common law concerning fraudulent acts relating to this Framework Agreement or any other contract with the Authority; or </w:t>
      </w:r>
    </w:p>
    <w:p w:rsidR="001F42B8" w:rsidRPr="00732ED5" w:rsidRDefault="001F42B8" w:rsidP="00032074">
      <w:pPr>
        <w:pStyle w:val="Heading3"/>
        <w:numPr>
          <w:ilvl w:val="2"/>
          <w:numId w:val="20"/>
        </w:numPr>
        <w:rPr>
          <w:rFonts w:ascii="Arial" w:hAnsi="Arial" w:cs="Arial"/>
        </w:rPr>
      </w:pPr>
      <w:proofErr w:type="gramStart"/>
      <w:r w:rsidRPr="00732ED5">
        <w:rPr>
          <w:rFonts w:ascii="Arial" w:hAnsi="Arial" w:cs="Arial"/>
        </w:rPr>
        <w:t>defrauding</w:t>
      </w:r>
      <w:proofErr w:type="gramEnd"/>
      <w:r w:rsidRPr="00732ED5">
        <w:rPr>
          <w:rFonts w:ascii="Arial" w:hAnsi="Arial" w:cs="Arial"/>
        </w:rPr>
        <w:t>, attempting to defraud or conspiring to defraud the Authority.</w:t>
      </w:r>
    </w:p>
    <w:p w:rsidR="001F42B8" w:rsidRPr="00732ED5" w:rsidRDefault="001F42B8" w:rsidP="001F42B8">
      <w:pPr>
        <w:pStyle w:val="Definitions"/>
        <w:rPr>
          <w:rFonts w:ascii="Arial" w:hAnsi="Arial" w:cs="Arial"/>
        </w:rPr>
      </w:pPr>
      <w:r w:rsidRPr="00732ED5">
        <w:rPr>
          <w:rStyle w:val="Defterm"/>
          <w:rFonts w:ascii="Arial" w:hAnsi="Arial" w:cs="Arial"/>
        </w:rPr>
        <w:t>Quality Standards</w:t>
      </w:r>
      <w:r w:rsidRPr="00732ED5">
        <w:rPr>
          <w:rFonts w:ascii="Arial" w:hAnsi="Arial" w:cs="Arial"/>
          <w:b/>
        </w:rPr>
        <w:t>:</w:t>
      </w:r>
      <w:r w:rsidRPr="00732ED5">
        <w:rPr>
          <w:rFonts w:ascii="Arial" w:hAnsi="Arial" w:cs="Arial"/>
        </w:rPr>
        <w:t xml:space="preserve">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w:t>
      </w:r>
      <w:r w:rsidR="00CD55B5" w:rsidRPr="00732ED5">
        <w:rPr>
          <w:rFonts w:ascii="Arial" w:hAnsi="Arial" w:cs="Arial"/>
        </w:rPr>
        <w:t>Contractor</w:t>
      </w:r>
      <w:r w:rsidRPr="00732ED5">
        <w:rPr>
          <w:rFonts w:ascii="Arial" w:hAnsi="Arial" w:cs="Arial"/>
        </w:rPr>
        <w:t xml:space="preserve"> would reasonably and ordinarily be expected to comply with (as may be further detailed in the Order Form) and any other quality standards set out in the Order Form.</w:t>
      </w:r>
    </w:p>
    <w:p w:rsidR="00554126" w:rsidRPr="00732ED5" w:rsidRDefault="00554126" w:rsidP="001F42B8">
      <w:pPr>
        <w:pStyle w:val="Definitions"/>
        <w:rPr>
          <w:rStyle w:val="Defterm"/>
          <w:rFonts w:ascii="Arial" w:hAnsi="Arial" w:cs="Arial"/>
        </w:rPr>
      </w:pPr>
    </w:p>
    <w:p w:rsidR="001F42B8" w:rsidRPr="00732ED5" w:rsidRDefault="001F42B8" w:rsidP="001F42B8">
      <w:pPr>
        <w:pStyle w:val="Definitions"/>
        <w:rPr>
          <w:rFonts w:ascii="Arial" w:hAnsi="Arial" w:cs="Arial"/>
        </w:rPr>
      </w:pPr>
      <w:r w:rsidRPr="00732ED5">
        <w:rPr>
          <w:rStyle w:val="Defterm"/>
          <w:rFonts w:ascii="Arial" w:hAnsi="Arial" w:cs="Arial"/>
        </w:rPr>
        <w:t>Regulatory Bodies</w:t>
      </w:r>
      <w:r w:rsidRPr="00732ED5">
        <w:rPr>
          <w:rFonts w:ascii="Arial" w:hAnsi="Arial" w:cs="Arial"/>
          <w:b/>
        </w:rPr>
        <w:t>:</w:t>
      </w:r>
      <w:r w:rsidRPr="00732ED5">
        <w:rPr>
          <w:rFonts w:ascii="Arial" w:hAnsi="Arial" w:cs="Arial"/>
        </w:rPr>
        <w:t xml:space="preserve">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Request for Information</w:t>
      </w:r>
      <w:r w:rsidRPr="00732ED5">
        <w:rPr>
          <w:rFonts w:ascii="Arial" w:hAnsi="Arial" w:cs="Arial"/>
          <w:b/>
        </w:rPr>
        <w:t>:</w:t>
      </w:r>
      <w:r w:rsidRPr="00732ED5">
        <w:rPr>
          <w:rFonts w:ascii="Arial" w:hAnsi="Arial" w:cs="Arial"/>
        </w:rPr>
        <w:t xml:space="preserve"> shall have the meaning set out in the FOIA or the Environmental Information Regulations as relevant (where the meaning set out for the term "request" shall apply).</w:t>
      </w:r>
    </w:p>
    <w:p w:rsidR="001F42B8" w:rsidRPr="00732ED5" w:rsidRDefault="001F42B8" w:rsidP="001F42B8">
      <w:pPr>
        <w:pStyle w:val="Definitions"/>
        <w:rPr>
          <w:rFonts w:ascii="Arial" w:hAnsi="Arial" w:cs="Arial"/>
        </w:rPr>
      </w:pPr>
      <w:r w:rsidRPr="00732ED5">
        <w:rPr>
          <w:rStyle w:val="Defterm"/>
          <w:rFonts w:ascii="Arial" w:hAnsi="Arial" w:cs="Arial"/>
        </w:rPr>
        <w:t>Service Commencement Date</w:t>
      </w:r>
      <w:r w:rsidRPr="00732ED5">
        <w:rPr>
          <w:rFonts w:ascii="Arial" w:hAnsi="Arial" w:cs="Arial"/>
          <w:b/>
        </w:rPr>
        <w:t>:</w:t>
      </w:r>
      <w:r w:rsidRPr="00732ED5">
        <w:rPr>
          <w:rFonts w:ascii="Arial" w:hAnsi="Arial" w:cs="Arial"/>
        </w:rPr>
        <w:t xml:space="preserve"> the service commencement date set out in the Order Form.</w:t>
      </w:r>
    </w:p>
    <w:p w:rsidR="001F42B8" w:rsidRPr="00732ED5" w:rsidRDefault="001F42B8" w:rsidP="001F42B8">
      <w:pPr>
        <w:pStyle w:val="Definitions"/>
        <w:rPr>
          <w:rFonts w:ascii="Arial" w:hAnsi="Arial" w:cs="Arial"/>
        </w:rPr>
      </w:pPr>
      <w:r w:rsidRPr="00732ED5">
        <w:rPr>
          <w:rStyle w:val="Defterm"/>
          <w:rFonts w:ascii="Arial" w:hAnsi="Arial" w:cs="Arial"/>
        </w:rPr>
        <w:t>Services</w:t>
      </w:r>
      <w:r w:rsidRPr="00732ED5">
        <w:rPr>
          <w:rFonts w:ascii="Arial" w:hAnsi="Arial" w:cs="Arial"/>
          <w:b/>
        </w:rPr>
        <w:t>:</w:t>
      </w:r>
      <w:r w:rsidR="0038592D" w:rsidRPr="00732ED5">
        <w:rPr>
          <w:rFonts w:ascii="Arial" w:hAnsi="Arial" w:cs="Arial"/>
        </w:rPr>
        <w:t xml:space="preserve"> the VAT recovery specialist advice</w:t>
      </w:r>
      <w:r w:rsidRPr="00732ED5">
        <w:rPr>
          <w:rFonts w:ascii="Arial" w:hAnsi="Arial" w:cs="Arial"/>
        </w:rPr>
        <w:t xml:space="preserve"> services to be supplied as </w:t>
      </w:r>
      <w:r w:rsidR="00403CAB" w:rsidRPr="00732ED5">
        <w:rPr>
          <w:rFonts w:ascii="Arial" w:hAnsi="Arial" w:cs="Arial"/>
        </w:rPr>
        <w:t>per the Framework Agreement specification and set out</w:t>
      </w:r>
      <w:r w:rsidRPr="00732ED5">
        <w:rPr>
          <w:rFonts w:ascii="Arial" w:hAnsi="Arial" w:cs="Arial"/>
        </w:rPr>
        <w:t xml:space="preserve"> in the Order Form.</w:t>
      </w:r>
    </w:p>
    <w:p w:rsidR="001F42B8" w:rsidRPr="00732ED5" w:rsidRDefault="001F42B8" w:rsidP="001F42B8">
      <w:pPr>
        <w:pStyle w:val="Definitions"/>
        <w:rPr>
          <w:rFonts w:ascii="Arial" w:hAnsi="Arial" w:cs="Arial"/>
        </w:rPr>
      </w:pPr>
      <w:r w:rsidRPr="00732ED5">
        <w:rPr>
          <w:rStyle w:val="Defterm"/>
          <w:rFonts w:ascii="Arial" w:hAnsi="Arial" w:cs="Arial"/>
        </w:rPr>
        <w:t>Staff</w:t>
      </w:r>
      <w:r w:rsidRPr="00732ED5">
        <w:rPr>
          <w:rFonts w:ascii="Arial" w:hAnsi="Arial" w:cs="Arial"/>
          <w:b/>
        </w:rPr>
        <w:t>:</w:t>
      </w:r>
      <w:r w:rsidRPr="00732ED5">
        <w:rPr>
          <w:rFonts w:ascii="Arial" w:hAnsi="Arial" w:cs="Arial"/>
        </w:rPr>
        <w:t xml:space="preserve"> all persons employed by the </w:t>
      </w:r>
      <w:r w:rsidR="00CD55B5" w:rsidRPr="00732ED5">
        <w:rPr>
          <w:rFonts w:ascii="Arial" w:hAnsi="Arial" w:cs="Arial"/>
        </w:rPr>
        <w:t>Contractor</w:t>
      </w:r>
      <w:r w:rsidRPr="00732ED5">
        <w:rPr>
          <w:rFonts w:ascii="Arial" w:hAnsi="Arial" w:cs="Arial"/>
        </w:rPr>
        <w:t xml:space="preserve"> to perform its obligations under the Contract together with the </w:t>
      </w:r>
      <w:r w:rsidR="00CD55B5" w:rsidRPr="00732ED5">
        <w:rPr>
          <w:rFonts w:ascii="Arial" w:hAnsi="Arial" w:cs="Arial"/>
        </w:rPr>
        <w:t>Contractor</w:t>
      </w:r>
      <w:r w:rsidRPr="00732ED5">
        <w:rPr>
          <w:rFonts w:ascii="Arial" w:hAnsi="Arial" w:cs="Arial"/>
        </w:rPr>
        <w:t>'s agents</w:t>
      </w:r>
      <w:r w:rsidR="00C65925" w:rsidRPr="00732ED5">
        <w:rPr>
          <w:rFonts w:ascii="Arial" w:hAnsi="Arial" w:cs="Arial"/>
        </w:rPr>
        <w:t xml:space="preserve"> and</w:t>
      </w:r>
      <w:r w:rsidRPr="00732ED5">
        <w:rPr>
          <w:rFonts w:ascii="Arial" w:hAnsi="Arial" w:cs="Arial"/>
        </w:rPr>
        <w:t xml:space="preserve"> suppliers used in the performance of its obligations under the Contract</w:t>
      </w:r>
      <w:r w:rsidR="00BB58BB" w:rsidRPr="00732ED5">
        <w:rPr>
          <w:rFonts w:ascii="Arial" w:hAnsi="Arial" w:cs="Arial"/>
        </w:rPr>
        <w:t xml:space="preserve"> and including </w:t>
      </w:r>
      <w:r w:rsidR="00EA6FAC" w:rsidRPr="00732ED5">
        <w:rPr>
          <w:rFonts w:ascii="Arial" w:hAnsi="Arial" w:cs="Arial"/>
        </w:rPr>
        <w:t xml:space="preserve">for the avoidance of doubt, </w:t>
      </w:r>
      <w:r w:rsidR="00BB58BB" w:rsidRPr="00732ED5">
        <w:rPr>
          <w:rFonts w:ascii="Arial" w:hAnsi="Arial" w:cs="Arial"/>
        </w:rPr>
        <w:t>the Key Person</w:t>
      </w:r>
      <w:r w:rsidRPr="00732ED5">
        <w:rPr>
          <w:rFonts w:ascii="Arial" w:hAnsi="Arial" w:cs="Arial"/>
        </w:rPr>
        <w:t>.</w:t>
      </w:r>
    </w:p>
    <w:p w:rsidR="001F42B8" w:rsidRPr="00732ED5" w:rsidRDefault="001F42B8" w:rsidP="001F42B8">
      <w:pPr>
        <w:pStyle w:val="Definitions"/>
        <w:rPr>
          <w:rFonts w:ascii="Arial" w:hAnsi="Arial" w:cs="Arial"/>
        </w:rPr>
      </w:pPr>
      <w:r w:rsidRPr="00732ED5">
        <w:rPr>
          <w:rStyle w:val="Defterm"/>
          <w:rFonts w:ascii="Arial" w:hAnsi="Arial" w:cs="Arial"/>
        </w:rPr>
        <w:t>Working Day</w:t>
      </w:r>
      <w:r w:rsidRPr="00732ED5">
        <w:rPr>
          <w:rFonts w:ascii="Arial" w:hAnsi="Arial" w:cs="Arial"/>
          <w:b/>
        </w:rPr>
        <w:t>:</w:t>
      </w:r>
      <w:r w:rsidRPr="00732ED5">
        <w:rPr>
          <w:rFonts w:ascii="Arial" w:hAnsi="Arial" w:cs="Arial"/>
        </w:rPr>
        <w:t xml:space="preserve"> any day other than a Saturday or Sunday or public holiday in England and Wales.</w:t>
      </w:r>
    </w:p>
    <w:p w:rsidR="001F42B8" w:rsidRPr="00732ED5" w:rsidRDefault="001F42B8" w:rsidP="001F42B8">
      <w:pPr>
        <w:pStyle w:val="Heading1"/>
        <w:rPr>
          <w:rFonts w:ascii="Arial" w:hAnsi="Arial" w:cs="Arial"/>
        </w:rPr>
      </w:pPr>
      <w:bookmarkStart w:id="26" w:name="a603934"/>
      <w:bookmarkStart w:id="27" w:name="_Toc406670169"/>
      <w:r w:rsidRPr="00732ED5">
        <w:rPr>
          <w:rFonts w:ascii="Arial" w:hAnsi="Arial" w:cs="Arial"/>
        </w:rPr>
        <w:t>Interpretation</w:t>
      </w:r>
      <w:bookmarkEnd w:id="26"/>
      <w:bookmarkEnd w:id="27"/>
    </w:p>
    <w:p w:rsidR="001F42B8" w:rsidRPr="00732ED5" w:rsidRDefault="001F42B8" w:rsidP="001F42B8">
      <w:pPr>
        <w:pStyle w:val="Bodysubclause"/>
        <w:rPr>
          <w:rFonts w:ascii="Arial" w:hAnsi="Arial" w:cs="Arial"/>
        </w:rPr>
      </w:pPr>
      <w:r w:rsidRPr="00732ED5">
        <w:rPr>
          <w:rFonts w:ascii="Arial" w:hAnsi="Arial" w:cs="Arial"/>
        </w:rPr>
        <w:t>The interpretation and construction of the Contract shall be subject to the following provisions:</w:t>
      </w:r>
    </w:p>
    <w:p w:rsidR="001F42B8" w:rsidRPr="00732ED5" w:rsidRDefault="001F42B8" w:rsidP="001F42B8">
      <w:pPr>
        <w:pStyle w:val="Heading3"/>
        <w:rPr>
          <w:rFonts w:ascii="Arial" w:hAnsi="Arial" w:cs="Arial"/>
        </w:rPr>
      </w:pPr>
      <w:proofErr w:type="gramStart"/>
      <w:r w:rsidRPr="00732ED5">
        <w:rPr>
          <w:rFonts w:ascii="Arial" w:hAnsi="Arial" w:cs="Arial"/>
        </w:rPr>
        <w:t>words</w:t>
      </w:r>
      <w:proofErr w:type="gramEnd"/>
      <w:r w:rsidRPr="00732ED5">
        <w:rPr>
          <w:rFonts w:ascii="Arial" w:hAnsi="Arial" w:cs="Arial"/>
        </w:rPr>
        <w:t xml:space="preserve"> importing the singular meaning include where the context so admits the plural meaning and vice versa;</w:t>
      </w:r>
    </w:p>
    <w:p w:rsidR="001F42B8" w:rsidRPr="00732ED5" w:rsidRDefault="001F42B8" w:rsidP="001F42B8">
      <w:pPr>
        <w:pStyle w:val="Heading3"/>
        <w:rPr>
          <w:rFonts w:ascii="Arial" w:hAnsi="Arial" w:cs="Arial"/>
        </w:rPr>
      </w:pPr>
      <w:proofErr w:type="gramStart"/>
      <w:r w:rsidRPr="00732ED5">
        <w:rPr>
          <w:rFonts w:ascii="Arial" w:hAnsi="Arial" w:cs="Arial"/>
        </w:rPr>
        <w:t>words</w:t>
      </w:r>
      <w:proofErr w:type="gramEnd"/>
      <w:r w:rsidRPr="00732ED5">
        <w:rPr>
          <w:rFonts w:ascii="Arial" w:hAnsi="Arial" w:cs="Arial"/>
        </w:rPr>
        <w:t xml:space="preserve"> importing the masculine include the feminine and the neuter;</w:t>
      </w:r>
    </w:p>
    <w:p w:rsidR="001F42B8" w:rsidRPr="00732ED5" w:rsidRDefault="001F42B8" w:rsidP="001F42B8">
      <w:pPr>
        <w:pStyle w:val="Heading3"/>
        <w:rPr>
          <w:rFonts w:ascii="Arial" w:hAnsi="Arial" w:cs="Arial"/>
        </w:rPr>
      </w:pPr>
      <w:proofErr w:type="gramStart"/>
      <w:r w:rsidRPr="00732ED5">
        <w:rPr>
          <w:rFonts w:ascii="Arial" w:hAnsi="Arial" w:cs="Arial"/>
        </w:rPr>
        <w:t>reference</w:t>
      </w:r>
      <w:proofErr w:type="gramEnd"/>
      <w:r w:rsidRPr="00732ED5">
        <w:rPr>
          <w:rFonts w:ascii="Arial" w:hAnsi="Arial" w:cs="Arial"/>
        </w:rPr>
        <w:t xml:space="preserve"> to a clause is a reference to the whole of that clause unless stated otherwise;</w:t>
      </w:r>
    </w:p>
    <w:p w:rsidR="001F42B8" w:rsidRPr="00732ED5" w:rsidRDefault="001F42B8" w:rsidP="001F42B8">
      <w:pPr>
        <w:pStyle w:val="Heading3"/>
        <w:rPr>
          <w:rFonts w:ascii="Arial" w:hAnsi="Arial" w:cs="Arial"/>
        </w:rPr>
      </w:pPr>
      <w:r w:rsidRPr="00732ED5">
        <w:rPr>
          <w:rFonts w:ascii="Arial" w:hAnsi="Arial" w:cs="Arial"/>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1F42B8" w:rsidRPr="00732ED5" w:rsidRDefault="001F42B8" w:rsidP="001F42B8">
      <w:pPr>
        <w:pStyle w:val="Heading3"/>
        <w:rPr>
          <w:rFonts w:ascii="Arial" w:hAnsi="Arial" w:cs="Arial"/>
        </w:rPr>
      </w:pPr>
      <w:proofErr w:type="gramStart"/>
      <w:r w:rsidRPr="00732ED5">
        <w:rPr>
          <w:rFonts w:ascii="Arial" w:hAnsi="Arial" w:cs="Arial"/>
        </w:rPr>
        <w:lastRenderedPageBreak/>
        <w:t>references</w:t>
      </w:r>
      <w:proofErr w:type="gramEnd"/>
      <w:r w:rsidRPr="00732ED5">
        <w:rPr>
          <w:rFonts w:ascii="Arial" w:hAnsi="Arial" w:cs="Arial"/>
        </w:rPr>
        <w:t xml:space="preserve"> to any person shall include natural persons and partnerships, firms and other incorporated bodies and all other legal persons of whatever kind and however constituted and their successors and permitted assigns or transferees;</w:t>
      </w:r>
    </w:p>
    <w:p w:rsidR="001F42B8" w:rsidRPr="00732ED5" w:rsidRDefault="001F42B8" w:rsidP="001F42B8">
      <w:pPr>
        <w:pStyle w:val="Heading3"/>
        <w:rPr>
          <w:rFonts w:ascii="Arial" w:hAnsi="Arial" w:cs="Arial"/>
        </w:rPr>
      </w:pPr>
      <w:r w:rsidRPr="00732ED5">
        <w:rPr>
          <w:rFonts w:ascii="Arial" w:hAnsi="Arial" w:cs="Arial"/>
        </w:rPr>
        <w:t xml:space="preserve">the words "include", "includes" and "including" are to be construed as if they were immediately followed by the words "without limitation"; </w:t>
      </w:r>
    </w:p>
    <w:p w:rsidR="001F42B8" w:rsidRPr="00732ED5" w:rsidRDefault="001F42B8" w:rsidP="001F42B8">
      <w:pPr>
        <w:pStyle w:val="Heading3"/>
        <w:rPr>
          <w:rFonts w:ascii="Arial" w:hAnsi="Arial" w:cs="Arial"/>
        </w:rPr>
      </w:pPr>
      <w:proofErr w:type="gramStart"/>
      <w:r w:rsidRPr="00732ED5">
        <w:rPr>
          <w:rFonts w:ascii="Arial" w:hAnsi="Arial" w:cs="Arial"/>
        </w:rPr>
        <w:t>headings</w:t>
      </w:r>
      <w:proofErr w:type="gramEnd"/>
      <w:r w:rsidRPr="00732ED5">
        <w:rPr>
          <w:rFonts w:ascii="Arial" w:hAnsi="Arial" w:cs="Arial"/>
        </w:rPr>
        <w:t xml:space="preserve"> are included in the Contract for ease of reference only and shall not affect the interpretation or construction of the Contract;</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Schedules form part of the Contract and shall have effect as if set out in full in the body of the Contract and any reference to the Contract shall include the Schedules;</w:t>
      </w:r>
    </w:p>
    <w:p w:rsidR="001F42B8" w:rsidRPr="00732ED5" w:rsidRDefault="001F42B8" w:rsidP="001F42B8">
      <w:pPr>
        <w:pStyle w:val="Heading3"/>
        <w:rPr>
          <w:rFonts w:ascii="Arial" w:hAnsi="Arial" w:cs="Arial"/>
        </w:rPr>
      </w:pPr>
      <w:proofErr w:type="gramStart"/>
      <w:r w:rsidRPr="00732ED5">
        <w:rPr>
          <w:rFonts w:ascii="Arial" w:hAnsi="Arial" w:cs="Arial"/>
        </w:rPr>
        <w:t>references</w:t>
      </w:r>
      <w:proofErr w:type="gramEnd"/>
      <w:r w:rsidRPr="00732ED5">
        <w:rPr>
          <w:rFonts w:ascii="Arial" w:hAnsi="Arial" w:cs="Arial"/>
        </w:rPr>
        <w:t xml:space="preserve"> in the Contract to any clause or sub-clause or Schedule without further designation shall be construed as a reference to the clause or sub-clause or Schedule to the Contract so numbered; and</w:t>
      </w:r>
    </w:p>
    <w:p w:rsidR="00554126" w:rsidRPr="00732ED5" w:rsidRDefault="00554126" w:rsidP="00554126">
      <w:pPr>
        <w:pStyle w:val="Heading3"/>
        <w:numPr>
          <w:ilvl w:val="0"/>
          <w:numId w:val="0"/>
        </w:numPr>
        <w:ind w:left="992"/>
        <w:rPr>
          <w:rFonts w:ascii="Arial" w:hAnsi="Arial" w:cs="Arial"/>
        </w:rPr>
      </w:pPr>
    </w:p>
    <w:p w:rsidR="001F42B8" w:rsidRPr="00732ED5" w:rsidRDefault="001F42B8" w:rsidP="001F42B8">
      <w:pPr>
        <w:pStyle w:val="Heading3"/>
        <w:rPr>
          <w:rFonts w:ascii="Arial" w:hAnsi="Arial" w:cs="Arial"/>
        </w:rPr>
      </w:pPr>
      <w:proofErr w:type="gramStart"/>
      <w:r w:rsidRPr="00732ED5">
        <w:rPr>
          <w:rFonts w:ascii="Arial" w:hAnsi="Arial" w:cs="Arial"/>
        </w:rPr>
        <w:t>references</w:t>
      </w:r>
      <w:proofErr w:type="gramEnd"/>
      <w:r w:rsidRPr="00732ED5">
        <w:rPr>
          <w:rFonts w:ascii="Arial" w:hAnsi="Arial" w:cs="Arial"/>
        </w:rPr>
        <w:t xml:space="preserve"> in the Contract to any paragraph or sub-paragraph without further designation shall be construed as a reference to the paragraph or sub-paragraph of the relevant Schedule to the Contract so numbered.</w:t>
      </w:r>
    </w:p>
    <w:p w:rsidR="001F42B8" w:rsidRPr="00732ED5" w:rsidRDefault="001F42B8" w:rsidP="001F42B8">
      <w:pPr>
        <w:pStyle w:val="Heading1"/>
        <w:rPr>
          <w:rFonts w:ascii="Arial" w:hAnsi="Arial" w:cs="Arial"/>
        </w:rPr>
      </w:pPr>
      <w:bookmarkStart w:id="28" w:name="a521075"/>
      <w:bookmarkStart w:id="29" w:name="_Toc406670170"/>
      <w:r w:rsidRPr="00732ED5">
        <w:rPr>
          <w:rFonts w:ascii="Arial" w:hAnsi="Arial" w:cs="Arial"/>
        </w:rPr>
        <w:t>Contract Period</w:t>
      </w:r>
      <w:bookmarkEnd w:id="28"/>
      <w:bookmarkEnd w:id="29"/>
    </w:p>
    <w:p w:rsidR="001F42B8" w:rsidRPr="00732ED5" w:rsidRDefault="001F42B8" w:rsidP="001F42B8">
      <w:pPr>
        <w:pStyle w:val="Bodysubclause"/>
        <w:rPr>
          <w:rFonts w:ascii="Arial" w:hAnsi="Arial" w:cs="Arial"/>
        </w:rPr>
      </w:pPr>
      <w:r w:rsidRPr="00732ED5">
        <w:rPr>
          <w:rFonts w:ascii="Arial" w:hAnsi="Arial" w:cs="Arial"/>
        </w:rPr>
        <w:t>The Contract shall take effect on the Service Commencement Date and shall expire automatically on the date set out in the Order Form, unless it is otherwise terminated in accordance with the provisions of the Contract.</w:t>
      </w:r>
    </w:p>
    <w:p w:rsidR="001F42B8" w:rsidRPr="00732ED5" w:rsidRDefault="00CD55B5" w:rsidP="001F42B8">
      <w:pPr>
        <w:pStyle w:val="Heading1"/>
        <w:rPr>
          <w:rFonts w:ascii="Arial" w:hAnsi="Arial" w:cs="Arial"/>
        </w:rPr>
      </w:pPr>
      <w:bookmarkStart w:id="30" w:name="a332856"/>
      <w:bookmarkStart w:id="31" w:name="_Toc406670171"/>
      <w:r w:rsidRPr="00732ED5">
        <w:rPr>
          <w:rFonts w:ascii="Arial" w:hAnsi="Arial" w:cs="Arial"/>
        </w:rPr>
        <w:t>Contractor</w:t>
      </w:r>
      <w:r w:rsidR="001F42B8" w:rsidRPr="00732ED5">
        <w:rPr>
          <w:rFonts w:ascii="Arial" w:hAnsi="Arial" w:cs="Arial"/>
        </w:rPr>
        <w:t>'s status</w:t>
      </w:r>
      <w:bookmarkEnd w:id="30"/>
      <w:bookmarkEnd w:id="31"/>
    </w:p>
    <w:p w:rsidR="001F42B8" w:rsidRPr="00732ED5" w:rsidRDefault="001F42B8" w:rsidP="001F42B8">
      <w:pPr>
        <w:pStyle w:val="Bodysubclause"/>
        <w:rPr>
          <w:rFonts w:ascii="Arial" w:hAnsi="Arial" w:cs="Arial"/>
        </w:rPr>
      </w:pPr>
      <w:r w:rsidRPr="00732ED5">
        <w:rPr>
          <w:rFonts w:ascii="Arial" w:hAnsi="Arial" w:cs="Arial"/>
        </w:rPr>
        <w:t xml:space="preserve">At all times during the Contract Period the </w:t>
      </w:r>
      <w:r w:rsidR="00CD55B5" w:rsidRPr="00732ED5">
        <w:rPr>
          <w:rFonts w:ascii="Arial" w:hAnsi="Arial" w:cs="Arial"/>
        </w:rPr>
        <w:t>Contractor</w:t>
      </w:r>
      <w:r w:rsidRPr="00732ED5">
        <w:rPr>
          <w:rFonts w:ascii="Arial" w:hAnsi="Arial" w:cs="Arial"/>
        </w:rPr>
        <w:t xml:space="preserve"> shall be an independent </w:t>
      </w:r>
      <w:r w:rsidR="00CD55B5" w:rsidRPr="00732ED5">
        <w:rPr>
          <w:rFonts w:ascii="Arial" w:hAnsi="Arial" w:cs="Arial"/>
        </w:rPr>
        <w:t>Contractor</w:t>
      </w:r>
      <w:r w:rsidRPr="00732ED5">
        <w:rPr>
          <w:rFonts w:ascii="Arial" w:hAnsi="Arial" w:cs="Arial"/>
        </w:rPr>
        <w:t xml:space="preserve"> and nothing in the Contract shall create a contract of employment, a relationship of agency or partnership or a joint venture between the Parties and, accordingly, neither Party shall be authorised to act in the name of, or on behalf of, or otherwise bind the other Party except as expressly permitted by the terms of the Contract.</w:t>
      </w:r>
    </w:p>
    <w:p w:rsidR="001F42B8" w:rsidRPr="00732ED5" w:rsidRDefault="001F42B8" w:rsidP="001F42B8">
      <w:pPr>
        <w:pStyle w:val="Heading1"/>
        <w:rPr>
          <w:rFonts w:ascii="Arial" w:hAnsi="Arial" w:cs="Arial"/>
        </w:rPr>
      </w:pPr>
      <w:bookmarkStart w:id="32" w:name="a461032"/>
      <w:bookmarkStart w:id="33" w:name="_Toc406670172"/>
      <w:r w:rsidRPr="00732ED5">
        <w:rPr>
          <w:rFonts w:ascii="Arial" w:hAnsi="Arial" w:cs="Arial"/>
        </w:rPr>
        <w:t>Mistakes in Information</w:t>
      </w:r>
      <w:bookmarkEnd w:id="32"/>
      <w:bookmarkEnd w:id="33"/>
    </w:p>
    <w:p w:rsidR="001F42B8" w:rsidRPr="00732ED5" w:rsidRDefault="001F42B8" w:rsidP="001F42B8">
      <w:pPr>
        <w:pStyle w:val="Bodysubclause"/>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be responsible for the accuracy of all documents and information supplied to the </w:t>
      </w:r>
      <w:r w:rsidR="0007775B" w:rsidRPr="00732ED5">
        <w:rPr>
          <w:rFonts w:ascii="Arial" w:hAnsi="Arial" w:cs="Arial"/>
        </w:rPr>
        <w:t>Customer</w:t>
      </w:r>
      <w:r w:rsidRPr="00732ED5">
        <w:rPr>
          <w:rFonts w:ascii="Arial" w:hAnsi="Arial" w:cs="Arial"/>
        </w:rPr>
        <w:t xml:space="preserve"> by the </w:t>
      </w:r>
      <w:r w:rsidR="00CD55B5" w:rsidRPr="00732ED5">
        <w:rPr>
          <w:rFonts w:ascii="Arial" w:hAnsi="Arial" w:cs="Arial"/>
        </w:rPr>
        <w:t>Contractor</w:t>
      </w:r>
      <w:r w:rsidRPr="00732ED5">
        <w:rPr>
          <w:rFonts w:ascii="Arial" w:hAnsi="Arial" w:cs="Arial"/>
        </w:rPr>
        <w:t xml:space="preserve"> in connection with the supply of the Services and shall pay the </w:t>
      </w:r>
      <w:r w:rsidR="0007775B" w:rsidRPr="00732ED5">
        <w:rPr>
          <w:rFonts w:ascii="Arial" w:hAnsi="Arial" w:cs="Arial"/>
        </w:rPr>
        <w:t>Customer</w:t>
      </w:r>
      <w:r w:rsidRPr="00732ED5">
        <w:rPr>
          <w:rFonts w:ascii="Arial" w:hAnsi="Arial" w:cs="Arial"/>
        </w:rPr>
        <w:t xml:space="preserve"> any costs occasioned by any discrepancies, errors or omissions therein.</w:t>
      </w:r>
    </w:p>
    <w:p w:rsidR="001F42B8" w:rsidRPr="00732ED5" w:rsidRDefault="001F42B8" w:rsidP="001F42B8">
      <w:pPr>
        <w:pStyle w:val="1stIntroHeadings"/>
        <w:rPr>
          <w:rFonts w:ascii="Arial" w:hAnsi="Arial" w:cs="Arial"/>
        </w:rPr>
      </w:pPr>
      <w:r w:rsidRPr="00732ED5">
        <w:rPr>
          <w:rFonts w:ascii="Arial" w:hAnsi="Arial" w:cs="Arial"/>
        </w:rPr>
        <w:t>Supply of services</w:t>
      </w:r>
    </w:p>
    <w:p w:rsidR="001F42B8" w:rsidRPr="00732ED5" w:rsidRDefault="001F42B8" w:rsidP="001F42B8">
      <w:pPr>
        <w:pStyle w:val="Heading1"/>
        <w:rPr>
          <w:rFonts w:ascii="Arial" w:hAnsi="Arial" w:cs="Arial"/>
        </w:rPr>
      </w:pPr>
      <w:bookmarkStart w:id="34" w:name="a550079"/>
      <w:bookmarkStart w:id="35" w:name="_Toc406670173"/>
      <w:r w:rsidRPr="00732ED5">
        <w:rPr>
          <w:rFonts w:ascii="Arial" w:hAnsi="Arial" w:cs="Arial"/>
        </w:rPr>
        <w:lastRenderedPageBreak/>
        <w:t>Services</w:t>
      </w:r>
      <w:bookmarkEnd w:id="34"/>
      <w:bookmarkEnd w:id="35"/>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supply the Services during the Contract Period in accordance with the </w:t>
      </w:r>
      <w:r w:rsidR="0007775B" w:rsidRPr="00732ED5">
        <w:rPr>
          <w:rFonts w:ascii="Arial" w:hAnsi="Arial" w:cs="Arial"/>
        </w:rPr>
        <w:t>Customer</w:t>
      </w:r>
      <w:r w:rsidRPr="00732ED5">
        <w:rPr>
          <w:rFonts w:ascii="Arial" w:hAnsi="Arial" w:cs="Arial"/>
        </w:rPr>
        <w:t xml:space="preserve">'s requirements as set out in the Contract in consideration </w:t>
      </w:r>
      <w:r w:rsidR="0007775B" w:rsidRPr="00732ED5">
        <w:rPr>
          <w:rFonts w:ascii="Arial" w:hAnsi="Arial" w:cs="Arial"/>
        </w:rPr>
        <w:t xml:space="preserve">of payment of </w:t>
      </w:r>
      <w:r w:rsidR="00403CAB" w:rsidRPr="00732ED5">
        <w:rPr>
          <w:rFonts w:ascii="Arial" w:hAnsi="Arial" w:cs="Arial"/>
        </w:rPr>
        <w:t>the nominal sum</w:t>
      </w:r>
      <w:r w:rsidR="00717493" w:rsidRPr="00732ED5">
        <w:rPr>
          <w:rFonts w:ascii="Arial" w:hAnsi="Arial" w:cs="Arial"/>
        </w:rPr>
        <w:t xml:space="preserve"> of</w:t>
      </w:r>
      <w:r w:rsidR="00403CAB" w:rsidRPr="00732ED5">
        <w:rPr>
          <w:rFonts w:ascii="Arial" w:hAnsi="Arial" w:cs="Arial"/>
        </w:rPr>
        <w:t xml:space="preserve"> </w:t>
      </w:r>
      <w:r w:rsidR="0007775B" w:rsidRPr="00732ED5">
        <w:rPr>
          <w:rFonts w:ascii="Arial" w:hAnsi="Arial" w:cs="Arial"/>
        </w:rPr>
        <w:t>£1</w:t>
      </w:r>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may inspect and examine the manner in which the </w:t>
      </w:r>
      <w:r w:rsidR="00CD55B5" w:rsidRPr="00732ED5">
        <w:rPr>
          <w:rFonts w:ascii="Arial" w:hAnsi="Arial" w:cs="Arial"/>
        </w:rPr>
        <w:t>Contractor</w:t>
      </w:r>
      <w:r w:rsidRPr="00732ED5">
        <w:rPr>
          <w:rFonts w:ascii="Arial" w:hAnsi="Arial" w:cs="Arial"/>
        </w:rPr>
        <w:t xml:space="preserve"> supplies the Services during normal business hours on reasonable notice.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w:t>
      </w:r>
    </w:p>
    <w:p w:rsidR="001F42B8" w:rsidRPr="00732ED5" w:rsidRDefault="001F42B8" w:rsidP="001F42B8">
      <w:pPr>
        <w:pStyle w:val="Heading3"/>
        <w:rPr>
          <w:rFonts w:ascii="Arial" w:hAnsi="Arial" w:cs="Arial"/>
        </w:rPr>
      </w:pPr>
      <w:proofErr w:type="gramStart"/>
      <w:r w:rsidRPr="00732ED5">
        <w:rPr>
          <w:rFonts w:ascii="Arial" w:hAnsi="Arial" w:cs="Arial"/>
        </w:rPr>
        <w:t>at</w:t>
      </w:r>
      <w:proofErr w:type="gramEnd"/>
      <w:r w:rsidRPr="00732ED5">
        <w:rPr>
          <w:rFonts w:ascii="Arial" w:hAnsi="Arial" w:cs="Arial"/>
        </w:rPr>
        <w:t xml:space="preserve"> all times comply with the Quality Standards, and, where applicable, shall maintain accreditation with the relevant Quality Standards authorisation body;</w:t>
      </w:r>
      <w:r w:rsidR="00275929" w:rsidRPr="00732ED5">
        <w:rPr>
          <w:rFonts w:ascii="Arial" w:hAnsi="Arial" w:cs="Arial"/>
        </w:rPr>
        <w:t xml:space="preserve"> and</w:t>
      </w:r>
    </w:p>
    <w:p w:rsidR="001F42B8" w:rsidRPr="00732ED5" w:rsidRDefault="001F42B8" w:rsidP="001F42B8">
      <w:pPr>
        <w:pStyle w:val="Heading3"/>
        <w:rPr>
          <w:rFonts w:ascii="Arial" w:hAnsi="Arial" w:cs="Arial"/>
        </w:rPr>
      </w:pPr>
      <w:proofErr w:type="gramStart"/>
      <w:r w:rsidRPr="00732ED5">
        <w:rPr>
          <w:rFonts w:ascii="Arial" w:hAnsi="Arial" w:cs="Arial"/>
        </w:rPr>
        <w:t>at</w:t>
      </w:r>
      <w:proofErr w:type="gramEnd"/>
      <w:r w:rsidRPr="00732ED5">
        <w:rPr>
          <w:rFonts w:ascii="Arial" w:hAnsi="Arial" w:cs="Arial"/>
        </w:rPr>
        <w:t xml:space="preserve"> all times perform its obligations under the Contract in accordance with the Law and Good Industry Practice.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ensure that all Staff supplying the Services shall do so with all due skill, care and diligence and shall possess such qualifications, skills and experience as are necessary for the proper supply of the Services.</w:t>
      </w:r>
    </w:p>
    <w:p w:rsidR="00554126" w:rsidRPr="00732ED5" w:rsidRDefault="00554126" w:rsidP="00554126">
      <w:pPr>
        <w:pStyle w:val="Heading2"/>
        <w:numPr>
          <w:ilvl w:val="0"/>
          <w:numId w:val="0"/>
        </w:numPr>
        <w:rPr>
          <w:rFonts w:ascii="Arial" w:hAnsi="Arial" w:cs="Arial"/>
        </w:rPr>
      </w:pPr>
    </w:p>
    <w:p w:rsidR="001F42B8" w:rsidRPr="00732ED5" w:rsidRDefault="001F42B8" w:rsidP="001F42B8">
      <w:pPr>
        <w:pStyle w:val="1stIntroHeadings"/>
        <w:rPr>
          <w:rFonts w:ascii="Arial" w:hAnsi="Arial" w:cs="Arial"/>
        </w:rPr>
      </w:pPr>
      <w:r w:rsidRPr="00732ED5">
        <w:rPr>
          <w:rFonts w:ascii="Arial" w:hAnsi="Arial" w:cs="Arial"/>
        </w:rPr>
        <w:t>Staffing</w:t>
      </w:r>
    </w:p>
    <w:p w:rsidR="001F42B8" w:rsidRPr="00732ED5" w:rsidRDefault="00CD55B5" w:rsidP="001F42B8">
      <w:pPr>
        <w:pStyle w:val="Heading1"/>
        <w:rPr>
          <w:rFonts w:ascii="Arial" w:hAnsi="Arial" w:cs="Arial"/>
        </w:rPr>
      </w:pPr>
      <w:bookmarkStart w:id="36" w:name="a937646"/>
      <w:bookmarkStart w:id="37" w:name="_Toc406670174"/>
      <w:r w:rsidRPr="00732ED5">
        <w:rPr>
          <w:rFonts w:ascii="Arial" w:hAnsi="Arial" w:cs="Arial"/>
        </w:rPr>
        <w:t>Contractor</w:t>
      </w:r>
      <w:r w:rsidR="001F42B8" w:rsidRPr="00732ED5">
        <w:rPr>
          <w:rFonts w:ascii="Arial" w:hAnsi="Arial" w:cs="Arial"/>
        </w:rPr>
        <w:t>'s Staff</w:t>
      </w:r>
      <w:bookmarkEnd w:id="36"/>
      <w:bookmarkEnd w:id="37"/>
    </w:p>
    <w:p w:rsidR="00BB58BB" w:rsidRPr="00732ED5" w:rsidRDefault="00BB58BB" w:rsidP="001F42B8">
      <w:pPr>
        <w:pStyle w:val="Heading2"/>
        <w:rPr>
          <w:rFonts w:ascii="Arial" w:hAnsi="Arial" w:cs="Arial"/>
        </w:rPr>
      </w:pPr>
      <w:bookmarkStart w:id="38" w:name="a262132"/>
      <w:r w:rsidRPr="00732ED5">
        <w:rPr>
          <w:rFonts w:ascii="Arial" w:hAnsi="Arial" w:cs="Arial"/>
        </w:rPr>
        <w:t>The Contractor agrees and acknowledges that the agreed named individual (“the Key Person”) shall deliver the Services and that the prior approval of the Authority shall be required to change that Key Person.</w:t>
      </w:r>
    </w:p>
    <w:p w:rsidR="001F42B8" w:rsidRPr="00732ED5" w:rsidRDefault="001F42B8" w:rsidP="00554126">
      <w:pPr>
        <w:pStyle w:val="Heading2"/>
        <w:spacing w:before="240" w:after="0"/>
        <w:rPr>
          <w:rFonts w:ascii="Arial" w:hAnsi="Arial" w:cs="Arial"/>
        </w:rPr>
      </w:pPr>
      <w:r w:rsidRPr="00732ED5">
        <w:rPr>
          <w:rFonts w:ascii="Arial" w:hAnsi="Arial" w:cs="Arial"/>
        </w:rPr>
        <w:t xml:space="preserve">At the </w:t>
      </w:r>
      <w:r w:rsidR="0007775B" w:rsidRPr="00732ED5">
        <w:rPr>
          <w:rFonts w:ascii="Arial" w:hAnsi="Arial" w:cs="Arial"/>
        </w:rPr>
        <w:t>Customer</w:t>
      </w:r>
      <w:r w:rsidRPr="00732ED5">
        <w:rPr>
          <w:rFonts w:ascii="Arial" w:hAnsi="Arial" w:cs="Arial"/>
        </w:rPr>
        <w:t xml:space="preserve">'s written request, the </w:t>
      </w:r>
      <w:r w:rsidR="00CD55B5" w:rsidRPr="00732ED5">
        <w:rPr>
          <w:rFonts w:ascii="Arial" w:hAnsi="Arial" w:cs="Arial"/>
        </w:rPr>
        <w:t>Contractor</w:t>
      </w:r>
      <w:r w:rsidRPr="00732ED5">
        <w:rPr>
          <w:rFonts w:ascii="Arial" w:hAnsi="Arial" w:cs="Arial"/>
        </w:rPr>
        <w:t xml:space="preserve"> shall provide a list of the names of all persons who may require admission in connection with the Contract to the Premises, specifying the capacities in which they are concerned with the Contract and giving such other particulars as the </w:t>
      </w:r>
      <w:r w:rsidR="0007775B" w:rsidRPr="00732ED5">
        <w:rPr>
          <w:rFonts w:ascii="Arial" w:hAnsi="Arial" w:cs="Arial"/>
        </w:rPr>
        <w:t>Customer</w:t>
      </w:r>
      <w:r w:rsidRPr="00732ED5">
        <w:rPr>
          <w:rFonts w:ascii="Arial" w:hAnsi="Arial" w:cs="Arial"/>
        </w:rPr>
        <w:t xml:space="preserve"> may reasonably request.</w:t>
      </w:r>
      <w:bookmarkEnd w:id="38"/>
    </w:p>
    <w:p w:rsidR="00554126" w:rsidRPr="00732ED5" w:rsidRDefault="00554126" w:rsidP="00554126">
      <w:pPr>
        <w:pStyle w:val="1stIntroHeadings"/>
        <w:spacing w:before="0" w:after="0"/>
        <w:rPr>
          <w:rFonts w:ascii="Arial" w:hAnsi="Arial" w:cs="Arial"/>
          <w:sz w:val="22"/>
          <w:szCs w:val="22"/>
        </w:rPr>
      </w:pPr>
    </w:p>
    <w:p w:rsidR="001F42B8" w:rsidRPr="00732ED5" w:rsidRDefault="0038592D" w:rsidP="00554126">
      <w:pPr>
        <w:pStyle w:val="1stIntroHeadings"/>
        <w:spacing w:before="0" w:after="0"/>
        <w:rPr>
          <w:rFonts w:ascii="Arial" w:hAnsi="Arial" w:cs="Arial"/>
          <w:sz w:val="22"/>
          <w:szCs w:val="22"/>
        </w:rPr>
      </w:pPr>
      <w:r w:rsidRPr="00732ED5">
        <w:rPr>
          <w:rFonts w:ascii="Arial" w:hAnsi="Arial" w:cs="Arial"/>
          <w:sz w:val="22"/>
          <w:szCs w:val="22"/>
        </w:rPr>
        <w:t>CONSIDERATION</w:t>
      </w:r>
      <w:r w:rsidR="0007775B" w:rsidRPr="00732ED5">
        <w:rPr>
          <w:rFonts w:ascii="Arial" w:hAnsi="Arial" w:cs="Arial"/>
          <w:sz w:val="22"/>
          <w:szCs w:val="22"/>
        </w:rPr>
        <w:t xml:space="preserve"> </w:t>
      </w:r>
    </w:p>
    <w:p w:rsidR="001F42B8" w:rsidRPr="00732ED5" w:rsidRDefault="001F42B8" w:rsidP="001F42B8">
      <w:pPr>
        <w:pStyle w:val="Heading1"/>
        <w:rPr>
          <w:rFonts w:ascii="Arial" w:hAnsi="Arial" w:cs="Arial"/>
        </w:rPr>
      </w:pPr>
      <w:bookmarkStart w:id="39" w:name="a671618"/>
      <w:bookmarkStart w:id="40" w:name="_Toc406670175"/>
      <w:r w:rsidRPr="00732ED5">
        <w:rPr>
          <w:rFonts w:ascii="Arial" w:hAnsi="Arial" w:cs="Arial"/>
        </w:rPr>
        <w:t>Contract Price</w:t>
      </w:r>
      <w:bookmarkEnd w:id="39"/>
      <w:bookmarkEnd w:id="40"/>
    </w:p>
    <w:p w:rsidR="001F42B8" w:rsidRPr="00732ED5" w:rsidRDefault="001F42B8" w:rsidP="001F42B8">
      <w:pPr>
        <w:pStyle w:val="Heading2"/>
        <w:rPr>
          <w:rFonts w:ascii="Arial" w:hAnsi="Arial" w:cs="Arial"/>
        </w:rPr>
      </w:pPr>
      <w:r w:rsidRPr="00732ED5">
        <w:rPr>
          <w:rFonts w:ascii="Arial" w:hAnsi="Arial" w:cs="Arial"/>
        </w:rPr>
        <w:t xml:space="preserve">In consideration of the </w:t>
      </w:r>
      <w:r w:rsidR="00CD55B5" w:rsidRPr="00732ED5">
        <w:rPr>
          <w:rFonts w:ascii="Arial" w:hAnsi="Arial" w:cs="Arial"/>
        </w:rPr>
        <w:t>Contractor</w:t>
      </w:r>
      <w:r w:rsidRPr="00732ED5">
        <w:rPr>
          <w:rFonts w:ascii="Arial" w:hAnsi="Arial" w:cs="Arial"/>
        </w:rPr>
        <w:t xml:space="preserve">'s performance of its obligations under the Contract, the </w:t>
      </w:r>
      <w:r w:rsidR="0007775B" w:rsidRPr="00732ED5">
        <w:rPr>
          <w:rFonts w:ascii="Arial" w:hAnsi="Arial" w:cs="Arial"/>
        </w:rPr>
        <w:t>Customer</w:t>
      </w:r>
      <w:r w:rsidRPr="00732ED5">
        <w:rPr>
          <w:rFonts w:ascii="Arial" w:hAnsi="Arial" w:cs="Arial"/>
        </w:rPr>
        <w:t xml:space="preserve"> shall pay the </w:t>
      </w:r>
      <w:r w:rsidR="00403CAB" w:rsidRPr="00732ED5">
        <w:rPr>
          <w:rFonts w:ascii="Arial" w:hAnsi="Arial" w:cs="Arial"/>
        </w:rPr>
        <w:t xml:space="preserve">nominal </w:t>
      </w:r>
      <w:r w:rsidR="0007775B" w:rsidRPr="00732ED5">
        <w:rPr>
          <w:rFonts w:ascii="Arial" w:hAnsi="Arial" w:cs="Arial"/>
        </w:rPr>
        <w:t>sum of £1</w:t>
      </w:r>
      <w:r w:rsidRPr="00732ED5">
        <w:rPr>
          <w:rFonts w:ascii="Arial" w:hAnsi="Arial" w:cs="Arial"/>
        </w:rPr>
        <w:t>.</w:t>
      </w:r>
    </w:p>
    <w:p w:rsidR="001F42B8" w:rsidRPr="00732ED5" w:rsidRDefault="001F42B8" w:rsidP="001F42B8">
      <w:pPr>
        <w:pStyle w:val="1stIntroHeadings"/>
        <w:rPr>
          <w:rFonts w:ascii="Arial" w:hAnsi="Arial" w:cs="Arial"/>
        </w:rPr>
      </w:pPr>
      <w:r w:rsidRPr="00732ED5">
        <w:rPr>
          <w:rFonts w:ascii="Arial" w:hAnsi="Arial" w:cs="Arial"/>
        </w:rPr>
        <w:t>Statutory obligations and regulations</w:t>
      </w:r>
    </w:p>
    <w:p w:rsidR="001F42B8" w:rsidRPr="00732ED5" w:rsidRDefault="001F42B8" w:rsidP="001F42B8">
      <w:pPr>
        <w:pStyle w:val="Heading1"/>
        <w:rPr>
          <w:rFonts w:ascii="Arial" w:hAnsi="Arial" w:cs="Arial"/>
        </w:rPr>
      </w:pPr>
      <w:bookmarkStart w:id="41" w:name="a729836"/>
      <w:bookmarkStart w:id="42" w:name="_Toc406670176"/>
      <w:r w:rsidRPr="00732ED5">
        <w:rPr>
          <w:rFonts w:ascii="Arial" w:hAnsi="Arial" w:cs="Arial"/>
        </w:rPr>
        <w:lastRenderedPageBreak/>
        <w:t>Conflicts of interest</w:t>
      </w:r>
      <w:bookmarkEnd w:id="41"/>
      <w:bookmarkEnd w:id="42"/>
    </w:p>
    <w:p w:rsidR="001F42B8" w:rsidRPr="00732ED5" w:rsidRDefault="001F42B8" w:rsidP="001F42B8">
      <w:pPr>
        <w:pStyle w:val="Heading2"/>
        <w:rPr>
          <w:rFonts w:ascii="Arial" w:hAnsi="Arial" w:cs="Arial"/>
        </w:rPr>
      </w:pPr>
      <w:bookmarkStart w:id="43" w:name="a159681"/>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take appropriate steps to ensure that neither the </w:t>
      </w:r>
      <w:r w:rsidR="00CD55B5" w:rsidRPr="00732ED5">
        <w:rPr>
          <w:rFonts w:ascii="Arial" w:hAnsi="Arial" w:cs="Arial"/>
        </w:rPr>
        <w:t>Contractor</w:t>
      </w:r>
      <w:r w:rsidRPr="00732ED5">
        <w:rPr>
          <w:rFonts w:ascii="Arial" w:hAnsi="Arial" w:cs="Arial"/>
        </w:rPr>
        <w:t xml:space="preserve"> nor any Staff are placed in a position where (in the reasonable opinion of the </w:t>
      </w:r>
      <w:r w:rsidR="0007775B" w:rsidRPr="00732ED5">
        <w:rPr>
          <w:rFonts w:ascii="Arial" w:hAnsi="Arial" w:cs="Arial"/>
        </w:rPr>
        <w:t>Customer</w:t>
      </w:r>
      <w:r w:rsidRPr="00732ED5">
        <w:rPr>
          <w:rFonts w:ascii="Arial" w:hAnsi="Arial" w:cs="Arial"/>
        </w:rPr>
        <w:t xml:space="preserve">), there is or may be an actual conflict, or a potential conflict, between the pecuniary or personal interests of the </w:t>
      </w:r>
      <w:r w:rsidR="00CD55B5" w:rsidRPr="00732ED5">
        <w:rPr>
          <w:rFonts w:ascii="Arial" w:hAnsi="Arial" w:cs="Arial"/>
        </w:rPr>
        <w:t>Contractor</w:t>
      </w:r>
      <w:r w:rsidRPr="00732ED5">
        <w:rPr>
          <w:rFonts w:ascii="Arial" w:hAnsi="Arial" w:cs="Arial"/>
        </w:rPr>
        <w:t xml:space="preserve"> or Staff and the duties owed to the </w:t>
      </w:r>
      <w:r w:rsidR="0007775B" w:rsidRPr="00732ED5">
        <w:rPr>
          <w:rFonts w:ascii="Arial" w:hAnsi="Arial" w:cs="Arial"/>
        </w:rPr>
        <w:t>Customer</w:t>
      </w:r>
      <w:r w:rsidRPr="00732ED5">
        <w:rPr>
          <w:rFonts w:ascii="Arial" w:hAnsi="Arial" w:cs="Arial"/>
        </w:rPr>
        <w:t xml:space="preserve"> under the provisions of the Contract.</w:t>
      </w:r>
      <w:bookmarkEnd w:id="43"/>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promptly notify the </w:t>
      </w:r>
      <w:r w:rsidR="0007775B" w:rsidRPr="00732ED5">
        <w:rPr>
          <w:rFonts w:ascii="Arial" w:hAnsi="Arial" w:cs="Arial"/>
        </w:rPr>
        <w:t>Customer</w:t>
      </w:r>
      <w:r w:rsidRPr="00732ED5">
        <w:rPr>
          <w:rFonts w:ascii="Arial" w:hAnsi="Arial" w:cs="Arial"/>
        </w:rPr>
        <w:t xml:space="preserve"> (and provide full particulars to the </w:t>
      </w:r>
      <w:r w:rsidR="0007775B" w:rsidRPr="00732ED5">
        <w:rPr>
          <w:rFonts w:ascii="Arial" w:hAnsi="Arial" w:cs="Arial"/>
        </w:rPr>
        <w:t>Customer</w:t>
      </w:r>
      <w:r w:rsidRPr="00732ED5">
        <w:rPr>
          <w:rFonts w:ascii="Arial" w:hAnsi="Arial" w:cs="Arial"/>
        </w:rPr>
        <w:t xml:space="preserve">) if any conflict referred to in clause </w:t>
      </w:r>
      <w:r w:rsidRPr="00732ED5">
        <w:rPr>
          <w:rFonts w:ascii="Arial" w:hAnsi="Arial" w:cs="Arial"/>
        </w:rPr>
        <w:fldChar w:fldCharType="begin"/>
      </w:r>
      <w:r w:rsidRPr="00732ED5">
        <w:rPr>
          <w:rFonts w:ascii="Arial" w:hAnsi="Arial" w:cs="Arial"/>
        </w:rPr>
        <w:instrText xml:space="preserve">REF "a159681"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18.1</w:t>
      </w:r>
      <w:r w:rsidRPr="00732ED5">
        <w:rPr>
          <w:rFonts w:ascii="Arial" w:hAnsi="Arial" w:cs="Arial"/>
        </w:rPr>
        <w:fldChar w:fldCharType="end"/>
      </w:r>
      <w:r w:rsidRPr="00732ED5">
        <w:rPr>
          <w:rFonts w:ascii="Arial" w:hAnsi="Arial" w:cs="Arial"/>
        </w:rPr>
        <w:t xml:space="preserve"> above arises or is reasonably foreseeable.</w:t>
      </w:r>
    </w:p>
    <w:p w:rsidR="001F42B8" w:rsidRPr="00732ED5" w:rsidRDefault="001F42B8" w:rsidP="001F42B8">
      <w:pPr>
        <w:pStyle w:val="Heading2"/>
        <w:rPr>
          <w:rFonts w:ascii="Arial" w:hAnsi="Arial" w:cs="Arial"/>
        </w:rPr>
      </w:pPr>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reserves the right to terminate the Contract immediately by giving notice in writing to the </w:t>
      </w:r>
      <w:r w:rsidR="00CD55B5" w:rsidRPr="00732ED5">
        <w:rPr>
          <w:rFonts w:ascii="Arial" w:hAnsi="Arial" w:cs="Arial"/>
        </w:rPr>
        <w:t>Contractor</w:t>
      </w:r>
      <w:r w:rsidRPr="00732ED5">
        <w:rPr>
          <w:rFonts w:ascii="Arial" w:hAnsi="Arial" w:cs="Arial"/>
        </w:rPr>
        <w:t xml:space="preserve"> and/or to take such other steps it deems necessary where, in the reasonable opinion of the </w:t>
      </w:r>
      <w:r w:rsidR="0007775B" w:rsidRPr="00732ED5">
        <w:rPr>
          <w:rFonts w:ascii="Arial" w:hAnsi="Arial" w:cs="Arial"/>
        </w:rPr>
        <w:t>Customer</w:t>
      </w:r>
      <w:r w:rsidRPr="00732ED5">
        <w:rPr>
          <w:rFonts w:ascii="Arial" w:hAnsi="Arial" w:cs="Arial"/>
        </w:rPr>
        <w:t xml:space="preserve">, there is or may be an actual conflict, or a potential conflict, between the pecuniary or personal interests of the </w:t>
      </w:r>
      <w:r w:rsidR="00CD55B5" w:rsidRPr="00732ED5">
        <w:rPr>
          <w:rFonts w:ascii="Arial" w:hAnsi="Arial" w:cs="Arial"/>
        </w:rPr>
        <w:t>Contractor</w:t>
      </w:r>
      <w:r w:rsidRPr="00732ED5">
        <w:rPr>
          <w:rFonts w:ascii="Arial" w:hAnsi="Arial" w:cs="Arial"/>
        </w:rPr>
        <w:t xml:space="preserve"> and the duties owed to the </w:t>
      </w:r>
      <w:r w:rsidR="0007775B" w:rsidRPr="00732ED5">
        <w:rPr>
          <w:rFonts w:ascii="Arial" w:hAnsi="Arial" w:cs="Arial"/>
        </w:rPr>
        <w:t>Customer</w:t>
      </w:r>
      <w:r w:rsidRPr="00732ED5">
        <w:rPr>
          <w:rFonts w:ascii="Arial" w:hAnsi="Arial" w:cs="Arial"/>
        </w:rPr>
        <w:t xml:space="preserve"> under the provisions of the Contract. The actions of the </w:t>
      </w:r>
      <w:r w:rsidR="0007775B" w:rsidRPr="00732ED5">
        <w:rPr>
          <w:rFonts w:ascii="Arial" w:hAnsi="Arial" w:cs="Arial"/>
        </w:rPr>
        <w:t>Customer</w:t>
      </w:r>
      <w:r w:rsidRPr="00732ED5">
        <w:rPr>
          <w:rFonts w:ascii="Arial" w:hAnsi="Arial" w:cs="Arial"/>
        </w:rPr>
        <w:t xml:space="preserve"> under this clause shall not prejudice or affect any right of action or remedy which shall have accrued or shall thereafter accrue to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Heading1"/>
        <w:rPr>
          <w:rFonts w:ascii="Arial" w:hAnsi="Arial" w:cs="Arial"/>
        </w:rPr>
      </w:pPr>
      <w:bookmarkStart w:id="44" w:name="a592750"/>
      <w:bookmarkStart w:id="45" w:name="_Toc406670177"/>
      <w:r w:rsidRPr="00732ED5">
        <w:rPr>
          <w:rFonts w:ascii="Arial" w:hAnsi="Arial" w:cs="Arial"/>
        </w:rPr>
        <w:t>Prevention of bribery</w:t>
      </w:r>
      <w:bookmarkEnd w:id="44"/>
      <w:bookmarkEnd w:id="45"/>
    </w:p>
    <w:p w:rsidR="001F42B8" w:rsidRPr="00732ED5" w:rsidRDefault="001F42B8" w:rsidP="001F42B8">
      <w:pPr>
        <w:pStyle w:val="Heading2"/>
        <w:rPr>
          <w:rFonts w:ascii="Arial" w:hAnsi="Arial" w:cs="Arial"/>
        </w:rPr>
      </w:pPr>
      <w:bookmarkStart w:id="46" w:name="a321672"/>
      <w:r w:rsidRPr="00732ED5">
        <w:rPr>
          <w:rFonts w:ascii="Arial" w:hAnsi="Arial" w:cs="Arial"/>
        </w:rPr>
        <w:t xml:space="preserve">The </w:t>
      </w:r>
      <w:r w:rsidR="00CD55B5" w:rsidRPr="00732ED5">
        <w:rPr>
          <w:rFonts w:ascii="Arial" w:hAnsi="Arial" w:cs="Arial"/>
        </w:rPr>
        <w:t>Contractor</w:t>
      </w:r>
      <w:r w:rsidRPr="00732ED5">
        <w:rPr>
          <w:rFonts w:ascii="Arial" w:hAnsi="Arial" w:cs="Arial"/>
        </w:rPr>
        <w:t>:</w:t>
      </w:r>
      <w:bookmarkEnd w:id="46"/>
    </w:p>
    <w:p w:rsidR="001F42B8" w:rsidRPr="00732ED5" w:rsidRDefault="001F42B8" w:rsidP="001F42B8">
      <w:pPr>
        <w:pStyle w:val="Heading3"/>
        <w:rPr>
          <w:rFonts w:ascii="Arial" w:hAnsi="Arial" w:cs="Arial"/>
        </w:rPr>
      </w:pPr>
      <w:proofErr w:type="gramStart"/>
      <w:r w:rsidRPr="00732ED5">
        <w:rPr>
          <w:rFonts w:ascii="Arial" w:hAnsi="Arial" w:cs="Arial"/>
        </w:rPr>
        <w:t>shall</w:t>
      </w:r>
      <w:proofErr w:type="gramEnd"/>
      <w:r w:rsidRPr="00732ED5">
        <w:rPr>
          <w:rFonts w:ascii="Arial" w:hAnsi="Arial" w:cs="Arial"/>
        </w:rPr>
        <w:t xml:space="preserve"> not, and shall procure that the Staff shall not, in connection with this Contract commit a Prohibited Act; and</w:t>
      </w:r>
    </w:p>
    <w:p w:rsidR="001F42B8" w:rsidRPr="00732ED5" w:rsidRDefault="001F42B8" w:rsidP="001F42B8">
      <w:pPr>
        <w:pStyle w:val="Heading3"/>
        <w:rPr>
          <w:rFonts w:ascii="Arial" w:hAnsi="Arial" w:cs="Arial"/>
        </w:rPr>
      </w:pPr>
      <w:r w:rsidRPr="00732ED5">
        <w:rPr>
          <w:rFonts w:ascii="Arial" w:hAnsi="Arial" w:cs="Arial"/>
        </w:rPr>
        <w:t xml:space="preserve">warrants, represents and undertakes that it is not aware of any financial or other advantage being given to any person working for or engaged by the </w:t>
      </w:r>
      <w:r w:rsidR="0007775B" w:rsidRPr="00732ED5">
        <w:rPr>
          <w:rFonts w:ascii="Arial" w:hAnsi="Arial" w:cs="Arial"/>
        </w:rPr>
        <w:t>Customer</w:t>
      </w:r>
      <w:r w:rsidRPr="00732ED5">
        <w:rPr>
          <w:rFonts w:ascii="Arial" w:hAnsi="Arial" w:cs="Arial"/>
        </w:rPr>
        <w:t xml:space="preserve">, or that an agreement has been reached to that effect, in connection with the execution of this Contract, excluding any arrangement of which full details have been disclosed in writing to the </w:t>
      </w:r>
      <w:r w:rsidR="0007775B" w:rsidRPr="00732ED5">
        <w:rPr>
          <w:rFonts w:ascii="Arial" w:hAnsi="Arial" w:cs="Arial"/>
        </w:rPr>
        <w:t>Customer</w:t>
      </w:r>
      <w:r w:rsidRPr="00732ED5">
        <w:rPr>
          <w:rFonts w:ascii="Arial" w:hAnsi="Arial" w:cs="Arial"/>
        </w:rPr>
        <w:t xml:space="preserve"> before execution of this Contract.</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have an anti-bribery policy (which shall be disclosed to the </w:t>
      </w:r>
      <w:r w:rsidR="0007775B" w:rsidRPr="00732ED5">
        <w:rPr>
          <w:rFonts w:ascii="Arial" w:hAnsi="Arial" w:cs="Arial"/>
        </w:rPr>
        <w:t>Customer</w:t>
      </w:r>
      <w:r w:rsidRPr="00732ED5">
        <w:rPr>
          <w:rFonts w:ascii="Arial" w:hAnsi="Arial" w:cs="Arial"/>
        </w:rPr>
        <w:t>) to prevent any Staff from committing a Prohibited Act and shall enforce it where appropriate.</w:t>
      </w:r>
    </w:p>
    <w:p w:rsidR="001F42B8" w:rsidRPr="00732ED5" w:rsidRDefault="001F42B8" w:rsidP="001F42B8">
      <w:pPr>
        <w:pStyle w:val="Heading2"/>
        <w:rPr>
          <w:rFonts w:ascii="Arial" w:hAnsi="Arial" w:cs="Arial"/>
        </w:rPr>
      </w:pPr>
      <w:r w:rsidRPr="00732ED5">
        <w:rPr>
          <w:rFonts w:ascii="Arial" w:hAnsi="Arial" w:cs="Arial"/>
        </w:rPr>
        <w:t xml:space="preserve">If any breach of clause </w:t>
      </w:r>
      <w:r w:rsidRPr="00732ED5">
        <w:rPr>
          <w:rFonts w:ascii="Arial" w:hAnsi="Arial" w:cs="Arial"/>
        </w:rPr>
        <w:fldChar w:fldCharType="begin"/>
      </w:r>
      <w:r w:rsidRPr="00732ED5">
        <w:rPr>
          <w:rFonts w:ascii="Arial" w:hAnsi="Arial" w:cs="Arial"/>
        </w:rPr>
        <w:instrText xml:space="preserve">REF "a321672"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19.1</w:t>
      </w:r>
      <w:r w:rsidRPr="00732ED5">
        <w:rPr>
          <w:rFonts w:ascii="Arial" w:hAnsi="Arial" w:cs="Arial"/>
        </w:rPr>
        <w:fldChar w:fldCharType="end"/>
      </w:r>
      <w:r w:rsidRPr="00732ED5">
        <w:rPr>
          <w:rFonts w:ascii="Arial" w:hAnsi="Arial" w:cs="Arial"/>
        </w:rPr>
        <w:t xml:space="preserve"> is suspected or known, the </w:t>
      </w:r>
      <w:r w:rsidR="00CD55B5" w:rsidRPr="00732ED5">
        <w:rPr>
          <w:rFonts w:ascii="Arial" w:hAnsi="Arial" w:cs="Arial"/>
        </w:rPr>
        <w:t>Contractor</w:t>
      </w:r>
      <w:r w:rsidRPr="00732ED5">
        <w:rPr>
          <w:rFonts w:ascii="Arial" w:hAnsi="Arial" w:cs="Arial"/>
        </w:rPr>
        <w:t xml:space="preserve"> must notify the </w:t>
      </w:r>
      <w:r w:rsidR="0007775B" w:rsidRPr="00732ED5">
        <w:rPr>
          <w:rFonts w:ascii="Arial" w:hAnsi="Arial" w:cs="Arial"/>
        </w:rPr>
        <w:t>Customer</w:t>
      </w:r>
      <w:r w:rsidRPr="00732ED5">
        <w:rPr>
          <w:rFonts w:ascii="Arial" w:hAnsi="Arial" w:cs="Arial"/>
        </w:rPr>
        <w:t xml:space="preserve"> immediately.</w:t>
      </w:r>
    </w:p>
    <w:p w:rsidR="001F42B8" w:rsidRPr="00732ED5" w:rsidRDefault="001F42B8" w:rsidP="001F42B8">
      <w:pPr>
        <w:pStyle w:val="Heading2"/>
        <w:rPr>
          <w:rFonts w:ascii="Arial" w:hAnsi="Arial" w:cs="Arial"/>
        </w:rPr>
      </w:pPr>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 xml:space="preserve"> notifies the </w:t>
      </w:r>
      <w:r w:rsidR="0007775B" w:rsidRPr="00732ED5">
        <w:rPr>
          <w:rFonts w:ascii="Arial" w:hAnsi="Arial" w:cs="Arial"/>
        </w:rPr>
        <w:t>Customer</w:t>
      </w:r>
      <w:r w:rsidRPr="00732ED5">
        <w:rPr>
          <w:rFonts w:ascii="Arial" w:hAnsi="Arial" w:cs="Arial"/>
        </w:rPr>
        <w:t xml:space="preserve"> that it suspects or knows that there may be a breach of clause </w:t>
      </w:r>
      <w:r w:rsidRPr="00732ED5">
        <w:rPr>
          <w:rFonts w:ascii="Arial" w:hAnsi="Arial" w:cs="Arial"/>
        </w:rPr>
        <w:fldChar w:fldCharType="begin"/>
      </w:r>
      <w:r w:rsidRPr="00732ED5">
        <w:rPr>
          <w:rFonts w:ascii="Arial" w:hAnsi="Arial" w:cs="Arial"/>
        </w:rPr>
        <w:instrText xml:space="preserve">REF "a321672"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19.1</w:t>
      </w:r>
      <w:r w:rsidRPr="00732ED5">
        <w:rPr>
          <w:rFonts w:ascii="Arial" w:hAnsi="Arial" w:cs="Arial"/>
        </w:rPr>
        <w:fldChar w:fldCharType="end"/>
      </w:r>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xml:space="preserve"> must respond promptly to the </w:t>
      </w:r>
      <w:r w:rsidR="0007775B" w:rsidRPr="00732ED5">
        <w:rPr>
          <w:rFonts w:ascii="Arial" w:hAnsi="Arial" w:cs="Arial"/>
        </w:rPr>
        <w:t>Customer</w:t>
      </w:r>
      <w:r w:rsidRPr="00732ED5">
        <w:rPr>
          <w:rFonts w:ascii="Arial" w:hAnsi="Arial" w:cs="Arial"/>
        </w:rPr>
        <w:t>'s enquiries</w:t>
      </w:r>
      <w:r w:rsidR="000D395D" w:rsidRPr="00732ED5">
        <w:rPr>
          <w:rFonts w:ascii="Arial" w:hAnsi="Arial" w:cs="Arial"/>
        </w:rPr>
        <w:t xml:space="preserve"> and</w:t>
      </w:r>
      <w:r w:rsidRPr="00732ED5">
        <w:rPr>
          <w:rFonts w:ascii="Arial" w:hAnsi="Arial" w:cs="Arial"/>
        </w:rPr>
        <w:t xml:space="preserve"> co-operate with any investigation</w:t>
      </w:r>
      <w:r w:rsidR="00E16151" w:rsidRPr="00732ED5">
        <w:rPr>
          <w:rFonts w:ascii="Arial" w:hAnsi="Arial" w:cs="Arial"/>
        </w:rPr>
        <w:t xml:space="preserve">. </w:t>
      </w:r>
      <w:r w:rsidRPr="00732ED5">
        <w:rPr>
          <w:rFonts w:ascii="Arial" w:hAnsi="Arial" w:cs="Arial"/>
        </w:rPr>
        <w:t xml:space="preserve">This obligation shall continue for </w:t>
      </w:r>
      <w:r w:rsidR="00EA6FAC" w:rsidRPr="00732ED5">
        <w:rPr>
          <w:rFonts w:ascii="Arial" w:hAnsi="Arial" w:cs="Arial"/>
        </w:rPr>
        <w:t xml:space="preserve">3 (three) </w:t>
      </w:r>
      <w:r w:rsidRPr="00732ED5">
        <w:rPr>
          <w:rFonts w:ascii="Arial" w:hAnsi="Arial" w:cs="Arial"/>
        </w:rPr>
        <w:t>years following the expiry o</w:t>
      </w:r>
      <w:r w:rsidR="00E16151" w:rsidRPr="00732ED5">
        <w:rPr>
          <w:rFonts w:ascii="Arial" w:hAnsi="Arial" w:cs="Arial"/>
        </w:rPr>
        <w:t>r termination of this Contract.</w:t>
      </w:r>
    </w:p>
    <w:p w:rsidR="001F42B8" w:rsidRPr="00732ED5" w:rsidRDefault="001F42B8" w:rsidP="00A14712">
      <w:pPr>
        <w:pStyle w:val="Heading2"/>
        <w:rPr>
          <w:rFonts w:ascii="Arial" w:hAnsi="Arial" w:cs="Arial"/>
        </w:rPr>
      </w:pPr>
      <w:bookmarkStart w:id="47" w:name="a656838"/>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may terminate this Contract by written notice with immediate effect if the </w:t>
      </w:r>
      <w:r w:rsidR="00CD55B5" w:rsidRPr="00732ED5">
        <w:rPr>
          <w:rFonts w:ascii="Arial" w:hAnsi="Arial" w:cs="Arial"/>
        </w:rPr>
        <w:t>Contractor</w:t>
      </w:r>
      <w:r w:rsidR="000D395D" w:rsidRPr="00732ED5">
        <w:rPr>
          <w:rFonts w:ascii="Arial" w:hAnsi="Arial" w:cs="Arial"/>
        </w:rPr>
        <w:t xml:space="preserve"> and/or</w:t>
      </w:r>
      <w:r w:rsidRPr="00732ED5">
        <w:rPr>
          <w:rFonts w:ascii="Arial" w:hAnsi="Arial" w:cs="Arial"/>
        </w:rPr>
        <w:t xml:space="preserve"> its Staff (in all cases whether or not acting with the </w:t>
      </w:r>
      <w:r w:rsidR="00CD55B5" w:rsidRPr="00732ED5">
        <w:rPr>
          <w:rFonts w:ascii="Arial" w:hAnsi="Arial" w:cs="Arial"/>
        </w:rPr>
        <w:t>Contractor</w:t>
      </w:r>
      <w:r w:rsidRPr="00732ED5">
        <w:rPr>
          <w:rFonts w:ascii="Arial" w:hAnsi="Arial" w:cs="Arial"/>
        </w:rPr>
        <w:t xml:space="preserve">'s knowledge) breaches clause </w:t>
      </w:r>
      <w:r w:rsidRPr="00732ED5">
        <w:rPr>
          <w:rFonts w:ascii="Arial" w:hAnsi="Arial" w:cs="Arial"/>
        </w:rPr>
        <w:fldChar w:fldCharType="begin"/>
      </w:r>
      <w:r w:rsidRPr="00732ED5">
        <w:rPr>
          <w:rFonts w:ascii="Arial" w:hAnsi="Arial" w:cs="Arial"/>
        </w:rPr>
        <w:instrText xml:space="preserve">REF "a321672"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19.1</w:t>
      </w:r>
      <w:r w:rsidRPr="00732ED5">
        <w:rPr>
          <w:rFonts w:ascii="Arial" w:hAnsi="Arial" w:cs="Arial"/>
        </w:rPr>
        <w:fldChar w:fldCharType="end"/>
      </w:r>
      <w:r w:rsidRPr="00732ED5">
        <w:rPr>
          <w:rFonts w:ascii="Arial" w:hAnsi="Arial" w:cs="Arial"/>
        </w:rPr>
        <w:t xml:space="preserve">. </w:t>
      </w:r>
      <w:bookmarkEnd w:id="47"/>
    </w:p>
    <w:p w:rsidR="001F42B8" w:rsidRPr="00732ED5" w:rsidRDefault="001F42B8" w:rsidP="001F42B8">
      <w:pPr>
        <w:pStyle w:val="Heading2"/>
        <w:rPr>
          <w:rFonts w:ascii="Arial" w:hAnsi="Arial" w:cs="Arial"/>
        </w:rPr>
      </w:pPr>
      <w:r w:rsidRPr="00732ED5">
        <w:rPr>
          <w:rFonts w:ascii="Arial" w:hAnsi="Arial" w:cs="Arial"/>
        </w:rPr>
        <w:lastRenderedPageBreak/>
        <w:t xml:space="preserve">Any notice of termination under clause </w:t>
      </w:r>
      <w:r w:rsidRPr="00732ED5">
        <w:rPr>
          <w:rFonts w:ascii="Arial" w:hAnsi="Arial" w:cs="Arial"/>
        </w:rPr>
        <w:fldChar w:fldCharType="begin"/>
      </w:r>
      <w:r w:rsidRPr="00732ED5">
        <w:rPr>
          <w:rFonts w:ascii="Arial" w:hAnsi="Arial" w:cs="Arial"/>
        </w:rPr>
        <w:instrText xml:space="preserve">REF "a656838"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19.5</w:t>
      </w:r>
      <w:r w:rsidRPr="00732ED5">
        <w:rPr>
          <w:rFonts w:ascii="Arial" w:hAnsi="Arial" w:cs="Arial"/>
        </w:rPr>
        <w:fldChar w:fldCharType="end"/>
      </w:r>
      <w:r w:rsidRPr="00732ED5">
        <w:rPr>
          <w:rFonts w:ascii="Arial" w:hAnsi="Arial" w:cs="Arial"/>
        </w:rPr>
        <w:t xml:space="preserve"> must specify:</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nature of the Prohibited Act;</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identity of the party whom the </w:t>
      </w:r>
      <w:r w:rsidR="0007775B" w:rsidRPr="00732ED5">
        <w:rPr>
          <w:rFonts w:ascii="Arial" w:hAnsi="Arial" w:cs="Arial"/>
        </w:rPr>
        <w:t>Customer</w:t>
      </w:r>
      <w:r w:rsidRPr="00732ED5">
        <w:rPr>
          <w:rFonts w:ascii="Arial" w:hAnsi="Arial" w:cs="Arial"/>
        </w:rPr>
        <w:t xml:space="preserve"> believes has committed the Prohibited Act; and</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date on which this Contract will terminate.</w:t>
      </w:r>
    </w:p>
    <w:p w:rsidR="001F42B8" w:rsidRPr="00732ED5" w:rsidRDefault="001F42B8" w:rsidP="001F42B8">
      <w:pPr>
        <w:pStyle w:val="Heading2"/>
        <w:rPr>
          <w:rFonts w:ascii="Arial" w:hAnsi="Arial" w:cs="Arial"/>
        </w:rPr>
      </w:pPr>
      <w:r w:rsidRPr="00732ED5">
        <w:rPr>
          <w:rFonts w:ascii="Arial" w:hAnsi="Arial" w:cs="Arial"/>
        </w:rPr>
        <w:t xml:space="preserve">Despite clause </w:t>
      </w:r>
      <w:r w:rsidRPr="00732ED5">
        <w:rPr>
          <w:rFonts w:ascii="Arial" w:hAnsi="Arial" w:cs="Arial"/>
        </w:rPr>
        <w:fldChar w:fldCharType="begin"/>
      </w:r>
      <w:r w:rsidRPr="00732ED5">
        <w:rPr>
          <w:rFonts w:ascii="Arial" w:hAnsi="Arial" w:cs="Arial"/>
        </w:rPr>
        <w:instrText xml:space="preserve">REF "a841391"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43</w:t>
      </w:r>
      <w:r w:rsidRPr="00732ED5">
        <w:rPr>
          <w:rFonts w:ascii="Arial" w:hAnsi="Arial" w:cs="Arial"/>
        </w:rPr>
        <w:fldChar w:fldCharType="end"/>
      </w:r>
      <w:r w:rsidRPr="00732ED5">
        <w:rPr>
          <w:rFonts w:ascii="Arial" w:hAnsi="Arial" w:cs="Arial"/>
        </w:rPr>
        <w:t>, any dispute relating to:</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interpretation of clause </w:t>
      </w:r>
      <w:r w:rsidRPr="00732ED5">
        <w:rPr>
          <w:rFonts w:ascii="Arial" w:hAnsi="Arial" w:cs="Arial"/>
        </w:rPr>
        <w:fldChar w:fldCharType="begin"/>
      </w:r>
      <w:r w:rsidRPr="00732ED5">
        <w:rPr>
          <w:rFonts w:ascii="Arial" w:hAnsi="Arial" w:cs="Arial"/>
        </w:rPr>
        <w:instrText xml:space="preserve">REF "a592750"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w:t>
      </w:r>
      <w:r w:rsidRPr="00732ED5">
        <w:rPr>
          <w:rFonts w:ascii="Arial" w:hAnsi="Arial" w:cs="Arial"/>
        </w:rPr>
        <w:fldChar w:fldCharType="end"/>
      </w:r>
      <w:r w:rsidRPr="00732ED5">
        <w:rPr>
          <w:rFonts w:ascii="Arial" w:hAnsi="Arial" w:cs="Arial"/>
        </w:rPr>
        <w:t>; or</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amount or value of any gift, consideration or commission,</w:t>
      </w:r>
    </w:p>
    <w:p w:rsidR="001F42B8" w:rsidRPr="00732ED5" w:rsidRDefault="001F42B8" w:rsidP="001F42B8">
      <w:pPr>
        <w:pStyle w:val="Bodysubclause"/>
        <w:rPr>
          <w:rFonts w:ascii="Arial" w:hAnsi="Arial" w:cs="Arial"/>
        </w:rPr>
      </w:pPr>
      <w:proofErr w:type="gramStart"/>
      <w:r w:rsidRPr="00732ED5">
        <w:rPr>
          <w:rFonts w:ascii="Arial" w:hAnsi="Arial" w:cs="Arial"/>
        </w:rPr>
        <w:t>shall</w:t>
      </w:r>
      <w:proofErr w:type="gramEnd"/>
      <w:r w:rsidRPr="00732ED5">
        <w:rPr>
          <w:rFonts w:ascii="Arial" w:hAnsi="Arial" w:cs="Arial"/>
        </w:rPr>
        <w:t xml:space="preserve"> be determined by the </w:t>
      </w:r>
      <w:r w:rsidR="0007775B" w:rsidRPr="00732ED5">
        <w:rPr>
          <w:rFonts w:ascii="Arial" w:hAnsi="Arial" w:cs="Arial"/>
        </w:rPr>
        <w:t>Customer</w:t>
      </w:r>
      <w:r w:rsidRPr="00732ED5">
        <w:rPr>
          <w:rFonts w:ascii="Arial" w:hAnsi="Arial" w:cs="Arial"/>
        </w:rPr>
        <w:t xml:space="preserve"> and its decision shall be final and conclusive.</w:t>
      </w:r>
    </w:p>
    <w:p w:rsidR="001F42B8" w:rsidRPr="00732ED5" w:rsidRDefault="001F42B8" w:rsidP="001F42B8">
      <w:pPr>
        <w:pStyle w:val="Heading2"/>
        <w:rPr>
          <w:rFonts w:ascii="Arial" w:hAnsi="Arial" w:cs="Arial"/>
        </w:rPr>
      </w:pPr>
      <w:r w:rsidRPr="00732ED5">
        <w:rPr>
          <w:rFonts w:ascii="Arial" w:hAnsi="Arial" w:cs="Arial"/>
        </w:rPr>
        <w:t xml:space="preserve">Any termination under clause </w:t>
      </w:r>
      <w:r w:rsidRPr="00732ED5">
        <w:rPr>
          <w:rFonts w:ascii="Arial" w:hAnsi="Arial" w:cs="Arial"/>
        </w:rPr>
        <w:fldChar w:fldCharType="begin"/>
      </w:r>
      <w:r w:rsidRPr="00732ED5">
        <w:rPr>
          <w:rFonts w:ascii="Arial" w:hAnsi="Arial" w:cs="Arial"/>
        </w:rPr>
        <w:instrText xml:space="preserve">REF "a592750"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19</w:t>
      </w:r>
      <w:r w:rsidRPr="00732ED5">
        <w:rPr>
          <w:rFonts w:ascii="Arial" w:hAnsi="Arial" w:cs="Arial"/>
        </w:rPr>
        <w:fldChar w:fldCharType="end"/>
      </w:r>
      <w:r w:rsidRPr="00732ED5">
        <w:rPr>
          <w:rFonts w:ascii="Arial" w:hAnsi="Arial" w:cs="Arial"/>
        </w:rPr>
        <w:t xml:space="preserve"> will be without prejudice to any right or remedy which has already accrued or subsequently accrues to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Heading1"/>
        <w:rPr>
          <w:rFonts w:ascii="Arial" w:hAnsi="Arial" w:cs="Arial"/>
        </w:rPr>
      </w:pPr>
      <w:bookmarkStart w:id="48" w:name="a1015958"/>
      <w:bookmarkStart w:id="49" w:name="_Toc406670178"/>
      <w:r w:rsidRPr="00732ED5">
        <w:rPr>
          <w:rFonts w:ascii="Arial" w:hAnsi="Arial" w:cs="Arial"/>
        </w:rPr>
        <w:t>Discrimination</w:t>
      </w:r>
      <w:bookmarkEnd w:id="48"/>
      <w:bookmarkEnd w:id="49"/>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not unlawfully discriminate within the meaning and scope of any law, enactment, order or regulation relating to discrimination (whether in race, gender, religion, disability, sexual orientation, age or otherwise).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take all reasonable steps to secure the observance of clause </w:t>
      </w:r>
      <w:r w:rsidRPr="00732ED5">
        <w:rPr>
          <w:rFonts w:ascii="Arial" w:hAnsi="Arial" w:cs="Arial"/>
        </w:rPr>
        <w:fldChar w:fldCharType="begin"/>
      </w:r>
      <w:r w:rsidRPr="00732ED5">
        <w:rPr>
          <w:rFonts w:ascii="Arial" w:hAnsi="Arial" w:cs="Arial"/>
        </w:rPr>
        <w:instrText xml:space="preserve">REF "a1015958"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20</w:t>
      </w:r>
      <w:r w:rsidRPr="00732ED5">
        <w:rPr>
          <w:rFonts w:ascii="Arial" w:hAnsi="Arial" w:cs="Arial"/>
        </w:rPr>
        <w:fldChar w:fldCharType="end"/>
      </w:r>
      <w:r w:rsidRPr="00732ED5">
        <w:rPr>
          <w:rFonts w:ascii="Arial" w:hAnsi="Arial" w:cs="Arial"/>
        </w:rPr>
        <w:t xml:space="preserve"> by all servants, employees or agents of the </w:t>
      </w:r>
      <w:r w:rsidR="00CD55B5" w:rsidRPr="00732ED5">
        <w:rPr>
          <w:rFonts w:ascii="Arial" w:hAnsi="Arial" w:cs="Arial"/>
        </w:rPr>
        <w:t>Contractor</w:t>
      </w:r>
      <w:r w:rsidR="00403CAB" w:rsidRPr="00732ED5">
        <w:rPr>
          <w:rFonts w:ascii="Arial" w:hAnsi="Arial" w:cs="Arial"/>
        </w:rPr>
        <w:t>.</w:t>
      </w:r>
    </w:p>
    <w:p w:rsidR="00554126" w:rsidRPr="00732ED5" w:rsidRDefault="00554126" w:rsidP="00554126">
      <w:pPr>
        <w:pStyle w:val="Heading2"/>
        <w:numPr>
          <w:ilvl w:val="0"/>
          <w:numId w:val="0"/>
        </w:numPr>
        <w:rPr>
          <w:rFonts w:ascii="Arial" w:hAnsi="Arial" w:cs="Arial"/>
        </w:rPr>
      </w:pPr>
    </w:p>
    <w:p w:rsidR="004F6090" w:rsidRPr="00732ED5" w:rsidRDefault="004F6090" w:rsidP="001F42B8">
      <w:pPr>
        <w:pStyle w:val="1stIntroHeadings"/>
        <w:rPr>
          <w:rFonts w:ascii="Arial" w:hAnsi="Arial" w:cs="Arial"/>
        </w:rPr>
      </w:pPr>
    </w:p>
    <w:p w:rsidR="001F42B8" w:rsidRPr="00732ED5" w:rsidRDefault="001F42B8" w:rsidP="001F42B8">
      <w:pPr>
        <w:pStyle w:val="1stIntroHeadings"/>
        <w:rPr>
          <w:rFonts w:ascii="Arial" w:hAnsi="Arial" w:cs="Arial"/>
        </w:rPr>
      </w:pPr>
      <w:r w:rsidRPr="00732ED5">
        <w:rPr>
          <w:rFonts w:ascii="Arial" w:hAnsi="Arial" w:cs="Arial"/>
        </w:rPr>
        <w:t>Information</w:t>
      </w:r>
    </w:p>
    <w:p w:rsidR="001F42B8" w:rsidRPr="00732ED5" w:rsidRDefault="001F42B8" w:rsidP="001F42B8">
      <w:pPr>
        <w:pStyle w:val="Heading1"/>
        <w:rPr>
          <w:rFonts w:ascii="Arial" w:hAnsi="Arial" w:cs="Arial"/>
        </w:rPr>
      </w:pPr>
      <w:bookmarkStart w:id="50" w:name="a962288"/>
      <w:bookmarkStart w:id="51" w:name="_Toc406670179"/>
      <w:r w:rsidRPr="00732ED5">
        <w:rPr>
          <w:rFonts w:ascii="Arial" w:hAnsi="Arial" w:cs="Arial"/>
        </w:rPr>
        <w:t>Confidentiality</w:t>
      </w:r>
      <w:bookmarkEnd w:id="50"/>
      <w:bookmarkEnd w:id="51"/>
    </w:p>
    <w:p w:rsidR="001F42B8" w:rsidRPr="00732ED5" w:rsidRDefault="001F42B8" w:rsidP="001F42B8">
      <w:pPr>
        <w:pStyle w:val="Heading2"/>
        <w:rPr>
          <w:rFonts w:ascii="Arial" w:hAnsi="Arial" w:cs="Arial"/>
        </w:rPr>
      </w:pPr>
      <w:bookmarkStart w:id="52" w:name="a564926"/>
      <w:r w:rsidRPr="00732ED5">
        <w:rPr>
          <w:rFonts w:ascii="Arial" w:hAnsi="Arial" w:cs="Arial"/>
        </w:rPr>
        <w:t xml:space="preserve">Subject to clause </w:t>
      </w:r>
      <w:r w:rsidRPr="00732ED5">
        <w:rPr>
          <w:rFonts w:ascii="Arial" w:hAnsi="Arial" w:cs="Arial"/>
        </w:rPr>
        <w:fldChar w:fldCharType="begin"/>
      </w:r>
      <w:r w:rsidRPr="00732ED5">
        <w:rPr>
          <w:rFonts w:ascii="Arial" w:hAnsi="Arial" w:cs="Arial"/>
        </w:rPr>
        <w:instrText xml:space="preserve">REF "a979869"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21.2</w:t>
      </w:r>
      <w:r w:rsidRPr="00732ED5">
        <w:rPr>
          <w:rFonts w:ascii="Arial" w:hAnsi="Arial" w:cs="Arial"/>
        </w:rPr>
        <w:fldChar w:fldCharType="end"/>
      </w:r>
      <w:r w:rsidRPr="00732ED5">
        <w:rPr>
          <w:rFonts w:ascii="Arial" w:hAnsi="Arial" w:cs="Arial"/>
        </w:rPr>
        <w:t>, the parties shall keep confidential the Confidential Information of th</w:t>
      </w:r>
      <w:r w:rsidR="002E6B65" w:rsidRPr="00732ED5">
        <w:rPr>
          <w:rFonts w:ascii="Arial" w:hAnsi="Arial" w:cs="Arial"/>
        </w:rPr>
        <w:t>e other Party</w:t>
      </w:r>
      <w:r w:rsidRPr="00732ED5">
        <w:rPr>
          <w:rFonts w:ascii="Arial" w:hAnsi="Arial" w:cs="Arial"/>
        </w:rPr>
        <w:t xml:space="preserve"> and shall use all reasonable endeavours to prevent their representatives from making any disclosure to any person of any matters relating hereto.</w:t>
      </w:r>
      <w:bookmarkEnd w:id="52"/>
    </w:p>
    <w:p w:rsidR="001F42B8" w:rsidRPr="00732ED5" w:rsidRDefault="001F42B8" w:rsidP="001F42B8">
      <w:pPr>
        <w:pStyle w:val="Heading2"/>
        <w:rPr>
          <w:rFonts w:ascii="Arial" w:hAnsi="Arial" w:cs="Arial"/>
        </w:rPr>
      </w:pPr>
      <w:bookmarkStart w:id="53" w:name="a979869"/>
      <w:r w:rsidRPr="00732ED5">
        <w:rPr>
          <w:rFonts w:ascii="Arial" w:hAnsi="Arial" w:cs="Arial"/>
        </w:rPr>
        <w:t xml:space="preserve">Clause </w:t>
      </w:r>
      <w:r w:rsidRPr="00732ED5">
        <w:rPr>
          <w:rFonts w:ascii="Arial" w:hAnsi="Arial" w:cs="Arial"/>
        </w:rPr>
        <w:fldChar w:fldCharType="begin"/>
      </w:r>
      <w:r w:rsidRPr="00732ED5">
        <w:rPr>
          <w:rFonts w:ascii="Arial" w:hAnsi="Arial" w:cs="Arial"/>
        </w:rPr>
        <w:instrText xml:space="preserve">REF "a564926"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21.1</w:t>
      </w:r>
      <w:r w:rsidRPr="00732ED5">
        <w:rPr>
          <w:rFonts w:ascii="Arial" w:hAnsi="Arial" w:cs="Arial"/>
        </w:rPr>
        <w:fldChar w:fldCharType="end"/>
      </w:r>
      <w:r w:rsidRPr="00732ED5">
        <w:rPr>
          <w:rFonts w:ascii="Arial" w:hAnsi="Arial" w:cs="Arial"/>
        </w:rPr>
        <w:t xml:space="preserve"> shall not apply to any disclosure of information:</w:t>
      </w:r>
      <w:bookmarkEnd w:id="53"/>
    </w:p>
    <w:p w:rsidR="001F42B8" w:rsidRPr="00732ED5" w:rsidRDefault="001F42B8" w:rsidP="001F42B8">
      <w:pPr>
        <w:pStyle w:val="Heading3"/>
        <w:rPr>
          <w:rFonts w:ascii="Arial" w:hAnsi="Arial" w:cs="Arial"/>
        </w:rPr>
      </w:pPr>
      <w:proofErr w:type="gramStart"/>
      <w:r w:rsidRPr="00732ED5">
        <w:rPr>
          <w:rFonts w:ascii="Arial" w:hAnsi="Arial" w:cs="Arial"/>
        </w:rPr>
        <w:t>required</w:t>
      </w:r>
      <w:proofErr w:type="gramEnd"/>
      <w:r w:rsidRPr="00732ED5">
        <w:rPr>
          <w:rFonts w:ascii="Arial" w:hAnsi="Arial" w:cs="Arial"/>
        </w:rPr>
        <w:t xml:space="preserve"> by any applicable law, provided that clause </w:t>
      </w:r>
      <w:r w:rsidRPr="00732ED5">
        <w:rPr>
          <w:rFonts w:ascii="Arial" w:hAnsi="Arial" w:cs="Arial"/>
        </w:rPr>
        <w:fldChar w:fldCharType="begin"/>
      </w:r>
      <w:r w:rsidRPr="00732ED5">
        <w:rPr>
          <w:rFonts w:ascii="Arial" w:hAnsi="Arial" w:cs="Arial"/>
        </w:rPr>
        <w:instrText xml:space="preserve">REF "a647928"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23</w:t>
      </w:r>
      <w:r w:rsidRPr="00732ED5">
        <w:rPr>
          <w:rFonts w:ascii="Arial" w:hAnsi="Arial" w:cs="Arial"/>
        </w:rPr>
        <w:fldChar w:fldCharType="end"/>
      </w:r>
      <w:r w:rsidRPr="00732ED5">
        <w:rPr>
          <w:rFonts w:ascii="Arial" w:hAnsi="Arial" w:cs="Arial"/>
        </w:rPr>
        <w:t xml:space="preserve"> shall apply to any disclosures required under the FOIA or the Environmental Information Regulations;</w:t>
      </w:r>
    </w:p>
    <w:p w:rsidR="001F42B8" w:rsidRPr="00732ED5" w:rsidRDefault="001F42B8" w:rsidP="001F42B8">
      <w:pPr>
        <w:pStyle w:val="Heading3"/>
        <w:rPr>
          <w:rFonts w:ascii="Arial" w:hAnsi="Arial" w:cs="Arial"/>
        </w:rPr>
      </w:pPr>
      <w:proofErr w:type="gramStart"/>
      <w:r w:rsidRPr="00732ED5">
        <w:rPr>
          <w:rFonts w:ascii="Arial" w:hAnsi="Arial" w:cs="Arial"/>
        </w:rPr>
        <w:t>that</w:t>
      </w:r>
      <w:proofErr w:type="gramEnd"/>
      <w:r w:rsidRPr="00732ED5">
        <w:rPr>
          <w:rFonts w:ascii="Arial" w:hAnsi="Arial" w:cs="Arial"/>
        </w:rPr>
        <w:t xml:space="preserve"> is reasonably required by persons engaged by a Party in the performance of such Party's obligations under this Contract;</w:t>
      </w:r>
    </w:p>
    <w:p w:rsidR="001F42B8" w:rsidRPr="00732ED5" w:rsidRDefault="001F42B8" w:rsidP="001F42B8">
      <w:pPr>
        <w:pStyle w:val="Heading3"/>
        <w:rPr>
          <w:rFonts w:ascii="Arial" w:hAnsi="Arial" w:cs="Arial"/>
        </w:rPr>
      </w:pPr>
      <w:proofErr w:type="gramStart"/>
      <w:r w:rsidRPr="00732ED5">
        <w:rPr>
          <w:rFonts w:ascii="Arial" w:hAnsi="Arial" w:cs="Arial"/>
        </w:rPr>
        <w:t>that</w:t>
      </w:r>
      <w:proofErr w:type="gramEnd"/>
      <w:r w:rsidRPr="00732ED5">
        <w:rPr>
          <w:rFonts w:ascii="Arial" w:hAnsi="Arial" w:cs="Arial"/>
        </w:rPr>
        <w:t xml:space="preserve"> is reasonably required by the Authority;</w:t>
      </w:r>
    </w:p>
    <w:p w:rsidR="001F42B8" w:rsidRPr="00732ED5" w:rsidRDefault="001F42B8" w:rsidP="001F42B8">
      <w:pPr>
        <w:pStyle w:val="Heading3"/>
        <w:rPr>
          <w:rFonts w:ascii="Arial" w:hAnsi="Arial" w:cs="Arial"/>
        </w:rPr>
      </w:pPr>
      <w:proofErr w:type="gramStart"/>
      <w:r w:rsidRPr="00732ED5">
        <w:rPr>
          <w:rFonts w:ascii="Arial" w:hAnsi="Arial" w:cs="Arial"/>
        </w:rPr>
        <w:lastRenderedPageBreak/>
        <w:t>where</w:t>
      </w:r>
      <w:proofErr w:type="gramEnd"/>
      <w:r w:rsidRPr="00732ED5">
        <w:rPr>
          <w:rFonts w:ascii="Arial" w:hAnsi="Arial" w:cs="Arial"/>
        </w:rPr>
        <w:t xml:space="preserve"> a party can demonstrate that such information is already generally available and in the public domain otherwise than as a result of a breach of clause </w:t>
      </w:r>
      <w:r w:rsidRPr="00732ED5">
        <w:rPr>
          <w:rFonts w:ascii="Arial" w:hAnsi="Arial" w:cs="Arial"/>
        </w:rPr>
        <w:fldChar w:fldCharType="begin"/>
      </w:r>
      <w:r w:rsidRPr="00732ED5">
        <w:rPr>
          <w:rFonts w:ascii="Arial" w:hAnsi="Arial" w:cs="Arial"/>
        </w:rPr>
        <w:instrText xml:space="preserve">REF "a564926"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21.1</w:t>
      </w:r>
      <w:r w:rsidRPr="00732ED5">
        <w:rPr>
          <w:rFonts w:ascii="Arial" w:hAnsi="Arial" w:cs="Arial"/>
        </w:rPr>
        <w:fldChar w:fldCharType="end"/>
      </w:r>
      <w:r w:rsidRPr="00732ED5">
        <w:rPr>
          <w:rFonts w:ascii="Arial" w:hAnsi="Arial" w:cs="Arial"/>
        </w:rPr>
        <w:t>;</w:t>
      </w:r>
    </w:p>
    <w:p w:rsidR="001F42B8" w:rsidRPr="00732ED5" w:rsidRDefault="001F42B8" w:rsidP="001F42B8">
      <w:pPr>
        <w:pStyle w:val="Heading3"/>
        <w:rPr>
          <w:rFonts w:ascii="Arial" w:hAnsi="Arial" w:cs="Arial"/>
        </w:rPr>
      </w:pPr>
      <w:proofErr w:type="gramStart"/>
      <w:r w:rsidRPr="00732ED5">
        <w:rPr>
          <w:rFonts w:ascii="Arial" w:hAnsi="Arial" w:cs="Arial"/>
        </w:rPr>
        <w:t>by</w:t>
      </w:r>
      <w:proofErr w:type="gramEnd"/>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of any document to which it is a party and which the parties to this Contract have agreed contains no Confidential Information;</w:t>
      </w:r>
    </w:p>
    <w:p w:rsidR="001F42B8" w:rsidRPr="00732ED5" w:rsidRDefault="001F42B8" w:rsidP="001F42B8">
      <w:pPr>
        <w:pStyle w:val="Heading3"/>
        <w:rPr>
          <w:rFonts w:ascii="Arial" w:hAnsi="Arial" w:cs="Arial"/>
        </w:rPr>
      </w:pPr>
      <w:proofErr w:type="gramStart"/>
      <w:r w:rsidRPr="00732ED5">
        <w:rPr>
          <w:rFonts w:ascii="Arial" w:hAnsi="Arial" w:cs="Arial"/>
        </w:rPr>
        <w:t>to</w:t>
      </w:r>
      <w:proofErr w:type="gramEnd"/>
      <w:r w:rsidRPr="00732ED5">
        <w:rPr>
          <w:rFonts w:ascii="Arial" w:hAnsi="Arial" w:cs="Arial"/>
        </w:rPr>
        <w:t xml:space="preserve"> enable a determination to be made under clause </w:t>
      </w:r>
      <w:r w:rsidRPr="00732ED5">
        <w:rPr>
          <w:rFonts w:ascii="Arial" w:hAnsi="Arial" w:cs="Arial"/>
        </w:rPr>
        <w:fldChar w:fldCharType="begin"/>
      </w:r>
      <w:r w:rsidRPr="00732ED5">
        <w:rPr>
          <w:rFonts w:ascii="Arial" w:hAnsi="Arial" w:cs="Arial"/>
        </w:rPr>
        <w:instrText xml:space="preserve">REF "a841391"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43</w:t>
      </w:r>
      <w:r w:rsidRPr="00732ED5">
        <w:rPr>
          <w:rFonts w:ascii="Arial" w:hAnsi="Arial" w:cs="Arial"/>
        </w:rPr>
        <w:fldChar w:fldCharType="end"/>
      </w:r>
      <w:r w:rsidRPr="00732ED5">
        <w:rPr>
          <w:rFonts w:ascii="Arial" w:hAnsi="Arial" w:cs="Arial"/>
        </w:rPr>
        <w:t>;</w:t>
      </w:r>
    </w:p>
    <w:p w:rsidR="001F42B8" w:rsidRPr="00732ED5" w:rsidRDefault="001F42B8" w:rsidP="001F42B8">
      <w:pPr>
        <w:pStyle w:val="Heading3"/>
        <w:rPr>
          <w:rFonts w:ascii="Arial" w:hAnsi="Arial" w:cs="Arial"/>
        </w:rPr>
      </w:pPr>
      <w:proofErr w:type="gramStart"/>
      <w:r w:rsidRPr="00732ED5">
        <w:rPr>
          <w:rFonts w:ascii="Arial" w:hAnsi="Arial" w:cs="Arial"/>
        </w:rPr>
        <w:t>which</w:t>
      </w:r>
      <w:proofErr w:type="gramEnd"/>
      <w:r w:rsidRPr="00732ED5">
        <w:rPr>
          <w:rFonts w:ascii="Arial" w:hAnsi="Arial" w:cs="Arial"/>
        </w:rPr>
        <w:t xml:space="preserve"> is already lawfully in the possession of the receiving party, before its disclosure by the disclosing party, and the disclosing party is not under any obligation of confidence in respect of that information;</w:t>
      </w:r>
    </w:p>
    <w:p w:rsidR="001F42B8" w:rsidRPr="00732ED5" w:rsidRDefault="001F42B8" w:rsidP="001F42B8">
      <w:pPr>
        <w:pStyle w:val="Heading3"/>
        <w:rPr>
          <w:rFonts w:ascii="Arial" w:hAnsi="Arial" w:cs="Arial"/>
        </w:rPr>
      </w:pPr>
      <w:r w:rsidRPr="00732ED5">
        <w:rPr>
          <w:rFonts w:ascii="Arial" w:hAnsi="Arial" w:cs="Arial"/>
        </w:rPr>
        <w:t xml:space="preserve">by the </w:t>
      </w:r>
      <w:r w:rsidR="0007775B" w:rsidRPr="00732ED5">
        <w:rPr>
          <w:rFonts w:ascii="Arial" w:hAnsi="Arial" w:cs="Arial"/>
        </w:rPr>
        <w:t>Customer</w:t>
      </w:r>
      <w:r w:rsidRPr="00732ED5">
        <w:rPr>
          <w:rFonts w:ascii="Arial" w:hAnsi="Arial" w:cs="Arial"/>
        </w:rPr>
        <w:t xml:space="preserve"> to any other department, office or agency of the government, provided that the </w:t>
      </w:r>
      <w:r w:rsidR="0007775B" w:rsidRPr="00732ED5">
        <w:rPr>
          <w:rFonts w:ascii="Arial" w:hAnsi="Arial" w:cs="Arial"/>
        </w:rPr>
        <w:t>Customer</w:t>
      </w:r>
      <w:r w:rsidRPr="00732ED5">
        <w:rPr>
          <w:rFonts w:ascii="Arial" w:hAnsi="Arial" w:cs="Arial"/>
        </w:rPr>
        <w:t xml:space="preserve"> informs the recipient of any duty of confidence owed in respect of the Confidential Information; and</w:t>
      </w:r>
    </w:p>
    <w:p w:rsidR="001F42B8" w:rsidRPr="00732ED5" w:rsidRDefault="001F42B8" w:rsidP="001F42B8">
      <w:pPr>
        <w:pStyle w:val="Heading3"/>
        <w:rPr>
          <w:rFonts w:ascii="Arial" w:hAnsi="Arial" w:cs="Arial"/>
        </w:rPr>
      </w:pPr>
      <w:proofErr w:type="gramStart"/>
      <w:r w:rsidRPr="00732ED5">
        <w:rPr>
          <w:rFonts w:ascii="Arial" w:hAnsi="Arial" w:cs="Arial"/>
        </w:rPr>
        <w:t>by</w:t>
      </w:r>
      <w:proofErr w:type="gramEnd"/>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relating to this Contract and in respect of which the </w:t>
      </w:r>
      <w:r w:rsidR="00CD55B5" w:rsidRPr="00732ED5">
        <w:rPr>
          <w:rFonts w:ascii="Arial" w:hAnsi="Arial" w:cs="Arial"/>
        </w:rPr>
        <w:t>Contractor</w:t>
      </w:r>
      <w:r w:rsidRPr="00732ED5">
        <w:rPr>
          <w:rFonts w:ascii="Arial" w:hAnsi="Arial" w:cs="Arial"/>
        </w:rPr>
        <w:t xml:space="preserve"> has given its prior written consent to disclosure.</w:t>
      </w:r>
    </w:p>
    <w:p w:rsidR="001F42B8" w:rsidRPr="00732ED5" w:rsidRDefault="001F42B8" w:rsidP="001F42B8">
      <w:pPr>
        <w:pStyle w:val="Heading2"/>
        <w:rPr>
          <w:rFonts w:ascii="Arial" w:hAnsi="Arial" w:cs="Arial"/>
        </w:rPr>
      </w:pPr>
      <w:r w:rsidRPr="00732ED5">
        <w:rPr>
          <w:rFonts w:ascii="Arial" w:hAnsi="Arial" w:cs="Arial"/>
        </w:rPr>
        <w:t xml:space="preserve">On or before the expiry of the Contract, the </w:t>
      </w:r>
      <w:r w:rsidR="00CD55B5" w:rsidRPr="00732ED5">
        <w:rPr>
          <w:rFonts w:ascii="Arial" w:hAnsi="Arial" w:cs="Arial"/>
        </w:rPr>
        <w:t>Contractor</w:t>
      </w:r>
      <w:r w:rsidRPr="00732ED5">
        <w:rPr>
          <w:rFonts w:ascii="Arial" w:hAnsi="Arial" w:cs="Arial"/>
        </w:rPr>
        <w:t xml:space="preserve"> shall ensure that all documents and/or computer records in its possession, custody or control which contain Confidential Information or relate to personal information of the </w:t>
      </w:r>
      <w:r w:rsidR="002E6B65" w:rsidRPr="00732ED5">
        <w:rPr>
          <w:rFonts w:ascii="Arial" w:hAnsi="Arial" w:cs="Arial"/>
        </w:rPr>
        <w:t>Customer</w:t>
      </w:r>
      <w:r w:rsidRPr="00732ED5">
        <w:rPr>
          <w:rFonts w:ascii="Arial" w:hAnsi="Arial" w:cs="Arial"/>
        </w:rPr>
        <w:t xml:space="preserve"> are delivered up to the </w:t>
      </w:r>
      <w:r w:rsidR="0007775B" w:rsidRPr="00732ED5">
        <w:rPr>
          <w:rFonts w:ascii="Arial" w:hAnsi="Arial" w:cs="Arial"/>
        </w:rPr>
        <w:t>Customer</w:t>
      </w:r>
      <w:r w:rsidRPr="00732ED5">
        <w:rPr>
          <w:rFonts w:ascii="Arial" w:hAnsi="Arial" w:cs="Arial"/>
        </w:rPr>
        <w:t xml:space="preserve"> or securely destroyed.</w:t>
      </w:r>
    </w:p>
    <w:p w:rsidR="001F42B8" w:rsidRPr="00732ED5" w:rsidRDefault="001F42B8" w:rsidP="001F42B8">
      <w:pPr>
        <w:pStyle w:val="Heading1"/>
        <w:rPr>
          <w:rFonts w:ascii="Arial" w:hAnsi="Arial" w:cs="Arial"/>
        </w:rPr>
      </w:pPr>
      <w:bookmarkStart w:id="54" w:name="a725288"/>
      <w:bookmarkStart w:id="55" w:name="_Toc406670180"/>
      <w:r w:rsidRPr="00732ED5">
        <w:rPr>
          <w:rFonts w:ascii="Arial" w:hAnsi="Arial" w:cs="Arial"/>
        </w:rPr>
        <w:t>Official Secrets Acts 1911 to 1989</w:t>
      </w:r>
      <w:bookmarkEnd w:id="54"/>
      <w:bookmarkEnd w:id="55"/>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comply with, and shall ensure that its Staff </w:t>
      </w:r>
      <w:proofErr w:type="gramStart"/>
      <w:r w:rsidRPr="00732ED5">
        <w:rPr>
          <w:rFonts w:ascii="Arial" w:hAnsi="Arial" w:cs="Arial"/>
        </w:rPr>
        <w:t>comply</w:t>
      </w:r>
      <w:proofErr w:type="gramEnd"/>
      <w:r w:rsidRPr="00732ED5">
        <w:rPr>
          <w:rFonts w:ascii="Arial" w:hAnsi="Arial" w:cs="Arial"/>
        </w:rPr>
        <w:t xml:space="preserve"> with, the provisions of: </w:t>
      </w:r>
    </w:p>
    <w:p w:rsidR="001F42B8" w:rsidRPr="00732ED5" w:rsidRDefault="002741F7" w:rsidP="001F42B8">
      <w:pPr>
        <w:pStyle w:val="Heading3"/>
        <w:rPr>
          <w:rFonts w:ascii="Arial" w:hAnsi="Arial" w:cs="Arial"/>
        </w:rPr>
      </w:pPr>
      <w:r w:rsidRPr="00732ED5">
        <w:rPr>
          <w:rFonts w:ascii="Arial" w:hAnsi="Arial" w:cs="Arial"/>
        </w:rPr>
        <w:t>T</w:t>
      </w:r>
      <w:r w:rsidR="001F42B8" w:rsidRPr="00732ED5">
        <w:rPr>
          <w:rFonts w:ascii="Arial" w:hAnsi="Arial" w:cs="Arial"/>
        </w:rPr>
        <w:t>he Official Secrets Acts 1911 to 1989; and</w:t>
      </w:r>
    </w:p>
    <w:p w:rsidR="001F42B8" w:rsidRPr="00732ED5" w:rsidRDefault="002741F7" w:rsidP="001F42B8">
      <w:pPr>
        <w:pStyle w:val="Heading3"/>
        <w:rPr>
          <w:rFonts w:ascii="Arial" w:hAnsi="Arial" w:cs="Arial"/>
        </w:rPr>
      </w:pPr>
      <w:proofErr w:type="gramStart"/>
      <w:r w:rsidRPr="00732ED5">
        <w:rPr>
          <w:rFonts w:ascii="Arial" w:hAnsi="Arial" w:cs="Arial"/>
        </w:rPr>
        <w:t>S</w:t>
      </w:r>
      <w:r w:rsidR="001F42B8" w:rsidRPr="00732ED5">
        <w:rPr>
          <w:rFonts w:ascii="Arial" w:hAnsi="Arial" w:cs="Arial"/>
        </w:rPr>
        <w:t>ection 182 of the Finance Act 1989.</w:t>
      </w:r>
      <w:proofErr w:type="gramEnd"/>
    </w:p>
    <w:p w:rsidR="004F6090" w:rsidRPr="00732ED5" w:rsidRDefault="004F6090" w:rsidP="004F6090">
      <w:pPr>
        <w:pStyle w:val="Heading2"/>
        <w:numPr>
          <w:ilvl w:val="0"/>
          <w:numId w:val="0"/>
        </w:numPr>
        <w:rPr>
          <w:rFonts w:ascii="Arial" w:hAnsi="Arial" w:cs="Arial"/>
        </w:rPr>
      </w:pPr>
    </w:p>
    <w:p w:rsidR="001F42B8" w:rsidRPr="00732ED5" w:rsidRDefault="001F42B8" w:rsidP="001F42B8">
      <w:pPr>
        <w:pStyle w:val="Heading2"/>
        <w:rPr>
          <w:rFonts w:ascii="Arial" w:hAnsi="Arial" w:cs="Arial"/>
        </w:rPr>
      </w:pPr>
      <w:r w:rsidRPr="00732ED5">
        <w:rPr>
          <w:rFonts w:ascii="Arial" w:hAnsi="Arial" w:cs="Arial"/>
        </w:rPr>
        <w:t xml:space="preserve">In the event that the </w:t>
      </w:r>
      <w:r w:rsidR="00CD55B5" w:rsidRPr="00732ED5">
        <w:rPr>
          <w:rFonts w:ascii="Arial" w:hAnsi="Arial" w:cs="Arial"/>
        </w:rPr>
        <w:t>Contractor</w:t>
      </w:r>
      <w:r w:rsidRPr="00732ED5">
        <w:rPr>
          <w:rFonts w:ascii="Arial" w:hAnsi="Arial" w:cs="Arial"/>
        </w:rPr>
        <w:t xml:space="preserve"> or its Staff fail to comply with this clause, the </w:t>
      </w:r>
      <w:r w:rsidR="0007775B" w:rsidRPr="00732ED5">
        <w:rPr>
          <w:rFonts w:ascii="Arial" w:hAnsi="Arial" w:cs="Arial"/>
        </w:rPr>
        <w:t>Customer</w:t>
      </w:r>
      <w:r w:rsidRPr="00732ED5">
        <w:rPr>
          <w:rFonts w:ascii="Arial" w:hAnsi="Arial" w:cs="Arial"/>
        </w:rPr>
        <w:t xml:space="preserve"> reserves the right to terminate the Contract by giving notice in writing to the </w:t>
      </w:r>
      <w:r w:rsidR="00CD55B5" w:rsidRPr="00732ED5">
        <w:rPr>
          <w:rFonts w:ascii="Arial" w:hAnsi="Arial" w:cs="Arial"/>
        </w:rPr>
        <w:t>Contractor</w:t>
      </w:r>
      <w:r w:rsidR="00E16151" w:rsidRPr="00732ED5">
        <w:rPr>
          <w:rFonts w:ascii="Arial" w:hAnsi="Arial" w:cs="Arial"/>
        </w:rPr>
        <w:t>.</w:t>
      </w:r>
    </w:p>
    <w:p w:rsidR="001F42B8" w:rsidRPr="00732ED5" w:rsidRDefault="001F42B8" w:rsidP="001F42B8">
      <w:pPr>
        <w:pStyle w:val="Heading1"/>
        <w:rPr>
          <w:rFonts w:ascii="Arial" w:hAnsi="Arial" w:cs="Arial"/>
        </w:rPr>
      </w:pPr>
      <w:bookmarkStart w:id="56" w:name="a647928"/>
      <w:bookmarkStart w:id="57" w:name="_Toc406670181"/>
      <w:r w:rsidRPr="00732ED5">
        <w:rPr>
          <w:rFonts w:ascii="Arial" w:hAnsi="Arial" w:cs="Arial"/>
        </w:rPr>
        <w:t>Freedom of Information</w:t>
      </w:r>
      <w:bookmarkEnd w:id="56"/>
      <w:bookmarkEnd w:id="57"/>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acknowledges that the </w:t>
      </w:r>
      <w:r w:rsidR="0007775B" w:rsidRPr="00732ED5">
        <w:rPr>
          <w:rFonts w:ascii="Arial" w:hAnsi="Arial" w:cs="Arial"/>
        </w:rPr>
        <w:t>Customer</w:t>
      </w:r>
      <w:r w:rsidRPr="00732ED5">
        <w:rPr>
          <w:rFonts w:ascii="Arial" w:hAnsi="Arial" w:cs="Arial"/>
        </w:rPr>
        <w:t xml:space="preserve"> is subject to the requirements of the FOIA and the Environmental Information Regulations and shall assist and co-operate with the </w:t>
      </w:r>
      <w:r w:rsidR="0007775B" w:rsidRPr="00732ED5">
        <w:rPr>
          <w:rFonts w:ascii="Arial" w:hAnsi="Arial" w:cs="Arial"/>
        </w:rPr>
        <w:t>Customer</w:t>
      </w:r>
      <w:r w:rsidRPr="00732ED5">
        <w:rPr>
          <w:rFonts w:ascii="Arial" w:hAnsi="Arial" w:cs="Arial"/>
        </w:rPr>
        <w:t xml:space="preserve"> (at the </w:t>
      </w:r>
      <w:r w:rsidR="00CD55B5" w:rsidRPr="00732ED5">
        <w:rPr>
          <w:rFonts w:ascii="Arial" w:hAnsi="Arial" w:cs="Arial"/>
        </w:rPr>
        <w:t>Contractor</w:t>
      </w:r>
      <w:r w:rsidRPr="00732ED5">
        <w:rPr>
          <w:rFonts w:ascii="Arial" w:hAnsi="Arial" w:cs="Arial"/>
        </w:rPr>
        <w:t xml:space="preserve">'s expense) to enable the </w:t>
      </w:r>
      <w:r w:rsidR="0007775B" w:rsidRPr="00732ED5">
        <w:rPr>
          <w:rFonts w:ascii="Arial" w:hAnsi="Arial" w:cs="Arial"/>
        </w:rPr>
        <w:t>Customer</w:t>
      </w:r>
      <w:r w:rsidRPr="00732ED5">
        <w:rPr>
          <w:rFonts w:ascii="Arial" w:hAnsi="Arial" w:cs="Arial"/>
        </w:rPr>
        <w:t xml:space="preserve"> to comply with these information disclosure requirements.</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w:t>
      </w:r>
    </w:p>
    <w:p w:rsidR="001F42B8" w:rsidRPr="00732ED5" w:rsidRDefault="001F42B8" w:rsidP="001F42B8">
      <w:pPr>
        <w:pStyle w:val="Heading3"/>
        <w:rPr>
          <w:rFonts w:ascii="Arial" w:hAnsi="Arial" w:cs="Arial"/>
        </w:rPr>
      </w:pPr>
      <w:proofErr w:type="gramStart"/>
      <w:r w:rsidRPr="00732ED5">
        <w:rPr>
          <w:rFonts w:ascii="Arial" w:hAnsi="Arial" w:cs="Arial"/>
        </w:rPr>
        <w:t>transfer</w:t>
      </w:r>
      <w:proofErr w:type="gramEnd"/>
      <w:r w:rsidRPr="00732ED5">
        <w:rPr>
          <w:rFonts w:ascii="Arial" w:hAnsi="Arial" w:cs="Arial"/>
        </w:rPr>
        <w:t xml:space="preserve"> the Request for Information to the </w:t>
      </w:r>
      <w:r w:rsidR="0007775B" w:rsidRPr="00732ED5">
        <w:rPr>
          <w:rFonts w:ascii="Arial" w:hAnsi="Arial" w:cs="Arial"/>
        </w:rPr>
        <w:t>Customer</w:t>
      </w:r>
      <w:r w:rsidRPr="00732ED5">
        <w:rPr>
          <w:rFonts w:ascii="Arial" w:hAnsi="Arial" w:cs="Arial"/>
        </w:rPr>
        <w:t xml:space="preserve"> as soon as practicable after receipt and in any event within two Working Days of receiving a Request for Information;</w:t>
      </w:r>
    </w:p>
    <w:p w:rsidR="001F42B8" w:rsidRPr="00732ED5" w:rsidRDefault="001F42B8" w:rsidP="001F42B8">
      <w:pPr>
        <w:pStyle w:val="Heading3"/>
        <w:rPr>
          <w:rFonts w:ascii="Arial" w:hAnsi="Arial" w:cs="Arial"/>
        </w:rPr>
      </w:pPr>
      <w:proofErr w:type="gramStart"/>
      <w:r w:rsidRPr="00732ED5">
        <w:rPr>
          <w:rFonts w:ascii="Arial" w:hAnsi="Arial" w:cs="Arial"/>
        </w:rPr>
        <w:lastRenderedPageBreak/>
        <w:t>provide</w:t>
      </w:r>
      <w:proofErr w:type="gramEnd"/>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with a copy of all Information in its possession or power in the form that the </w:t>
      </w:r>
      <w:r w:rsidR="0007775B" w:rsidRPr="00732ED5">
        <w:rPr>
          <w:rFonts w:ascii="Arial" w:hAnsi="Arial" w:cs="Arial"/>
        </w:rPr>
        <w:t>Customer</w:t>
      </w:r>
      <w:r w:rsidR="00834670" w:rsidRPr="00732ED5">
        <w:rPr>
          <w:rFonts w:ascii="Arial" w:hAnsi="Arial" w:cs="Arial"/>
        </w:rPr>
        <w:t xml:space="preserve"> requires within </w:t>
      </w:r>
      <w:r w:rsidRPr="00732ED5">
        <w:rPr>
          <w:rFonts w:ascii="Arial" w:hAnsi="Arial" w:cs="Arial"/>
        </w:rPr>
        <w:t xml:space="preserve">five Working Days (or such other period as the </w:t>
      </w:r>
      <w:r w:rsidR="0007775B" w:rsidRPr="00732ED5">
        <w:rPr>
          <w:rFonts w:ascii="Arial" w:hAnsi="Arial" w:cs="Arial"/>
        </w:rPr>
        <w:t>Customer</w:t>
      </w:r>
      <w:r w:rsidRPr="00732ED5">
        <w:rPr>
          <w:rFonts w:ascii="Arial" w:hAnsi="Arial" w:cs="Arial"/>
        </w:rPr>
        <w:t xml:space="preserve"> may specify) of the </w:t>
      </w:r>
      <w:r w:rsidR="0007775B" w:rsidRPr="00732ED5">
        <w:rPr>
          <w:rFonts w:ascii="Arial" w:hAnsi="Arial" w:cs="Arial"/>
        </w:rPr>
        <w:t>Customer</w:t>
      </w:r>
      <w:r w:rsidRPr="00732ED5">
        <w:rPr>
          <w:rFonts w:ascii="Arial" w:hAnsi="Arial" w:cs="Arial"/>
        </w:rPr>
        <w:t xml:space="preserve"> requesting that Information; and</w:t>
      </w:r>
    </w:p>
    <w:p w:rsidR="001F42B8" w:rsidRPr="00732ED5" w:rsidRDefault="001F42B8" w:rsidP="001F42B8">
      <w:pPr>
        <w:pStyle w:val="Heading3"/>
        <w:rPr>
          <w:rFonts w:ascii="Arial" w:hAnsi="Arial" w:cs="Arial"/>
        </w:rPr>
      </w:pPr>
      <w:proofErr w:type="gramStart"/>
      <w:r w:rsidRPr="00732ED5">
        <w:rPr>
          <w:rFonts w:ascii="Arial" w:hAnsi="Arial" w:cs="Arial"/>
        </w:rPr>
        <w:t>provide</w:t>
      </w:r>
      <w:proofErr w:type="gramEnd"/>
      <w:r w:rsidRPr="00732ED5">
        <w:rPr>
          <w:rFonts w:ascii="Arial" w:hAnsi="Arial" w:cs="Arial"/>
        </w:rPr>
        <w:t xml:space="preserve"> all necessary assistance as reasonably requested by the </w:t>
      </w:r>
      <w:r w:rsidR="0007775B" w:rsidRPr="00732ED5">
        <w:rPr>
          <w:rFonts w:ascii="Arial" w:hAnsi="Arial" w:cs="Arial"/>
        </w:rPr>
        <w:t>Customer</w:t>
      </w:r>
      <w:r w:rsidRPr="00732ED5">
        <w:rPr>
          <w:rFonts w:ascii="Arial" w:hAnsi="Arial" w:cs="Arial"/>
        </w:rPr>
        <w:t xml:space="preserve"> to enable the </w:t>
      </w:r>
      <w:r w:rsidR="0007775B" w:rsidRPr="00732ED5">
        <w:rPr>
          <w:rFonts w:ascii="Arial" w:hAnsi="Arial" w:cs="Arial"/>
        </w:rPr>
        <w:t>Customer</w:t>
      </w:r>
      <w:r w:rsidRPr="00732ED5">
        <w:rPr>
          <w:rFonts w:ascii="Arial" w:hAnsi="Arial" w:cs="Arial"/>
        </w:rPr>
        <w:t xml:space="preserve"> to respond to a Request for Information within the time for compliance set out in section 10 of the FOIA or regulation 5 of the Environmental Information Regulations.</w:t>
      </w:r>
    </w:p>
    <w:p w:rsidR="001F42B8" w:rsidRPr="00732ED5" w:rsidRDefault="001F42B8" w:rsidP="001F42B8">
      <w:pPr>
        <w:pStyle w:val="Heading2"/>
        <w:rPr>
          <w:rFonts w:ascii="Arial" w:hAnsi="Arial" w:cs="Arial"/>
        </w:rPr>
      </w:pPr>
      <w:r w:rsidRPr="00732ED5">
        <w:rPr>
          <w:rFonts w:ascii="Arial" w:hAnsi="Arial" w:cs="Arial"/>
        </w:rPr>
        <w:t xml:space="preserve">In no event shall the </w:t>
      </w:r>
      <w:r w:rsidR="00CD55B5" w:rsidRPr="00732ED5">
        <w:rPr>
          <w:rFonts w:ascii="Arial" w:hAnsi="Arial" w:cs="Arial"/>
        </w:rPr>
        <w:t>Contractor</w:t>
      </w:r>
      <w:r w:rsidRPr="00732ED5">
        <w:rPr>
          <w:rFonts w:ascii="Arial" w:hAnsi="Arial" w:cs="Arial"/>
        </w:rPr>
        <w:t xml:space="preserve"> respond directly to a Request for Information unless expressly authorised to do so by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Heading2"/>
        <w:rPr>
          <w:rFonts w:ascii="Arial" w:hAnsi="Arial" w:cs="Arial"/>
        </w:rPr>
      </w:pPr>
      <w:bookmarkStart w:id="58" w:name="a310171"/>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acknowledges that the </w:t>
      </w:r>
      <w:r w:rsidR="0007775B" w:rsidRPr="00732ED5">
        <w:rPr>
          <w:rFonts w:ascii="Arial" w:hAnsi="Arial" w:cs="Arial"/>
        </w:rPr>
        <w:t>Customer</w:t>
      </w:r>
      <w:r w:rsidRPr="00732ED5">
        <w:rPr>
          <w:rFonts w:ascii="Arial" w:hAnsi="Arial" w:cs="Arial"/>
        </w:rPr>
        <w:t xml:space="preserve"> may, acting in accordance with the Secretary of State for Constitutional Affairs' Code of Practice on the discharge of public authorities' functions under Part 1 of FOIA (issued under section 45 of the FOIA, November 2004) (</w:t>
      </w:r>
      <w:r w:rsidRPr="00732ED5">
        <w:rPr>
          <w:rStyle w:val="Defterm"/>
          <w:rFonts w:ascii="Arial" w:hAnsi="Arial" w:cs="Arial"/>
        </w:rPr>
        <w:t>Code</w:t>
      </w:r>
      <w:r w:rsidRPr="00732ED5">
        <w:rPr>
          <w:rFonts w:ascii="Arial" w:hAnsi="Arial" w:cs="Arial"/>
        </w:rPr>
        <w:t>), be obliged under the FOIA or the Environmental Information Regulations to disclose Information:</w:t>
      </w:r>
      <w:bookmarkEnd w:id="58"/>
    </w:p>
    <w:p w:rsidR="001F42B8" w:rsidRPr="00732ED5" w:rsidRDefault="001F42B8" w:rsidP="001F42B8">
      <w:pPr>
        <w:pStyle w:val="Heading3"/>
        <w:rPr>
          <w:rFonts w:ascii="Arial" w:hAnsi="Arial" w:cs="Arial"/>
        </w:rPr>
      </w:pPr>
      <w:proofErr w:type="gramStart"/>
      <w:r w:rsidRPr="00732ED5">
        <w:rPr>
          <w:rFonts w:ascii="Arial" w:hAnsi="Arial" w:cs="Arial"/>
        </w:rPr>
        <w:t>without</w:t>
      </w:r>
      <w:proofErr w:type="gramEnd"/>
      <w:r w:rsidRPr="00732ED5">
        <w:rPr>
          <w:rFonts w:ascii="Arial" w:hAnsi="Arial" w:cs="Arial"/>
        </w:rPr>
        <w:t xml:space="preserve"> consulting with the </w:t>
      </w:r>
      <w:r w:rsidR="00CD55B5" w:rsidRPr="00732ED5">
        <w:rPr>
          <w:rFonts w:ascii="Arial" w:hAnsi="Arial" w:cs="Arial"/>
        </w:rPr>
        <w:t>Contractor</w:t>
      </w:r>
      <w:r w:rsidRPr="00732ED5">
        <w:rPr>
          <w:rFonts w:ascii="Arial" w:hAnsi="Arial" w:cs="Arial"/>
        </w:rPr>
        <w:t>; or</w:t>
      </w:r>
    </w:p>
    <w:p w:rsidR="001F42B8" w:rsidRPr="00732ED5" w:rsidRDefault="001F42B8" w:rsidP="001F42B8">
      <w:pPr>
        <w:pStyle w:val="Heading3"/>
        <w:rPr>
          <w:rFonts w:ascii="Arial" w:hAnsi="Arial" w:cs="Arial"/>
        </w:rPr>
      </w:pPr>
      <w:bookmarkStart w:id="59" w:name="a152542"/>
      <w:proofErr w:type="gramStart"/>
      <w:r w:rsidRPr="00732ED5">
        <w:rPr>
          <w:rFonts w:ascii="Arial" w:hAnsi="Arial" w:cs="Arial"/>
        </w:rPr>
        <w:t>following</w:t>
      </w:r>
      <w:proofErr w:type="gramEnd"/>
      <w:r w:rsidRPr="00732ED5">
        <w:rPr>
          <w:rFonts w:ascii="Arial" w:hAnsi="Arial" w:cs="Arial"/>
        </w:rPr>
        <w:t xml:space="preserve"> consultation with the </w:t>
      </w:r>
      <w:r w:rsidR="00CD55B5" w:rsidRPr="00732ED5">
        <w:rPr>
          <w:rFonts w:ascii="Arial" w:hAnsi="Arial" w:cs="Arial"/>
        </w:rPr>
        <w:t>Contractor</w:t>
      </w:r>
      <w:r w:rsidRPr="00732ED5">
        <w:rPr>
          <w:rFonts w:ascii="Arial" w:hAnsi="Arial" w:cs="Arial"/>
        </w:rPr>
        <w:t xml:space="preserve"> and having taken its views into account,</w:t>
      </w:r>
      <w:bookmarkEnd w:id="59"/>
    </w:p>
    <w:p w:rsidR="001F42B8" w:rsidRPr="00732ED5" w:rsidRDefault="001F42B8" w:rsidP="001F42B8">
      <w:pPr>
        <w:pStyle w:val="Bodysubclause"/>
        <w:rPr>
          <w:rFonts w:ascii="Arial" w:hAnsi="Arial" w:cs="Arial"/>
        </w:rPr>
      </w:pPr>
      <w:r w:rsidRPr="00732ED5">
        <w:rPr>
          <w:rFonts w:ascii="Arial" w:hAnsi="Arial" w:cs="Arial"/>
        </w:rPr>
        <w:t xml:space="preserve">provided always that where clause </w:t>
      </w:r>
      <w:r w:rsidRPr="00732ED5">
        <w:rPr>
          <w:rFonts w:ascii="Arial" w:hAnsi="Arial" w:cs="Arial"/>
        </w:rPr>
        <w:fldChar w:fldCharType="begin"/>
      </w:r>
      <w:r w:rsidRPr="00732ED5">
        <w:rPr>
          <w:rFonts w:ascii="Arial" w:hAnsi="Arial" w:cs="Arial"/>
        </w:rPr>
        <w:instrText xml:space="preserve">REF "a152542"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23.4(b)</w:t>
      </w:r>
      <w:r w:rsidRPr="00732ED5">
        <w:rPr>
          <w:rFonts w:ascii="Arial" w:hAnsi="Arial" w:cs="Arial"/>
        </w:rPr>
        <w:fldChar w:fldCharType="end"/>
      </w:r>
      <w:r w:rsidRPr="00732ED5">
        <w:rPr>
          <w:rFonts w:ascii="Arial" w:hAnsi="Arial" w:cs="Arial"/>
        </w:rPr>
        <w:t xml:space="preserve"> applies the </w:t>
      </w:r>
      <w:r w:rsidR="0007775B" w:rsidRPr="00732ED5">
        <w:rPr>
          <w:rFonts w:ascii="Arial" w:hAnsi="Arial" w:cs="Arial"/>
        </w:rPr>
        <w:t>Customer</w:t>
      </w:r>
      <w:r w:rsidRPr="00732ED5">
        <w:rPr>
          <w:rFonts w:ascii="Arial" w:hAnsi="Arial" w:cs="Arial"/>
        </w:rPr>
        <w:t xml:space="preserve"> shall, in accordance with any recommendations of the Code, take reasonable steps, where appropriate, to give the </w:t>
      </w:r>
      <w:r w:rsidR="00CD55B5" w:rsidRPr="00732ED5">
        <w:rPr>
          <w:rFonts w:ascii="Arial" w:hAnsi="Arial" w:cs="Arial"/>
        </w:rPr>
        <w:t>Contractor</w:t>
      </w:r>
      <w:r w:rsidRPr="00732ED5">
        <w:rPr>
          <w:rFonts w:ascii="Arial" w:hAnsi="Arial" w:cs="Arial"/>
        </w:rPr>
        <w:t xml:space="preserve"> advanced notice, or failing that, to draw the disclosure to the </w:t>
      </w:r>
      <w:r w:rsidR="00CD55B5" w:rsidRPr="00732ED5">
        <w:rPr>
          <w:rFonts w:ascii="Arial" w:hAnsi="Arial" w:cs="Arial"/>
        </w:rPr>
        <w:t>Contractor</w:t>
      </w:r>
      <w:r w:rsidRPr="00732ED5">
        <w:rPr>
          <w:rFonts w:ascii="Arial" w:hAnsi="Arial" w:cs="Arial"/>
        </w:rPr>
        <w:t>'s attention after any such disclosure.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ensure that all Information produced in the course of the Contract or relating to the Contract is retained for disclosure and shall permit the </w:t>
      </w:r>
      <w:r w:rsidR="0007775B" w:rsidRPr="00732ED5">
        <w:rPr>
          <w:rFonts w:ascii="Arial" w:hAnsi="Arial" w:cs="Arial"/>
        </w:rPr>
        <w:t>Customer</w:t>
      </w:r>
      <w:r w:rsidRPr="00732ED5">
        <w:rPr>
          <w:rFonts w:ascii="Arial" w:hAnsi="Arial" w:cs="Arial"/>
        </w:rPr>
        <w:t xml:space="preserve"> to inspect such records as requested from time to time.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acknowledges that any lists or Schedules provided by it outlining Confidential Information are of indicative value only and that the </w:t>
      </w:r>
      <w:r w:rsidR="0007775B" w:rsidRPr="00732ED5">
        <w:rPr>
          <w:rFonts w:ascii="Arial" w:hAnsi="Arial" w:cs="Arial"/>
        </w:rPr>
        <w:t>Customer</w:t>
      </w:r>
      <w:r w:rsidRPr="00732ED5">
        <w:rPr>
          <w:rFonts w:ascii="Arial" w:hAnsi="Arial" w:cs="Arial"/>
        </w:rPr>
        <w:t xml:space="preserve"> may nevertheless be obliged to disclose Confidential Information in accordance with clause </w:t>
      </w:r>
      <w:r w:rsidRPr="00732ED5">
        <w:rPr>
          <w:rFonts w:ascii="Arial" w:hAnsi="Arial" w:cs="Arial"/>
        </w:rPr>
        <w:fldChar w:fldCharType="begin"/>
      </w:r>
      <w:r w:rsidRPr="00732ED5">
        <w:rPr>
          <w:rFonts w:ascii="Arial" w:hAnsi="Arial" w:cs="Arial"/>
        </w:rPr>
        <w:instrText xml:space="preserve">REF "a310171"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23.4</w:t>
      </w:r>
      <w:r w:rsidRPr="00732ED5">
        <w:rPr>
          <w:rFonts w:ascii="Arial" w:hAnsi="Arial" w:cs="Arial"/>
        </w:rPr>
        <w:fldChar w:fldCharType="end"/>
      </w:r>
      <w:r w:rsidRPr="00732ED5">
        <w:rPr>
          <w:rFonts w:ascii="Arial" w:hAnsi="Arial" w:cs="Arial"/>
        </w:rPr>
        <w:t>.</w:t>
      </w:r>
    </w:p>
    <w:p w:rsidR="001F42B8" w:rsidRPr="00732ED5" w:rsidRDefault="001F42B8" w:rsidP="001F42B8">
      <w:pPr>
        <w:pStyle w:val="Heading1"/>
        <w:rPr>
          <w:rFonts w:ascii="Arial" w:hAnsi="Arial" w:cs="Arial"/>
        </w:rPr>
      </w:pPr>
      <w:bookmarkStart w:id="60" w:name="a757332"/>
      <w:bookmarkStart w:id="61" w:name="_Toc406670182"/>
      <w:r w:rsidRPr="00732ED5">
        <w:rPr>
          <w:rFonts w:ascii="Arial" w:hAnsi="Arial" w:cs="Arial"/>
        </w:rPr>
        <w:t>Publicity, media and official enquiries</w:t>
      </w:r>
      <w:bookmarkEnd w:id="60"/>
      <w:bookmarkEnd w:id="61"/>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not make any press announcements or publicise the Contract in any way without the </w:t>
      </w:r>
      <w:r w:rsidR="0007775B" w:rsidRPr="00732ED5">
        <w:rPr>
          <w:rFonts w:ascii="Arial" w:hAnsi="Arial" w:cs="Arial"/>
        </w:rPr>
        <w:t>Customer</w:t>
      </w:r>
      <w:r w:rsidRPr="00732ED5">
        <w:rPr>
          <w:rFonts w:ascii="Arial" w:hAnsi="Arial" w:cs="Arial"/>
        </w:rPr>
        <w:t>'s prior written Approval.</w:t>
      </w:r>
    </w:p>
    <w:p w:rsidR="001F42B8" w:rsidRPr="00732ED5" w:rsidRDefault="001F42B8" w:rsidP="001F42B8">
      <w:pPr>
        <w:pStyle w:val="Heading2"/>
        <w:rPr>
          <w:rFonts w:ascii="Arial" w:hAnsi="Arial" w:cs="Arial"/>
        </w:rPr>
      </w:pPr>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shall be entitled to publicise the Contract in accordance with any legal obligation on the </w:t>
      </w:r>
      <w:r w:rsidR="0007775B" w:rsidRPr="00732ED5">
        <w:rPr>
          <w:rFonts w:ascii="Arial" w:hAnsi="Arial" w:cs="Arial"/>
        </w:rPr>
        <w:t>Customer</w:t>
      </w:r>
      <w:r w:rsidRPr="00732ED5">
        <w:rPr>
          <w:rFonts w:ascii="Arial" w:hAnsi="Arial" w:cs="Arial"/>
        </w:rPr>
        <w:t>, including any examination of the Contract by the Auditor.</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not do anything, or cause anything to be done, which may damage the reputation of the </w:t>
      </w:r>
      <w:r w:rsidR="0007775B" w:rsidRPr="00732ED5">
        <w:rPr>
          <w:rFonts w:ascii="Arial" w:hAnsi="Arial" w:cs="Arial"/>
        </w:rPr>
        <w:t>Customer</w:t>
      </w:r>
      <w:r w:rsidRPr="00732ED5">
        <w:rPr>
          <w:rFonts w:ascii="Arial" w:hAnsi="Arial" w:cs="Arial"/>
        </w:rPr>
        <w:t xml:space="preserve"> or bring the </w:t>
      </w:r>
      <w:r w:rsidR="0007775B" w:rsidRPr="00732ED5">
        <w:rPr>
          <w:rFonts w:ascii="Arial" w:hAnsi="Arial" w:cs="Arial"/>
        </w:rPr>
        <w:t>Customer</w:t>
      </w:r>
      <w:r w:rsidRPr="00732ED5">
        <w:rPr>
          <w:rFonts w:ascii="Arial" w:hAnsi="Arial" w:cs="Arial"/>
        </w:rPr>
        <w:t xml:space="preserve"> into disrepute.</w:t>
      </w:r>
    </w:p>
    <w:p w:rsidR="001F42B8" w:rsidRPr="00732ED5" w:rsidRDefault="001F42B8" w:rsidP="001F42B8">
      <w:pPr>
        <w:pStyle w:val="Heading1"/>
        <w:rPr>
          <w:rFonts w:ascii="Arial" w:hAnsi="Arial" w:cs="Arial"/>
        </w:rPr>
      </w:pPr>
      <w:bookmarkStart w:id="62" w:name="a848599"/>
      <w:bookmarkStart w:id="63" w:name="_Toc406670183"/>
      <w:r w:rsidRPr="00732ED5">
        <w:rPr>
          <w:rFonts w:ascii="Arial" w:hAnsi="Arial" w:cs="Arial"/>
        </w:rPr>
        <w:lastRenderedPageBreak/>
        <w:t>Intellectual Property Rights</w:t>
      </w:r>
      <w:bookmarkEnd w:id="62"/>
      <w:bookmarkEnd w:id="63"/>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retain ownership of all Intellectual Property created by the </w:t>
      </w:r>
      <w:r w:rsidR="00CD55B5" w:rsidRPr="00732ED5">
        <w:rPr>
          <w:rFonts w:ascii="Arial" w:hAnsi="Arial" w:cs="Arial"/>
        </w:rPr>
        <w:t>Contractor</w:t>
      </w:r>
      <w:r w:rsidRPr="00732ED5">
        <w:rPr>
          <w:rFonts w:ascii="Arial" w:hAnsi="Arial" w:cs="Arial"/>
        </w:rPr>
        <w:t xml:space="preserve"> or any Staff:</w:t>
      </w:r>
      <w:r w:rsidRPr="00732ED5">
        <w:rPr>
          <w:rFonts w:ascii="Arial" w:hAnsi="Arial" w:cs="Arial"/>
        </w:rPr>
        <w:tab/>
      </w:r>
    </w:p>
    <w:p w:rsidR="001F42B8" w:rsidRPr="00732ED5" w:rsidRDefault="001F42B8" w:rsidP="001F42B8">
      <w:pPr>
        <w:pStyle w:val="Heading3"/>
        <w:rPr>
          <w:rFonts w:ascii="Arial" w:hAnsi="Arial" w:cs="Arial"/>
        </w:rPr>
      </w:pPr>
      <w:proofErr w:type="gramStart"/>
      <w:r w:rsidRPr="00732ED5">
        <w:rPr>
          <w:rFonts w:ascii="Arial" w:hAnsi="Arial" w:cs="Arial"/>
        </w:rPr>
        <w:t>in</w:t>
      </w:r>
      <w:proofErr w:type="gramEnd"/>
      <w:r w:rsidRPr="00732ED5">
        <w:rPr>
          <w:rFonts w:ascii="Arial" w:hAnsi="Arial" w:cs="Arial"/>
        </w:rPr>
        <w:t xml:space="preserve"> the course of performing the Services; or</w:t>
      </w:r>
    </w:p>
    <w:p w:rsidR="001F42B8" w:rsidRPr="00732ED5" w:rsidRDefault="001F42B8" w:rsidP="001F42B8">
      <w:pPr>
        <w:pStyle w:val="Heading3"/>
        <w:rPr>
          <w:rFonts w:ascii="Arial" w:hAnsi="Arial" w:cs="Arial"/>
        </w:rPr>
      </w:pPr>
      <w:proofErr w:type="gramStart"/>
      <w:r w:rsidRPr="00732ED5">
        <w:rPr>
          <w:rFonts w:ascii="Arial" w:hAnsi="Arial" w:cs="Arial"/>
        </w:rPr>
        <w:t>exclusively</w:t>
      </w:r>
      <w:proofErr w:type="gramEnd"/>
      <w:r w:rsidRPr="00732ED5">
        <w:rPr>
          <w:rFonts w:ascii="Arial" w:hAnsi="Arial" w:cs="Arial"/>
        </w:rPr>
        <w:t xml:space="preserve"> for the purpose of performing the Services.</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hereby grants, or shall procure the direct grant, to the </w:t>
      </w:r>
      <w:r w:rsidR="0007775B" w:rsidRPr="00732ED5">
        <w:rPr>
          <w:rFonts w:ascii="Arial" w:hAnsi="Arial" w:cs="Arial"/>
        </w:rPr>
        <w:t>Customer</w:t>
      </w:r>
      <w:r w:rsidRPr="00732ED5">
        <w:rPr>
          <w:rFonts w:ascii="Arial" w:hAnsi="Arial" w:cs="Arial"/>
        </w:rPr>
        <w:t xml:space="preserve"> of a perpetual, royalty free, irrevocable and non-exclusive licence of the Intellectual Property, and shall allow the </w:t>
      </w:r>
      <w:r w:rsidR="0007775B" w:rsidRPr="00732ED5">
        <w:rPr>
          <w:rFonts w:ascii="Arial" w:hAnsi="Arial" w:cs="Arial"/>
        </w:rPr>
        <w:t>Customer</w:t>
      </w:r>
      <w:r w:rsidRPr="00732ED5">
        <w:rPr>
          <w:rFonts w:ascii="Arial" w:hAnsi="Arial" w:cs="Arial"/>
        </w:rPr>
        <w:t xml:space="preserve"> to use the Intellectual Property for any purpose relating to the exercise of the business or function of the </w:t>
      </w:r>
      <w:r w:rsidR="0007775B" w:rsidRPr="00732ED5">
        <w:rPr>
          <w:rFonts w:ascii="Arial" w:hAnsi="Arial" w:cs="Arial"/>
        </w:rPr>
        <w:t>Customer</w:t>
      </w:r>
      <w:r w:rsidRPr="00732ED5">
        <w:rPr>
          <w:rFonts w:ascii="Arial" w:hAnsi="Arial" w:cs="Arial"/>
        </w:rPr>
        <w:t xml:space="preserve"> provided in each case that such rights shall not extend to the commercial exploitation of the Intellectual Property.  This licence shall, during its term, include the right to sub-licence to a third party.</w:t>
      </w:r>
    </w:p>
    <w:p w:rsidR="001F42B8" w:rsidRPr="00732ED5" w:rsidRDefault="001F42B8" w:rsidP="001F42B8">
      <w:pPr>
        <w:pStyle w:val="Heading2"/>
        <w:rPr>
          <w:rFonts w:ascii="Arial" w:hAnsi="Arial" w:cs="Arial"/>
        </w:rPr>
      </w:pPr>
      <w:bookmarkStart w:id="64" w:name="a831213"/>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indemnify the </w:t>
      </w:r>
      <w:r w:rsidR="0007775B" w:rsidRPr="00732ED5">
        <w:rPr>
          <w:rFonts w:ascii="Arial" w:hAnsi="Arial" w:cs="Arial"/>
        </w:rPr>
        <w:t>Customer</w:t>
      </w:r>
      <w:r w:rsidRPr="00732ED5">
        <w:rPr>
          <w:rFonts w:ascii="Arial" w:hAnsi="Arial" w:cs="Arial"/>
        </w:rP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w:t>
      </w:r>
      <w:r w:rsidR="0007775B" w:rsidRPr="00732ED5">
        <w:rPr>
          <w:rFonts w:ascii="Arial" w:hAnsi="Arial" w:cs="Arial"/>
        </w:rPr>
        <w:t>Customer</w:t>
      </w:r>
      <w:r w:rsidRPr="00732ED5">
        <w:rPr>
          <w:rFonts w:ascii="Arial" w:hAnsi="Arial" w:cs="Arial"/>
        </w:rPr>
        <w:t>'s acts or omissions.</w:t>
      </w:r>
      <w:bookmarkEnd w:id="64"/>
    </w:p>
    <w:p w:rsidR="001F42B8" w:rsidRPr="00732ED5" w:rsidRDefault="001F42B8" w:rsidP="001F42B8">
      <w:pPr>
        <w:pStyle w:val="Heading1"/>
        <w:rPr>
          <w:rFonts w:ascii="Arial" w:hAnsi="Arial" w:cs="Arial"/>
        </w:rPr>
      </w:pPr>
      <w:bookmarkStart w:id="65" w:name="a158290"/>
      <w:bookmarkStart w:id="66" w:name="_Toc406670184"/>
      <w:r w:rsidRPr="00732ED5">
        <w:rPr>
          <w:rFonts w:ascii="Arial" w:hAnsi="Arial" w:cs="Arial"/>
        </w:rPr>
        <w:t>Records and audit access</w:t>
      </w:r>
      <w:bookmarkEnd w:id="65"/>
      <w:bookmarkEnd w:id="66"/>
    </w:p>
    <w:p w:rsidR="001F42B8" w:rsidRPr="00732ED5" w:rsidRDefault="001F42B8" w:rsidP="001F42B8">
      <w:pPr>
        <w:pStyle w:val="Heading2"/>
        <w:rPr>
          <w:rFonts w:ascii="Arial" w:hAnsi="Arial" w:cs="Arial"/>
        </w:rPr>
      </w:pPr>
      <w:bookmarkStart w:id="67" w:name="a380323"/>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keep and maintain until six years after the end of the Contract Period (or as long a period as may be agreed between the Parties), full and accurate records and accounts of the operation of the Contract including</w:t>
      </w:r>
      <w:r w:rsidR="00EA6FAC" w:rsidRPr="00732ED5">
        <w:rPr>
          <w:rFonts w:ascii="Arial" w:hAnsi="Arial" w:cs="Arial"/>
        </w:rPr>
        <w:t xml:space="preserve"> the Services provided under it and</w:t>
      </w:r>
      <w:r w:rsidRPr="00732ED5">
        <w:rPr>
          <w:rFonts w:ascii="Arial" w:hAnsi="Arial" w:cs="Arial"/>
        </w:rPr>
        <w:t xml:space="preserve"> the Contracts entered into with the </w:t>
      </w:r>
      <w:r w:rsidR="0007775B" w:rsidRPr="00732ED5">
        <w:rPr>
          <w:rFonts w:ascii="Arial" w:hAnsi="Arial" w:cs="Arial"/>
        </w:rPr>
        <w:t>Customer</w:t>
      </w:r>
      <w:r w:rsidRPr="00732ED5">
        <w:rPr>
          <w:rFonts w:ascii="Arial" w:hAnsi="Arial" w:cs="Arial"/>
        </w:rPr>
        <w:t>.</w:t>
      </w:r>
      <w:bookmarkEnd w:id="67"/>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keep the records and accounts referred to in clause </w:t>
      </w:r>
      <w:r w:rsidRPr="00732ED5">
        <w:rPr>
          <w:rFonts w:ascii="Arial" w:hAnsi="Arial" w:cs="Arial"/>
        </w:rPr>
        <w:fldChar w:fldCharType="begin"/>
      </w:r>
      <w:r w:rsidRPr="00732ED5">
        <w:rPr>
          <w:rFonts w:ascii="Arial" w:hAnsi="Arial" w:cs="Arial"/>
        </w:rPr>
        <w:instrText xml:space="preserve">REF "a380323"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26.1</w:t>
      </w:r>
      <w:r w:rsidRPr="00732ED5">
        <w:rPr>
          <w:rFonts w:ascii="Arial" w:hAnsi="Arial" w:cs="Arial"/>
        </w:rPr>
        <w:fldChar w:fldCharType="end"/>
      </w:r>
      <w:r w:rsidRPr="00732ED5">
        <w:rPr>
          <w:rFonts w:ascii="Arial" w:hAnsi="Arial" w:cs="Arial"/>
        </w:rPr>
        <w:t xml:space="preserve"> above in accordance with good accountancy practice.</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on request afford the </w:t>
      </w:r>
      <w:r w:rsidR="0007775B" w:rsidRPr="00732ED5">
        <w:rPr>
          <w:rFonts w:ascii="Arial" w:hAnsi="Arial" w:cs="Arial"/>
        </w:rPr>
        <w:t>Customer</w:t>
      </w:r>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's representatives and/or the Auditor such access to such records and accounts as may be required by the </w:t>
      </w:r>
      <w:r w:rsidR="0007775B" w:rsidRPr="00732ED5">
        <w:rPr>
          <w:rFonts w:ascii="Arial" w:hAnsi="Arial" w:cs="Arial"/>
        </w:rPr>
        <w:t>Customer</w:t>
      </w:r>
      <w:r w:rsidRPr="00732ED5">
        <w:rPr>
          <w:rFonts w:ascii="Arial" w:hAnsi="Arial" w:cs="Arial"/>
        </w:rPr>
        <w:t xml:space="preserve"> from time to time.</w:t>
      </w:r>
    </w:p>
    <w:p w:rsidR="004F6090" w:rsidRPr="00732ED5" w:rsidRDefault="004F6090" w:rsidP="004F6090">
      <w:pPr>
        <w:pStyle w:val="Heading2"/>
        <w:numPr>
          <w:ilvl w:val="0"/>
          <w:numId w:val="0"/>
        </w:numPr>
        <w:rPr>
          <w:rFonts w:ascii="Arial" w:hAnsi="Arial" w:cs="Arial"/>
        </w:rPr>
      </w:pP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provide such records and accounts (together with copies of the </w:t>
      </w:r>
      <w:r w:rsidR="00CD55B5" w:rsidRPr="00732ED5">
        <w:rPr>
          <w:rFonts w:ascii="Arial" w:hAnsi="Arial" w:cs="Arial"/>
        </w:rPr>
        <w:t>Contractor</w:t>
      </w:r>
      <w:r w:rsidRPr="00732ED5">
        <w:rPr>
          <w:rFonts w:ascii="Arial" w:hAnsi="Arial" w:cs="Arial"/>
        </w:rPr>
        <w:t xml:space="preserve">'s published accounts) during the Contract Period and for a period of </w:t>
      </w:r>
      <w:r w:rsidR="00EA6FAC" w:rsidRPr="00732ED5">
        <w:rPr>
          <w:rFonts w:ascii="Arial" w:hAnsi="Arial" w:cs="Arial"/>
        </w:rPr>
        <w:t>6 (six)</w:t>
      </w:r>
      <w:r w:rsidRPr="00732ED5">
        <w:rPr>
          <w:rFonts w:ascii="Arial" w:hAnsi="Arial" w:cs="Arial"/>
        </w:rPr>
        <w:t xml:space="preserve"> years after the expiry of the Contract Period to the </w:t>
      </w:r>
      <w:r w:rsidR="0007775B" w:rsidRPr="00732ED5">
        <w:rPr>
          <w:rFonts w:ascii="Arial" w:hAnsi="Arial" w:cs="Arial"/>
        </w:rPr>
        <w:t>Customer</w:t>
      </w:r>
      <w:r w:rsidRPr="00732ED5">
        <w:rPr>
          <w:rFonts w:ascii="Arial" w:hAnsi="Arial" w:cs="Arial"/>
        </w:rPr>
        <w:t xml:space="preserve"> and the Auditor.</w:t>
      </w:r>
    </w:p>
    <w:p w:rsidR="00EA6FAC" w:rsidRPr="00732ED5" w:rsidRDefault="00EA6FAC" w:rsidP="001F42B8">
      <w:pPr>
        <w:pStyle w:val="Heading2"/>
        <w:rPr>
          <w:rFonts w:ascii="Arial" w:hAnsi="Arial" w:cs="Arial"/>
        </w:rPr>
      </w:pPr>
      <w:r w:rsidRPr="00732ED5">
        <w:rPr>
          <w:rFonts w:ascii="Arial" w:hAnsi="Arial" w:cs="Arial"/>
        </w:rPr>
        <w:t xml:space="preserve">The Contractor shall keep records relating to claims for 12 (twelve) months after approval of the final claim review has been given by HMRC. </w:t>
      </w:r>
    </w:p>
    <w:p w:rsidR="001F42B8" w:rsidRPr="00732ED5" w:rsidRDefault="001F42B8" w:rsidP="001F42B8">
      <w:pPr>
        <w:pStyle w:val="Heading2"/>
        <w:rPr>
          <w:rFonts w:ascii="Arial" w:hAnsi="Arial" w:cs="Arial"/>
        </w:rPr>
      </w:pPr>
      <w:r w:rsidRPr="00732ED5">
        <w:rPr>
          <w:rFonts w:ascii="Arial" w:hAnsi="Arial" w:cs="Arial"/>
        </w:rPr>
        <w:lastRenderedPageBreak/>
        <w:t xml:space="preserve">The </w:t>
      </w:r>
      <w:r w:rsidR="0007775B" w:rsidRPr="00732ED5">
        <w:rPr>
          <w:rFonts w:ascii="Arial" w:hAnsi="Arial" w:cs="Arial"/>
        </w:rPr>
        <w:t>Customer</w:t>
      </w:r>
      <w:r w:rsidRPr="00732ED5">
        <w:rPr>
          <w:rFonts w:ascii="Arial" w:hAnsi="Arial" w:cs="Arial"/>
        </w:rPr>
        <w:t xml:space="preserve"> shall use reasonable endeavours to ensure that the conduct of each audit does not unreasonably disrupt the </w:t>
      </w:r>
      <w:r w:rsidR="00CD55B5" w:rsidRPr="00732ED5">
        <w:rPr>
          <w:rFonts w:ascii="Arial" w:hAnsi="Arial" w:cs="Arial"/>
        </w:rPr>
        <w:t>Contractor</w:t>
      </w:r>
      <w:r w:rsidRPr="00732ED5">
        <w:rPr>
          <w:rFonts w:ascii="Arial" w:hAnsi="Arial" w:cs="Arial"/>
        </w:rPr>
        <w:t xml:space="preserve"> or delay the provision of the Services, except insofar as the </w:t>
      </w:r>
      <w:r w:rsidR="00CD55B5" w:rsidRPr="00732ED5">
        <w:rPr>
          <w:rFonts w:ascii="Arial" w:hAnsi="Arial" w:cs="Arial"/>
        </w:rPr>
        <w:t>Contractor</w:t>
      </w:r>
      <w:r w:rsidRPr="00732ED5">
        <w:rPr>
          <w:rFonts w:ascii="Arial" w:hAnsi="Arial" w:cs="Arial"/>
        </w:rPr>
        <w:t xml:space="preserve"> accepts and acknowledges that control over the conduct of audits carried out by the Auditor is outside of the control of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Heading2"/>
        <w:rPr>
          <w:rFonts w:ascii="Arial" w:hAnsi="Arial" w:cs="Arial"/>
        </w:rPr>
      </w:pPr>
      <w:r w:rsidRPr="00732ED5">
        <w:rPr>
          <w:rFonts w:ascii="Arial" w:hAnsi="Arial" w:cs="Arial"/>
        </w:rPr>
        <w:t xml:space="preserve">Subject to the </w:t>
      </w:r>
      <w:r w:rsidR="0007775B" w:rsidRPr="00732ED5">
        <w:rPr>
          <w:rFonts w:ascii="Arial" w:hAnsi="Arial" w:cs="Arial"/>
        </w:rPr>
        <w:t>Customer</w:t>
      </w:r>
      <w:r w:rsidRPr="00732ED5">
        <w:rPr>
          <w:rFonts w:ascii="Arial" w:hAnsi="Arial" w:cs="Arial"/>
        </w:rPr>
        <w:t xml:space="preserve">'s rights of confidentiality, the </w:t>
      </w:r>
      <w:r w:rsidR="00CD55B5" w:rsidRPr="00732ED5">
        <w:rPr>
          <w:rFonts w:ascii="Arial" w:hAnsi="Arial" w:cs="Arial"/>
        </w:rPr>
        <w:t>Contractor</w:t>
      </w:r>
      <w:r w:rsidRPr="00732ED5">
        <w:rPr>
          <w:rFonts w:ascii="Arial" w:hAnsi="Arial" w:cs="Arial"/>
        </w:rPr>
        <w:t xml:space="preserve"> shall on demand provide the Auditor with all reasonable co-operation and assistance in relation to each audit, including:</w:t>
      </w:r>
    </w:p>
    <w:p w:rsidR="001F42B8" w:rsidRPr="00732ED5" w:rsidRDefault="001F42B8" w:rsidP="001F42B8">
      <w:pPr>
        <w:pStyle w:val="Heading3"/>
        <w:rPr>
          <w:rFonts w:ascii="Arial" w:hAnsi="Arial" w:cs="Arial"/>
        </w:rPr>
      </w:pPr>
      <w:proofErr w:type="gramStart"/>
      <w:r w:rsidRPr="00732ED5">
        <w:rPr>
          <w:rFonts w:ascii="Arial" w:hAnsi="Arial" w:cs="Arial"/>
        </w:rPr>
        <w:t>all</w:t>
      </w:r>
      <w:proofErr w:type="gramEnd"/>
      <w:r w:rsidRPr="00732ED5">
        <w:rPr>
          <w:rFonts w:ascii="Arial" w:hAnsi="Arial" w:cs="Arial"/>
        </w:rPr>
        <w:t xml:space="preserve"> information requested by the </w:t>
      </w:r>
      <w:r w:rsidR="0007775B" w:rsidRPr="00732ED5">
        <w:rPr>
          <w:rFonts w:ascii="Arial" w:hAnsi="Arial" w:cs="Arial"/>
        </w:rPr>
        <w:t>Customer</w:t>
      </w:r>
      <w:r w:rsidRPr="00732ED5">
        <w:rPr>
          <w:rFonts w:ascii="Arial" w:hAnsi="Arial" w:cs="Arial"/>
        </w:rPr>
        <w:t xml:space="preserve"> within the scope of the audit;</w:t>
      </w:r>
    </w:p>
    <w:p w:rsidR="001F42B8" w:rsidRPr="00732ED5" w:rsidRDefault="001F42B8" w:rsidP="001F42B8">
      <w:pPr>
        <w:pStyle w:val="Heading3"/>
        <w:rPr>
          <w:rFonts w:ascii="Arial" w:hAnsi="Arial" w:cs="Arial"/>
        </w:rPr>
      </w:pPr>
      <w:proofErr w:type="gramStart"/>
      <w:r w:rsidRPr="00732ED5">
        <w:rPr>
          <w:rFonts w:ascii="Arial" w:hAnsi="Arial" w:cs="Arial"/>
        </w:rPr>
        <w:t>reasonable</w:t>
      </w:r>
      <w:proofErr w:type="gramEnd"/>
      <w:r w:rsidRPr="00732ED5">
        <w:rPr>
          <w:rFonts w:ascii="Arial" w:hAnsi="Arial" w:cs="Arial"/>
        </w:rPr>
        <w:t xml:space="preserve"> access to sites controlled by the </w:t>
      </w:r>
      <w:r w:rsidR="00CD55B5" w:rsidRPr="00732ED5">
        <w:rPr>
          <w:rFonts w:ascii="Arial" w:hAnsi="Arial" w:cs="Arial"/>
        </w:rPr>
        <w:t>Contractor</w:t>
      </w:r>
      <w:r w:rsidRPr="00732ED5">
        <w:rPr>
          <w:rFonts w:ascii="Arial" w:hAnsi="Arial" w:cs="Arial"/>
        </w:rPr>
        <w:t xml:space="preserve"> in the provision of the Services; and</w:t>
      </w:r>
    </w:p>
    <w:p w:rsidR="001F42B8" w:rsidRPr="00732ED5" w:rsidRDefault="001F42B8" w:rsidP="001F42B8">
      <w:pPr>
        <w:pStyle w:val="Heading3"/>
        <w:rPr>
          <w:rFonts w:ascii="Arial" w:hAnsi="Arial" w:cs="Arial"/>
        </w:rPr>
      </w:pPr>
      <w:proofErr w:type="gramStart"/>
      <w:r w:rsidRPr="00732ED5">
        <w:rPr>
          <w:rFonts w:ascii="Arial" w:hAnsi="Arial" w:cs="Arial"/>
        </w:rPr>
        <w:t>access</w:t>
      </w:r>
      <w:proofErr w:type="gramEnd"/>
      <w:r w:rsidRPr="00732ED5">
        <w:rPr>
          <w:rFonts w:ascii="Arial" w:hAnsi="Arial" w:cs="Arial"/>
        </w:rPr>
        <w:t xml:space="preserve"> to Staff.</w:t>
      </w:r>
    </w:p>
    <w:p w:rsidR="001F42B8" w:rsidRPr="00732ED5" w:rsidRDefault="001F42B8" w:rsidP="001F42B8">
      <w:pPr>
        <w:pStyle w:val="Heading2"/>
        <w:rPr>
          <w:rFonts w:ascii="Arial" w:hAnsi="Arial" w:cs="Arial"/>
        </w:rPr>
      </w:pPr>
      <w:r w:rsidRPr="00732ED5">
        <w:rPr>
          <w:rFonts w:ascii="Arial" w:hAnsi="Arial" w:cs="Arial"/>
        </w:rPr>
        <w:t xml:space="preserve">The Parties agree that they shall bear their own respective costs and expenses incurred in respect of compliance with their obligations under this clause </w:t>
      </w:r>
      <w:r w:rsidRPr="00732ED5">
        <w:rPr>
          <w:rFonts w:ascii="Arial" w:hAnsi="Arial" w:cs="Arial"/>
        </w:rPr>
        <w:fldChar w:fldCharType="begin"/>
      </w:r>
      <w:r w:rsidRPr="00732ED5">
        <w:rPr>
          <w:rFonts w:ascii="Arial" w:hAnsi="Arial" w:cs="Arial"/>
        </w:rPr>
        <w:instrText xml:space="preserve">REF "a158290"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26</w:t>
      </w:r>
      <w:r w:rsidRPr="00732ED5">
        <w:rPr>
          <w:rFonts w:ascii="Arial" w:hAnsi="Arial" w:cs="Arial"/>
        </w:rPr>
        <w:fldChar w:fldCharType="end"/>
      </w:r>
      <w:r w:rsidRPr="00732ED5">
        <w:rPr>
          <w:rFonts w:ascii="Arial" w:hAnsi="Arial" w:cs="Arial"/>
        </w:rPr>
        <w:t xml:space="preserve">, unless the audit reveals a material Default by the </w:t>
      </w:r>
      <w:r w:rsidR="00CD55B5" w:rsidRPr="00732ED5">
        <w:rPr>
          <w:rFonts w:ascii="Arial" w:hAnsi="Arial" w:cs="Arial"/>
        </w:rPr>
        <w:t>Contractor</w:t>
      </w:r>
      <w:r w:rsidRPr="00732ED5">
        <w:rPr>
          <w:rFonts w:ascii="Arial" w:hAnsi="Arial" w:cs="Arial"/>
        </w:rPr>
        <w:t xml:space="preserve"> in which case the </w:t>
      </w:r>
      <w:r w:rsidR="00CD55B5" w:rsidRPr="00732ED5">
        <w:rPr>
          <w:rFonts w:ascii="Arial" w:hAnsi="Arial" w:cs="Arial"/>
        </w:rPr>
        <w:t>Contractor</w:t>
      </w:r>
      <w:r w:rsidRPr="00732ED5">
        <w:rPr>
          <w:rFonts w:ascii="Arial" w:hAnsi="Arial" w:cs="Arial"/>
        </w:rPr>
        <w:t xml:space="preserve"> shall reimburse the </w:t>
      </w:r>
      <w:r w:rsidR="0007775B" w:rsidRPr="00732ED5">
        <w:rPr>
          <w:rFonts w:ascii="Arial" w:hAnsi="Arial" w:cs="Arial"/>
        </w:rPr>
        <w:t>Customer</w:t>
      </w:r>
      <w:r w:rsidRPr="00732ED5">
        <w:rPr>
          <w:rFonts w:ascii="Arial" w:hAnsi="Arial" w:cs="Arial"/>
        </w:rPr>
        <w:t xml:space="preserve"> for the </w:t>
      </w:r>
      <w:r w:rsidR="0007775B" w:rsidRPr="00732ED5">
        <w:rPr>
          <w:rFonts w:ascii="Arial" w:hAnsi="Arial" w:cs="Arial"/>
        </w:rPr>
        <w:t>Customer</w:t>
      </w:r>
      <w:r w:rsidRPr="00732ED5">
        <w:rPr>
          <w:rFonts w:ascii="Arial" w:hAnsi="Arial" w:cs="Arial"/>
        </w:rPr>
        <w:t>'s reasonable costs incurred in relation to the audit.</w:t>
      </w:r>
    </w:p>
    <w:p w:rsidR="001F42B8" w:rsidRPr="00732ED5" w:rsidRDefault="001F42B8" w:rsidP="001F42B8">
      <w:pPr>
        <w:pStyle w:val="Heading1"/>
        <w:rPr>
          <w:rFonts w:ascii="Arial" w:hAnsi="Arial" w:cs="Arial"/>
        </w:rPr>
      </w:pPr>
      <w:bookmarkStart w:id="68" w:name="a86450"/>
      <w:bookmarkStart w:id="69" w:name="_Toc406670185"/>
      <w:r w:rsidRPr="00732ED5">
        <w:rPr>
          <w:rFonts w:ascii="Arial" w:hAnsi="Arial" w:cs="Arial"/>
        </w:rPr>
        <w:t>Replacement of corrupted data</w:t>
      </w:r>
      <w:bookmarkEnd w:id="68"/>
      <w:bookmarkEnd w:id="69"/>
    </w:p>
    <w:p w:rsidR="001F42B8" w:rsidRPr="00732ED5" w:rsidRDefault="001F42B8" w:rsidP="001F42B8">
      <w:pPr>
        <w:pStyle w:val="Bodysubclause"/>
        <w:rPr>
          <w:rFonts w:ascii="Arial" w:hAnsi="Arial" w:cs="Arial"/>
        </w:rPr>
      </w:pPr>
      <w:r w:rsidRPr="00732ED5">
        <w:rPr>
          <w:rFonts w:ascii="Arial" w:hAnsi="Arial" w:cs="Arial"/>
        </w:rPr>
        <w:t xml:space="preserve">If, through any Default of the </w:t>
      </w:r>
      <w:r w:rsidR="00CD55B5" w:rsidRPr="00732ED5">
        <w:rPr>
          <w:rFonts w:ascii="Arial" w:hAnsi="Arial" w:cs="Arial"/>
        </w:rPr>
        <w:t>Contractor</w:t>
      </w:r>
      <w:r w:rsidRPr="00732ED5">
        <w:rPr>
          <w:rFonts w:ascii="Arial" w:hAnsi="Arial" w:cs="Arial"/>
        </w:rPr>
        <w:t xml:space="preserve">, data transmitted or processed in connection with the Contract is either lost or sufficiently degraded as to be unusable, the </w:t>
      </w:r>
      <w:r w:rsidR="00CD55B5" w:rsidRPr="00732ED5">
        <w:rPr>
          <w:rFonts w:ascii="Arial" w:hAnsi="Arial" w:cs="Arial"/>
        </w:rPr>
        <w:t>Contractor</w:t>
      </w:r>
      <w:r w:rsidRPr="00732ED5">
        <w:rPr>
          <w:rFonts w:ascii="Arial" w:hAnsi="Arial" w:cs="Arial"/>
        </w:rPr>
        <w:t xml:space="preserve"> shall be liable for the cost of reconstitution of that data and shall reimburse the </w:t>
      </w:r>
      <w:r w:rsidR="0007775B" w:rsidRPr="00732ED5">
        <w:rPr>
          <w:rFonts w:ascii="Arial" w:hAnsi="Arial" w:cs="Arial"/>
        </w:rPr>
        <w:t>Customer</w:t>
      </w:r>
      <w:r w:rsidRPr="00732ED5">
        <w:rPr>
          <w:rFonts w:ascii="Arial" w:hAnsi="Arial" w:cs="Arial"/>
        </w:rPr>
        <w:t xml:space="preserve"> in respect of any charge levied for its transmission and any other costs charged in connection with such Default.</w:t>
      </w:r>
    </w:p>
    <w:p w:rsidR="001F42B8" w:rsidRPr="00732ED5" w:rsidRDefault="001F42B8" w:rsidP="001F42B8">
      <w:pPr>
        <w:pStyle w:val="1stIntroHeadings"/>
        <w:rPr>
          <w:rFonts w:ascii="Arial" w:hAnsi="Arial" w:cs="Arial"/>
        </w:rPr>
      </w:pPr>
      <w:r w:rsidRPr="00732ED5">
        <w:rPr>
          <w:rFonts w:ascii="Arial" w:hAnsi="Arial" w:cs="Arial"/>
        </w:rPr>
        <w:t>Control of the contract</w:t>
      </w:r>
    </w:p>
    <w:p w:rsidR="001F42B8" w:rsidRPr="00732ED5" w:rsidRDefault="001F42B8" w:rsidP="001F42B8">
      <w:pPr>
        <w:pStyle w:val="Heading1"/>
        <w:rPr>
          <w:rFonts w:ascii="Arial" w:hAnsi="Arial" w:cs="Arial"/>
        </w:rPr>
      </w:pPr>
      <w:bookmarkStart w:id="70" w:name="a125100"/>
      <w:bookmarkStart w:id="71" w:name="_Toc406670186"/>
      <w:r w:rsidRPr="00732ED5">
        <w:rPr>
          <w:rFonts w:ascii="Arial" w:hAnsi="Arial" w:cs="Arial"/>
        </w:rPr>
        <w:t>Monitoring of Contract performance</w:t>
      </w:r>
      <w:bookmarkEnd w:id="70"/>
      <w:bookmarkEnd w:id="71"/>
    </w:p>
    <w:p w:rsidR="001F42B8" w:rsidRPr="00732ED5" w:rsidRDefault="001F42B8" w:rsidP="001F42B8">
      <w:pPr>
        <w:pStyle w:val="Bodysubclause"/>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comply </w:t>
      </w:r>
      <w:r w:rsidR="00EA6FAC" w:rsidRPr="00732ED5">
        <w:rPr>
          <w:rFonts w:ascii="Arial" w:hAnsi="Arial" w:cs="Arial"/>
        </w:rPr>
        <w:t xml:space="preserve">with </w:t>
      </w:r>
      <w:r w:rsidR="000B485E" w:rsidRPr="00732ED5">
        <w:rPr>
          <w:rFonts w:ascii="Arial" w:hAnsi="Arial" w:cs="Arial"/>
        </w:rPr>
        <w:t>any</w:t>
      </w:r>
      <w:r w:rsidRPr="00732ED5">
        <w:rPr>
          <w:rFonts w:ascii="Arial" w:hAnsi="Arial" w:cs="Arial"/>
        </w:rPr>
        <w:t xml:space="preserve"> monitoring arrangements set out in the Order Form including, but not limited to, providing such data and information as the </w:t>
      </w:r>
      <w:r w:rsidR="00CD55B5" w:rsidRPr="00732ED5">
        <w:rPr>
          <w:rFonts w:ascii="Arial" w:hAnsi="Arial" w:cs="Arial"/>
        </w:rPr>
        <w:t>Contractor</w:t>
      </w:r>
      <w:r w:rsidRPr="00732ED5">
        <w:rPr>
          <w:rFonts w:ascii="Arial" w:hAnsi="Arial" w:cs="Arial"/>
        </w:rPr>
        <w:t xml:space="preserve"> may be required to produce under the Contract.</w:t>
      </w:r>
    </w:p>
    <w:p w:rsidR="001F42B8" w:rsidRPr="00732ED5" w:rsidRDefault="001F42B8" w:rsidP="001F42B8">
      <w:pPr>
        <w:pStyle w:val="Heading1"/>
        <w:rPr>
          <w:rFonts w:ascii="Arial" w:hAnsi="Arial" w:cs="Arial"/>
        </w:rPr>
      </w:pPr>
      <w:bookmarkStart w:id="72" w:name="a811621"/>
      <w:bookmarkStart w:id="73" w:name="_Toc406670187"/>
      <w:r w:rsidRPr="00732ED5">
        <w:rPr>
          <w:rFonts w:ascii="Arial" w:hAnsi="Arial" w:cs="Arial"/>
        </w:rPr>
        <w:t>Remedies in the event of inadequate performance</w:t>
      </w:r>
      <w:bookmarkEnd w:id="72"/>
      <w:bookmarkEnd w:id="73"/>
    </w:p>
    <w:p w:rsidR="004F6090" w:rsidRPr="00732ED5" w:rsidRDefault="00E5269F" w:rsidP="00E55856">
      <w:pPr>
        <w:pStyle w:val="Heading2"/>
        <w:rPr>
          <w:rFonts w:ascii="Arial" w:hAnsi="Arial" w:cs="Arial"/>
        </w:rPr>
      </w:pPr>
      <w:r w:rsidRPr="00732ED5">
        <w:rPr>
          <w:rFonts w:ascii="Arial" w:hAnsi="Arial" w:cs="Arial"/>
        </w:rPr>
        <w:t>Where there is a</w:t>
      </w:r>
      <w:r w:rsidR="001F42B8" w:rsidRPr="00732ED5">
        <w:rPr>
          <w:rFonts w:ascii="Arial" w:hAnsi="Arial" w:cs="Arial"/>
        </w:rPr>
        <w:t xml:space="preserve"> complaint about the standard of Services or about the manner in which any Services have been supplied or work has been performed or about the materials or procedures used or about any </w:t>
      </w:r>
    </w:p>
    <w:p w:rsidR="001320F8" w:rsidRPr="00732ED5" w:rsidRDefault="001F42B8" w:rsidP="00E55856">
      <w:pPr>
        <w:pStyle w:val="Heading2"/>
        <w:rPr>
          <w:rFonts w:ascii="Arial" w:hAnsi="Arial" w:cs="Arial"/>
        </w:rPr>
      </w:pPr>
      <w:proofErr w:type="gramStart"/>
      <w:r w:rsidRPr="00732ED5">
        <w:rPr>
          <w:rFonts w:ascii="Arial" w:hAnsi="Arial" w:cs="Arial"/>
        </w:rPr>
        <w:t>other</w:t>
      </w:r>
      <w:proofErr w:type="gramEnd"/>
      <w:r w:rsidRPr="00732ED5">
        <w:rPr>
          <w:rFonts w:ascii="Arial" w:hAnsi="Arial" w:cs="Arial"/>
        </w:rPr>
        <w:t xml:space="preserve"> matter connected with the performance of the </w:t>
      </w:r>
      <w:r w:rsidR="00CD55B5" w:rsidRPr="00732ED5">
        <w:rPr>
          <w:rFonts w:ascii="Arial" w:hAnsi="Arial" w:cs="Arial"/>
        </w:rPr>
        <w:t>Contractor</w:t>
      </w:r>
      <w:r w:rsidRPr="00732ED5">
        <w:rPr>
          <w:rFonts w:ascii="Arial" w:hAnsi="Arial" w:cs="Arial"/>
        </w:rPr>
        <w:t xml:space="preserve">'s obligations under the Contract, then the </w:t>
      </w:r>
      <w:r w:rsidR="0007775B" w:rsidRPr="00732ED5">
        <w:rPr>
          <w:rFonts w:ascii="Arial" w:hAnsi="Arial" w:cs="Arial"/>
        </w:rPr>
        <w:t>Customer</w:t>
      </w:r>
      <w:r w:rsidRPr="00732ED5">
        <w:rPr>
          <w:rFonts w:ascii="Arial" w:hAnsi="Arial" w:cs="Arial"/>
        </w:rPr>
        <w:t xml:space="preserve"> </w:t>
      </w:r>
      <w:r w:rsidR="005A5D80" w:rsidRPr="00732ED5">
        <w:rPr>
          <w:rFonts w:ascii="Arial" w:hAnsi="Arial" w:cs="Arial"/>
        </w:rPr>
        <w:t>may</w:t>
      </w:r>
      <w:r w:rsidRPr="00732ED5">
        <w:rPr>
          <w:rFonts w:ascii="Arial" w:hAnsi="Arial" w:cs="Arial"/>
        </w:rPr>
        <w:t xml:space="preserve"> take reasonable steps to investigate the complaint.</w:t>
      </w:r>
      <w:r w:rsidR="00E5269F" w:rsidRPr="00732ED5">
        <w:rPr>
          <w:rFonts w:ascii="Arial" w:hAnsi="Arial" w:cs="Arial"/>
        </w:rPr>
        <w:t xml:space="preserve"> </w:t>
      </w:r>
    </w:p>
    <w:p w:rsidR="001F42B8" w:rsidRPr="00732ED5" w:rsidRDefault="00E5269F" w:rsidP="00E55856">
      <w:pPr>
        <w:pStyle w:val="Heading2"/>
        <w:rPr>
          <w:rFonts w:ascii="Arial" w:hAnsi="Arial" w:cs="Arial"/>
        </w:rPr>
      </w:pPr>
      <w:r w:rsidRPr="00732ED5">
        <w:rPr>
          <w:rFonts w:ascii="Arial" w:hAnsi="Arial" w:cs="Arial"/>
        </w:rPr>
        <w:t xml:space="preserve">The Contractor agrees and acknowledges that it shall notify and provide the Authority with all relevant details of each complaint made against it. </w:t>
      </w:r>
      <w:r w:rsidR="001F42B8" w:rsidRPr="00732ED5">
        <w:rPr>
          <w:rFonts w:ascii="Arial" w:hAnsi="Arial" w:cs="Arial"/>
        </w:rPr>
        <w:t xml:space="preserve"> </w:t>
      </w:r>
    </w:p>
    <w:p w:rsidR="001F42B8" w:rsidRPr="00732ED5" w:rsidRDefault="001F42B8" w:rsidP="001F42B8">
      <w:pPr>
        <w:pStyle w:val="Heading2"/>
        <w:rPr>
          <w:rFonts w:ascii="Arial" w:hAnsi="Arial" w:cs="Arial"/>
        </w:rPr>
      </w:pPr>
      <w:bookmarkStart w:id="74" w:name="a764851"/>
      <w:r w:rsidRPr="00732ED5">
        <w:rPr>
          <w:rFonts w:ascii="Arial" w:hAnsi="Arial" w:cs="Arial"/>
        </w:rPr>
        <w:lastRenderedPageBreak/>
        <w:t xml:space="preserve">If the </w:t>
      </w:r>
      <w:r w:rsidR="0007775B" w:rsidRPr="00732ED5">
        <w:rPr>
          <w:rFonts w:ascii="Arial" w:hAnsi="Arial" w:cs="Arial"/>
        </w:rPr>
        <w:t>Customer</w:t>
      </w:r>
      <w:r w:rsidRPr="00732ED5">
        <w:rPr>
          <w:rFonts w:ascii="Arial" w:hAnsi="Arial" w:cs="Arial"/>
        </w:rPr>
        <w:t xml:space="preserve"> is of the reasonable opinion that there has been a material breach of the Contract by the </w:t>
      </w:r>
      <w:r w:rsidR="00CD55B5" w:rsidRPr="00732ED5">
        <w:rPr>
          <w:rFonts w:ascii="Arial" w:hAnsi="Arial" w:cs="Arial"/>
        </w:rPr>
        <w:t>Contractor</w:t>
      </w:r>
      <w:r w:rsidRPr="00732ED5">
        <w:rPr>
          <w:rFonts w:ascii="Arial" w:hAnsi="Arial" w:cs="Arial"/>
        </w:rPr>
        <w:t xml:space="preserve">, then the </w:t>
      </w:r>
      <w:r w:rsidR="0007775B" w:rsidRPr="00732ED5">
        <w:rPr>
          <w:rFonts w:ascii="Arial" w:hAnsi="Arial" w:cs="Arial"/>
        </w:rPr>
        <w:t>Customer</w:t>
      </w:r>
      <w:r w:rsidRPr="00732ED5">
        <w:rPr>
          <w:rFonts w:ascii="Arial" w:hAnsi="Arial" w:cs="Arial"/>
        </w:rPr>
        <w:t xml:space="preserve"> may, without prejudice to its rights under clause </w:t>
      </w:r>
      <w:r w:rsidRPr="00732ED5">
        <w:rPr>
          <w:rFonts w:ascii="Arial" w:hAnsi="Arial" w:cs="Arial"/>
        </w:rPr>
        <w:fldChar w:fldCharType="begin"/>
      </w:r>
      <w:r w:rsidRPr="00732ED5">
        <w:rPr>
          <w:rFonts w:ascii="Arial" w:hAnsi="Arial" w:cs="Arial"/>
        </w:rPr>
        <w:instrText xml:space="preserve">REF "a450227"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39</w:t>
      </w:r>
      <w:r w:rsidRPr="00732ED5">
        <w:rPr>
          <w:rFonts w:ascii="Arial" w:hAnsi="Arial" w:cs="Arial"/>
        </w:rPr>
        <w:fldChar w:fldCharType="end"/>
      </w:r>
      <w:r w:rsidRPr="00732ED5">
        <w:rPr>
          <w:rFonts w:ascii="Arial" w:hAnsi="Arial" w:cs="Arial"/>
        </w:rPr>
        <w:t>, do any of the following:</w:t>
      </w:r>
      <w:bookmarkEnd w:id="74"/>
    </w:p>
    <w:p w:rsidR="001F42B8" w:rsidRPr="00732ED5" w:rsidRDefault="001F42B8" w:rsidP="001F42B8">
      <w:pPr>
        <w:pStyle w:val="Heading3"/>
        <w:rPr>
          <w:rFonts w:ascii="Arial" w:hAnsi="Arial" w:cs="Arial"/>
        </w:rPr>
      </w:pPr>
      <w:r w:rsidRPr="00732ED5">
        <w:rPr>
          <w:rFonts w:ascii="Arial" w:hAnsi="Arial" w:cs="Arial"/>
        </w:rPr>
        <w:t xml:space="preserve">without terminating the Contract, itself supply or procure the supply of all or part of the Services until such time as the </w:t>
      </w:r>
      <w:r w:rsidR="00CD55B5" w:rsidRPr="00732ED5">
        <w:rPr>
          <w:rFonts w:ascii="Arial" w:hAnsi="Arial" w:cs="Arial"/>
        </w:rPr>
        <w:t>Contractor</w:t>
      </w:r>
      <w:r w:rsidRPr="00732ED5">
        <w:rPr>
          <w:rFonts w:ascii="Arial" w:hAnsi="Arial" w:cs="Arial"/>
        </w:rPr>
        <w:t xml:space="preserve"> shall have demonstrated to the reasonable satisfaction of the </w:t>
      </w:r>
      <w:r w:rsidR="0007775B" w:rsidRPr="00732ED5">
        <w:rPr>
          <w:rFonts w:ascii="Arial" w:hAnsi="Arial" w:cs="Arial"/>
        </w:rPr>
        <w:t>Customer</w:t>
      </w:r>
      <w:r w:rsidRPr="00732ED5">
        <w:rPr>
          <w:rFonts w:ascii="Arial" w:hAnsi="Arial" w:cs="Arial"/>
        </w:rPr>
        <w:t xml:space="preserve"> that the </w:t>
      </w:r>
      <w:r w:rsidR="00CD55B5" w:rsidRPr="00732ED5">
        <w:rPr>
          <w:rFonts w:ascii="Arial" w:hAnsi="Arial" w:cs="Arial"/>
        </w:rPr>
        <w:t>Contractor</w:t>
      </w:r>
      <w:r w:rsidRPr="00732ED5">
        <w:rPr>
          <w:rFonts w:ascii="Arial" w:hAnsi="Arial" w:cs="Arial"/>
        </w:rPr>
        <w:t xml:space="preserve"> will once more be able to supply all or such part of the Services in accordance with the Contract;</w:t>
      </w:r>
      <w:r w:rsidR="004934B7" w:rsidRPr="00732ED5">
        <w:rPr>
          <w:rFonts w:ascii="Arial" w:hAnsi="Arial" w:cs="Arial"/>
        </w:rPr>
        <w:t xml:space="preserve"> and/or</w:t>
      </w:r>
    </w:p>
    <w:p w:rsidR="001F42B8" w:rsidRPr="00732ED5" w:rsidRDefault="001F42B8" w:rsidP="001F42B8">
      <w:pPr>
        <w:pStyle w:val="Heading3"/>
        <w:rPr>
          <w:rFonts w:ascii="Arial" w:hAnsi="Arial" w:cs="Arial"/>
        </w:rPr>
      </w:pPr>
      <w:proofErr w:type="gramStart"/>
      <w:r w:rsidRPr="00732ED5">
        <w:rPr>
          <w:rFonts w:ascii="Arial" w:hAnsi="Arial" w:cs="Arial"/>
        </w:rPr>
        <w:t>without</w:t>
      </w:r>
      <w:proofErr w:type="gramEnd"/>
      <w:r w:rsidRPr="00732ED5">
        <w:rPr>
          <w:rFonts w:ascii="Arial" w:hAnsi="Arial" w:cs="Arial"/>
        </w:rPr>
        <w:t xml:space="preserve"> terminating the whole of the Contract, terminate the Contract in respect of part of the Services only (whereupon a corresponding</w:t>
      </w:r>
      <w:r w:rsidR="004934B7" w:rsidRPr="00732ED5">
        <w:rPr>
          <w:rFonts w:ascii="Arial" w:hAnsi="Arial" w:cs="Arial"/>
        </w:rPr>
        <w:t xml:space="preserve"> reduction in the price to be paid by the Authority for the Services</w:t>
      </w:r>
      <w:r w:rsidRPr="00732ED5">
        <w:rPr>
          <w:rFonts w:ascii="Arial" w:hAnsi="Arial" w:cs="Arial"/>
        </w:rPr>
        <w:t xml:space="preserve"> shall be made) and thereafter itself supply or procure a third party to supply s</w:t>
      </w:r>
      <w:r w:rsidR="004934B7" w:rsidRPr="00732ED5">
        <w:rPr>
          <w:rFonts w:ascii="Arial" w:hAnsi="Arial" w:cs="Arial"/>
        </w:rPr>
        <w:t>uch part of the Services.</w:t>
      </w:r>
    </w:p>
    <w:p w:rsidR="001F42B8" w:rsidRPr="00732ED5" w:rsidRDefault="001F42B8" w:rsidP="001F42B8">
      <w:pPr>
        <w:pStyle w:val="Heading2"/>
        <w:rPr>
          <w:rFonts w:ascii="Arial" w:hAnsi="Arial" w:cs="Arial"/>
        </w:rPr>
      </w:pPr>
      <w:bookmarkStart w:id="75" w:name="a356370"/>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 xml:space="preserve"> fails to supply any of the Services in accordance with the provisions of the Contract and such failure is capable of remedy, then the </w:t>
      </w:r>
      <w:r w:rsidR="0007775B" w:rsidRPr="00732ED5">
        <w:rPr>
          <w:rFonts w:ascii="Arial" w:hAnsi="Arial" w:cs="Arial"/>
        </w:rPr>
        <w:t>Customer</w:t>
      </w:r>
      <w:r w:rsidRPr="00732ED5">
        <w:rPr>
          <w:rFonts w:ascii="Arial" w:hAnsi="Arial" w:cs="Arial"/>
        </w:rPr>
        <w:t xml:space="preserve"> shall instruct the </w:t>
      </w:r>
      <w:r w:rsidR="00CD55B5" w:rsidRPr="00732ED5">
        <w:rPr>
          <w:rFonts w:ascii="Arial" w:hAnsi="Arial" w:cs="Arial"/>
        </w:rPr>
        <w:t>Contractor</w:t>
      </w:r>
      <w:r w:rsidRPr="00732ED5">
        <w:rPr>
          <w:rFonts w:ascii="Arial" w:hAnsi="Arial" w:cs="Arial"/>
        </w:rPr>
        <w:t xml:space="preserve"> to remedy the failure and the </w:t>
      </w:r>
      <w:r w:rsidR="00CD55B5" w:rsidRPr="00732ED5">
        <w:rPr>
          <w:rFonts w:ascii="Arial" w:hAnsi="Arial" w:cs="Arial"/>
        </w:rPr>
        <w:t>Contractor</w:t>
      </w:r>
      <w:r w:rsidRPr="00732ED5">
        <w:rPr>
          <w:rFonts w:ascii="Arial" w:hAnsi="Arial" w:cs="Arial"/>
        </w:rPr>
        <w:t xml:space="preserve"> shall at its own cost and expense remedy such failure (and any damage resulting from such failure) within ten Working Days of the </w:t>
      </w:r>
      <w:r w:rsidR="0007775B" w:rsidRPr="00732ED5">
        <w:rPr>
          <w:rFonts w:ascii="Arial" w:hAnsi="Arial" w:cs="Arial"/>
        </w:rPr>
        <w:t>Customer</w:t>
      </w:r>
      <w:r w:rsidRPr="00732ED5">
        <w:rPr>
          <w:rFonts w:ascii="Arial" w:hAnsi="Arial" w:cs="Arial"/>
        </w:rPr>
        <w:t xml:space="preserve">'s instructions or such other period of time as the </w:t>
      </w:r>
      <w:r w:rsidR="0007775B" w:rsidRPr="00732ED5">
        <w:rPr>
          <w:rFonts w:ascii="Arial" w:hAnsi="Arial" w:cs="Arial"/>
        </w:rPr>
        <w:t>Customer</w:t>
      </w:r>
      <w:r w:rsidRPr="00732ED5">
        <w:rPr>
          <w:rFonts w:ascii="Arial" w:hAnsi="Arial" w:cs="Arial"/>
        </w:rPr>
        <w:t xml:space="preserve"> may direct.</w:t>
      </w:r>
      <w:bookmarkEnd w:id="75"/>
    </w:p>
    <w:p w:rsidR="001F42B8" w:rsidRPr="00732ED5" w:rsidRDefault="001F42B8" w:rsidP="001F42B8">
      <w:pPr>
        <w:pStyle w:val="Heading2"/>
        <w:rPr>
          <w:rFonts w:ascii="Arial" w:hAnsi="Arial" w:cs="Arial"/>
        </w:rPr>
      </w:pPr>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w:t>
      </w:r>
    </w:p>
    <w:p w:rsidR="001F42B8" w:rsidRPr="00732ED5" w:rsidRDefault="001F42B8" w:rsidP="001F42B8">
      <w:pPr>
        <w:pStyle w:val="Heading3"/>
        <w:rPr>
          <w:rFonts w:ascii="Arial" w:hAnsi="Arial" w:cs="Arial"/>
        </w:rPr>
      </w:pPr>
      <w:proofErr w:type="gramStart"/>
      <w:r w:rsidRPr="00732ED5">
        <w:rPr>
          <w:rFonts w:ascii="Arial" w:hAnsi="Arial" w:cs="Arial"/>
        </w:rPr>
        <w:t>fails</w:t>
      </w:r>
      <w:proofErr w:type="gramEnd"/>
      <w:r w:rsidRPr="00732ED5">
        <w:rPr>
          <w:rFonts w:ascii="Arial" w:hAnsi="Arial" w:cs="Arial"/>
        </w:rPr>
        <w:t xml:space="preserve"> to comply with clause </w:t>
      </w:r>
      <w:r w:rsidRPr="00732ED5">
        <w:rPr>
          <w:rFonts w:ascii="Arial" w:hAnsi="Arial" w:cs="Arial"/>
        </w:rPr>
        <w:fldChar w:fldCharType="begin"/>
      </w:r>
      <w:r w:rsidRPr="00732ED5">
        <w:rPr>
          <w:rFonts w:ascii="Arial" w:hAnsi="Arial" w:cs="Arial"/>
        </w:rPr>
        <w:instrText xml:space="preserve">REF "a356370"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29.5</w:t>
      </w:r>
      <w:r w:rsidRPr="00732ED5">
        <w:rPr>
          <w:rFonts w:ascii="Arial" w:hAnsi="Arial" w:cs="Arial"/>
        </w:rPr>
        <w:fldChar w:fldCharType="end"/>
      </w:r>
      <w:r w:rsidRPr="00732ED5">
        <w:rPr>
          <w:rFonts w:ascii="Arial" w:hAnsi="Arial" w:cs="Arial"/>
        </w:rPr>
        <w:t xml:space="preserve"> above and the failure is materially adverse to the interests of the </w:t>
      </w:r>
      <w:r w:rsidR="0007775B" w:rsidRPr="00732ED5">
        <w:rPr>
          <w:rFonts w:ascii="Arial" w:hAnsi="Arial" w:cs="Arial"/>
        </w:rPr>
        <w:t>Customer</w:t>
      </w:r>
      <w:r w:rsidRPr="00732ED5">
        <w:rPr>
          <w:rFonts w:ascii="Arial" w:hAnsi="Arial" w:cs="Arial"/>
        </w:rPr>
        <w:t xml:space="preserve"> or prevents the </w:t>
      </w:r>
      <w:r w:rsidR="0007775B" w:rsidRPr="00732ED5">
        <w:rPr>
          <w:rFonts w:ascii="Arial" w:hAnsi="Arial" w:cs="Arial"/>
        </w:rPr>
        <w:t>Customer</w:t>
      </w:r>
      <w:r w:rsidRPr="00732ED5">
        <w:rPr>
          <w:rFonts w:ascii="Arial" w:hAnsi="Arial" w:cs="Arial"/>
        </w:rPr>
        <w:t xml:space="preserve"> from discharging a statutory duty; or</w:t>
      </w:r>
    </w:p>
    <w:p w:rsidR="001F42B8" w:rsidRPr="00732ED5" w:rsidRDefault="001F42B8" w:rsidP="001F42B8">
      <w:pPr>
        <w:pStyle w:val="Heading3"/>
        <w:rPr>
          <w:rFonts w:ascii="Arial" w:hAnsi="Arial" w:cs="Arial"/>
        </w:rPr>
      </w:pPr>
      <w:proofErr w:type="gramStart"/>
      <w:r w:rsidRPr="00732ED5">
        <w:rPr>
          <w:rFonts w:ascii="Arial" w:hAnsi="Arial" w:cs="Arial"/>
        </w:rPr>
        <w:t>persistently</w:t>
      </w:r>
      <w:proofErr w:type="gramEnd"/>
      <w:r w:rsidRPr="00732ED5">
        <w:rPr>
          <w:rFonts w:ascii="Arial" w:hAnsi="Arial" w:cs="Arial"/>
        </w:rPr>
        <w:t xml:space="preserve"> fails to comply with clause </w:t>
      </w:r>
      <w:r w:rsidRPr="00732ED5">
        <w:rPr>
          <w:rFonts w:ascii="Arial" w:hAnsi="Arial" w:cs="Arial"/>
        </w:rPr>
        <w:fldChar w:fldCharType="begin"/>
      </w:r>
      <w:r w:rsidRPr="00732ED5">
        <w:rPr>
          <w:rFonts w:ascii="Arial" w:hAnsi="Arial" w:cs="Arial"/>
        </w:rPr>
        <w:instrText xml:space="preserve">REF "a356370"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29.5</w:t>
      </w:r>
      <w:r w:rsidRPr="00732ED5">
        <w:rPr>
          <w:rFonts w:ascii="Arial" w:hAnsi="Arial" w:cs="Arial"/>
        </w:rPr>
        <w:fldChar w:fldCharType="end"/>
      </w:r>
      <w:r w:rsidRPr="00732ED5">
        <w:rPr>
          <w:rFonts w:ascii="Arial" w:hAnsi="Arial" w:cs="Arial"/>
        </w:rPr>
        <w:t xml:space="preserve"> above,</w:t>
      </w:r>
    </w:p>
    <w:p w:rsidR="001F42B8" w:rsidRPr="00732ED5" w:rsidRDefault="001F42B8" w:rsidP="001F42B8">
      <w:pPr>
        <w:pStyle w:val="Bodysubclause"/>
        <w:rPr>
          <w:rFonts w:ascii="Arial" w:hAnsi="Arial" w:cs="Arial"/>
        </w:rPr>
      </w:pPr>
      <w:proofErr w:type="gramStart"/>
      <w:r w:rsidRPr="00732ED5">
        <w:rPr>
          <w:rFonts w:ascii="Arial" w:hAnsi="Arial" w:cs="Arial"/>
        </w:rPr>
        <w:t>the</w:t>
      </w:r>
      <w:proofErr w:type="gramEnd"/>
      <w:r w:rsidRPr="00732ED5">
        <w:rPr>
          <w:rFonts w:ascii="Arial" w:hAnsi="Arial" w:cs="Arial"/>
        </w:rPr>
        <w:t xml:space="preserve"> </w:t>
      </w:r>
      <w:r w:rsidR="0007775B" w:rsidRPr="00732ED5">
        <w:rPr>
          <w:rFonts w:ascii="Arial" w:hAnsi="Arial" w:cs="Arial"/>
        </w:rPr>
        <w:t>Customer</w:t>
      </w:r>
      <w:r w:rsidRPr="00732ED5">
        <w:rPr>
          <w:rFonts w:ascii="Arial" w:hAnsi="Arial" w:cs="Arial"/>
        </w:rPr>
        <w:t xml:space="preserve"> may terminate the Contract with immediate effect by giving the </w:t>
      </w:r>
      <w:r w:rsidR="00CD55B5" w:rsidRPr="00732ED5">
        <w:rPr>
          <w:rFonts w:ascii="Arial" w:hAnsi="Arial" w:cs="Arial"/>
        </w:rPr>
        <w:t>Contractor</w:t>
      </w:r>
      <w:r w:rsidRPr="00732ED5">
        <w:rPr>
          <w:rFonts w:ascii="Arial" w:hAnsi="Arial" w:cs="Arial"/>
        </w:rPr>
        <w:t xml:space="preserve"> notice in writing.</w:t>
      </w:r>
    </w:p>
    <w:p w:rsidR="001F42B8" w:rsidRPr="00732ED5" w:rsidRDefault="001F42B8" w:rsidP="001F42B8">
      <w:pPr>
        <w:pStyle w:val="Heading1"/>
        <w:rPr>
          <w:rFonts w:ascii="Arial" w:hAnsi="Arial" w:cs="Arial"/>
        </w:rPr>
      </w:pPr>
      <w:bookmarkStart w:id="76" w:name="a655447"/>
      <w:bookmarkStart w:id="77" w:name="_Toc406670188"/>
      <w:r w:rsidRPr="00732ED5">
        <w:rPr>
          <w:rFonts w:ascii="Arial" w:hAnsi="Arial" w:cs="Arial"/>
        </w:rPr>
        <w:t>Rights and remedies</w:t>
      </w:r>
      <w:bookmarkEnd w:id="76"/>
      <w:bookmarkEnd w:id="77"/>
    </w:p>
    <w:p w:rsidR="001F42B8" w:rsidRPr="00732ED5" w:rsidRDefault="001F42B8" w:rsidP="001F42B8">
      <w:pPr>
        <w:pStyle w:val="Bodysubclause"/>
        <w:rPr>
          <w:rFonts w:ascii="Arial" w:hAnsi="Arial" w:cs="Arial"/>
        </w:rPr>
      </w:pPr>
      <w:r w:rsidRPr="00732ED5">
        <w:rPr>
          <w:rFonts w:ascii="Arial" w:hAnsi="Arial" w:cs="Arial"/>
        </w:rPr>
        <w:t xml:space="preserve">The rights and remedies provided under this Contract are in addition to, and not exclusive of, any rights or remedies provided by law. </w:t>
      </w:r>
    </w:p>
    <w:p w:rsidR="001F42B8" w:rsidRPr="00732ED5" w:rsidRDefault="001F42B8" w:rsidP="001F42B8">
      <w:pPr>
        <w:pStyle w:val="Heading1"/>
        <w:rPr>
          <w:rFonts w:ascii="Arial" w:hAnsi="Arial" w:cs="Arial"/>
        </w:rPr>
      </w:pPr>
      <w:bookmarkStart w:id="78" w:name="a156016"/>
      <w:bookmarkStart w:id="79" w:name="_Toc406670189"/>
      <w:r w:rsidRPr="00732ED5">
        <w:rPr>
          <w:rFonts w:ascii="Arial" w:hAnsi="Arial" w:cs="Arial"/>
        </w:rPr>
        <w:t xml:space="preserve">Transfer and </w:t>
      </w:r>
      <w:bookmarkEnd w:id="78"/>
      <w:r w:rsidR="00C65925" w:rsidRPr="00732ED5">
        <w:rPr>
          <w:rFonts w:ascii="Arial" w:hAnsi="Arial" w:cs="Arial"/>
        </w:rPr>
        <w:t>ASSIGNMENT</w:t>
      </w:r>
      <w:bookmarkEnd w:id="79"/>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not assign, novate, sub-contract or in any other way dispose of the Contract or any part of it.</w:t>
      </w:r>
    </w:p>
    <w:p w:rsidR="001F42B8" w:rsidRPr="00732ED5" w:rsidRDefault="001F42B8" w:rsidP="00142941">
      <w:pPr>
        <w:pStyle w:val="Heading2"/>
        <w:rPr>
          <w:rFonts w:ascii="Arial" w:hAnsi="Arial" w:cs="Arial"/>
        </w:rPr>
      </w:pPr>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w:t>
      </w:r>
      <w:r w:rsidR="000B485E" w:rsidRPr="00732ED5">
        <w:rPr>
          <w:rFonts w:ascii="Arial" w:hAnsi="Arial" w:cs="Arial"/>
        </w:rPr>
        <w:t xml:space="preserve">shall not assign, novate, sub-contract or in any other way dispose of the Contract or any part of it. </w:t>
      </w:r>
    </w:p>
    <w:p w:rsidR="001F42B8" w:rsidRPr="00732ED5" w:rsidRDefault="001F42B8" w:rsidP="001F42B8">
      <w:pPr>
        <w:pStyle w:val="Heading1"/>
        <w:rPr>
          <w:rFonts w:ascii="Arial" w:hAnsi="Arial" w:cs="Arial"/>
        </w:rPr>
      </w:pPr>
      <w:bookmarkStart w:id="80" w:name="a484545"/>
      <w:bookmarkStart w:id="81" w:name="_Toc406670190"/>
      <w:r w:rsidRPr="00732ED5">
        <w:rPr>
          <w:rFonts w:ascii="Arial" w:hAnsi="Arial" w:cs="Arial"/>
        </w:rPr>
        <w:lastRenderedPageBreak/>
        <w:t>Waiver</w:t>
      </w:r>
      <w:bookmarkEnd w:id="80"/>
      <w:bookmarkEnd w:id="81"/>
    </w:p>
    <w:p w:rsidR="001F42B8" w:rsidRPr="00732ED5" w:rsidRDefault="001F42B8" w:rsidP="001F42B8">
      <w:pPr>
        <w:pStyle w:val="Heading2"/>
        <w:rPr>
          <w:rFonts w:ascii="Arial" w:hAnsi="Arial" w:cs="Arial"/>
        </w:rPr>
      </w:pPr>
      <w:r w:rsidRPr="00732ED5">
        <w:rPr>
          <w:rFonts w:ascii="Arial" w:hAnsi="Arial" w:cs="Arial"/>
        </w:rPr>
        <w:t>A waiver of any right or remedy under this Contract or by law is only effective if given in writing and shall not be deemed a waiver of any subsequent breach or default.</w:t>
      </w:r>
    </w:p>
    <w:p w:rsidR="001F42B8" w:rsidRPr="00732ED5" w:rsidRDefault="001F42B8" w:rsidP="001F42B8">
      <w:pPr>
        <w:pStyle w:val="Heading2"/>
        <w:rPr>
          <w:rFonts w:ascii="Arial" w:hAnsi="Arial" w:cs="Arial"/>
        </w:rPr>
      </w:pPr>
      <w:r w:rsidRPr="00732ED5">
        <w:rPr>
          <w:rFonts w:ascii="Arial" w:hAnsi="Arial" w:cs="Arial"/>
        </w:rPr>
        <w:t xml:space="preserve">A failure or delay by a party to exercise any right or remedy provided under this Contract or by law shall not constitute a waiver of that or any other right or remedy, nor shall it prevent or restrict any further exercise of that or any other right or remedy. No single or partial exercise of any right or remedy provided under this Contract or by law shall prevent or restrict the further exercise of that or any other right or remedy. </w:t>
      </w:r>
    </w:p>
    <w:p w:rsidR="001F42B8" w:rsidRPr="00732ED5" w:rsidRDefault="001F42B8" w:rsidP="001F42B8">
      <w:pPr>
        <w:pStyle w:val="Heading1"/>
        <w:rPr>
          <w:rFonts w:ascii="Arial" w:hAnsi="Arial" w:cs="Arial"/>
        </w:rPr>
      </w:pPr>
      <w:bookmarkStart w:id="82" w:name="a551224"/>
      <w:bookmarkStart w:id="83" w:name="_Toc406670191"/>
      <w:r w:rsidRPr="00732ED5">
        <w:rPr>
          <w:rFonts w:ascii="Arial" w:hAnsi="Arial" w:cs="Arial"/>
        </w:rPr>
        <w:t>The Contracts (Rights of Third Parties) Act 1999</w:t>
      </w:r>
      <w:bookmarkEnd w:id="82"/>
      <w:bookmarkEnd w:id="83"/>
    </w:p>
    <w:p w:rsidR="001F42B8" w:rsidRPr="00732ED5" w:rsidRDefault="007C7E30" w:rsidP="001F42B8">
      <w:pPr>
        <w:pStyle w:val="Heading2"/>
        <w:rPr>
          <w:rFonts w:ascii="Arial" w:hAnsi="Arial" w:cs="Arial"/>
        </w:rPr>
      </w:pPr>
      <w:r w:rsidRPr="00732ED5">
        <w:rPr>
          <w:rFonts w:ascii="Arial" w:hAnsi="Arial" w:cs="Arial"/>
        </w:rPr>
        <w:t>A</w:t>
      </w:r>
      <w:r w:rsidR="001F42B8" w:rsidRPr="00732ED5">
        <w:rPr>
          <w:rFonts w:ascii="Arial" w:hAnsi="Arial" w:cs="Arial"/>
        </w:rPr>
        <w:t xml:space="preserve"> person who is not a party to this Contract shall not have any rights under the Contracts (Rights of Third Parties) Act 1999 to enforce any term of this Contract. </w:t>
      </w:r>
    </w:p>
    <w:p w:rsidR="001F42B8" w:rsidRPr="00732ED5" w:rsidRDefault="001F42B8" w:rsidP="001F42B8">
      <w:pPr>
        <w:pStyle w:val="Heading1"/>
        <w:rPr>
          <w:rFonts w:ascii="Arial" w:hAnsi="Arial" w:cs="Arial"/>
        </w:rPr>
      </w:pPr>
      <w:bookmarkStart w:id="84" w:name="a358961"/>
      <w:bookmarkStart w:id="85" w:name="_Toc406670192"/>
      <w:r w:rsidRPr="00732ED5">
        <w:rPr>
          <w:rFonts w:ascii="Arial" w:hAnsi="Arial" w:cs="Arial"/>
        </w:rPr>
        <w:t>Severance</w:t>
      </w:r>
      <w:bookmarkEnd w:id="84"/>
      <w:bookmarkEnd w:id="85"/>
    </w:p>
    <w:p w:rsidR="001F42B8" w:rsidRPr="00732ED5" w:rsidRDefault="001F42B8" w:rsidP="001F42B8">
      <w:pPr>
        <w:pStyle w:val="Heading2"/>
        <w:rPr>
          <w:rFonts w:ascii="Arial" w:hAnsi="Arial" w:cs="Arial"/>
        </w:rPr>
      </w:pPr>
      <w:r w:rsidRPr="00732ED5">
        <w:rPr>
          <w:rFonts w:ascii="Arial" w:hAnsi="Arial" w:cs="Arial"/>
        </w:rPr>
        <w:t>If any provision or part-provision of this Contract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Contract.</w:t>
      </w:r>
    </w:p>
    <w:p w:rsidR="001F42B8" w:rsidRPr="00732ED5" w:rsidRDefault="001F42B8" w:rsidP="001F42B8">
      <w:pPr>
        <w:pStyle w:val="Heading2"/>
        <w:rPr>
          <w:rFonts w:ascii="Arial" w:hAnsi="Arial" w:cs="Arial"/>
        </w:rPr>
      </w:pPr>
      <w:r w:rsidRPr="00732ED5">
        <w:rPr>
          <w:rFonts w:ascii="Arial" w:hAnsi="Arial" w:cs="Arial"/>
        </w:rPr>
        <w:t xml:space="preserve"> If any provision or part-provision of this Contract is invalid, illegal or unenforceable, the parties shall negotiate in good faith to amend such provision so that, as amended, it is legal, valid and enforceable, and, to the greatest extent possible, achieves the intended commercial result of the original provision. </w:t>
      </w:r>
    </w:p>
    <w:p w:rsidR="001F42B8" w:rsidRPr="00732ED5" w:rsidRDefault="001F42B8" w:rsidP="001F42B8">
      <w:pPr>
        <w:pStyle w:val="1stIntroHeadings"/>
        <w:rPr>
          <w:rFonts w:ascii="Arial" w:hAnsi="Arial" w:cs="Arial"/>
        </w:rPr>
      </w:pPr>
      <w:r w:rsidRPr="00732ED5">
        <w:rPr>
          <w:rFonts w:ascii="Arial" w:hAnsi="Arial" w:cs="Arial"/>
        </w:rPr>
        <w:t>Liabilities</w:t>
      </w:r>
    </w:p>
    <w:p w:rsidR="001F42B8" w:rsidRPr="00732ED5" w:rsidRDefault="001F42B8" w:rsidP="001F42B8">
      <w:pPr>
        <w:pStyle w:val="Heading1"/>
        <w:rPr>
          <w:rFonts w:ascii="Arial" w:hAnsi="Arial" w:cs="Arial"/>
        </w:rPr>
      </w:pPr>
      <w:bookmarkStart w:id="86" w:name="a313644"/>
      <w:bookmarkStart w:id="87" w:name="_Toc406670193"/>
      <w:r w:rsidRPr="00732ED5">
        <w:rPr>
          <w:rFonts w:ascii="Arial" w:hAnsi="Arial" w:cs="Arial"/>
        </w:rPr>
        <w:t>Liability, indemnity and insurance</w:t>
      </w:r>
      <w:bookmarkEnd w:id="86"/>
      <w:bookmarkEnd w:id="87"/>
    </w:p>
    <w:p w:rsidR="001F42B8" w:rsidRPr="00732ED5" w:rsidRDefault="001F42B8" w:rsidP="001F42B8">
      <w:pPr>
        <w:pStyle w:val="Heading2"/>
        <w:rPr>
          <w:rFonts w:ascii="Arial" w:hAnsi="Arial" w:cs="Arial"/>
        </w:rPr>
      </w:pPr>
      <w:bookmarkStart w:id="88" w:name="a196150"/>
      <w:r w:rsidRPr="00732ED5">
        <w:rPr>
          <w:rFonts w:ascii="Arial" w:hAnsi="Arial" w:cs="Arial"/>
        </w:rPr>
        <w:t>Nothing in the Contract shall be construed to limit or exclude either Party's liability for:</w:t>
      </w:r>
      <w:bookmarkEnd w:id="88"/>
    </w:p>
    <w:p w:rsidR="001F42B8" w:rsidRPr="00732ED5" w:rsidRDefault="001F42B8" w:rsidP="001F42B8">
      <w:pPr>
        <w:pStyle w:val="Heading3"/>
        <w:rPr>
          <w:rFonts w:ascii="Arial" w:hAnsi="Arial" w:cs="Arial"/>
        </w:rPr>
      </w:pPr>
      <w:proofErr w:type="gramStart"/>
      <w:r w:rsidRPr="00732ED5">
        <w:rPr>
          <w:rFonts w:ascii="Arial" w:hAnsi="Arial" w:cs="Arial"/>
        </w:rPr>
        <w:t>death</w:t>
      </w:r>
      <w:proofErr w:type="gramEnd"/>
      <w:r w:rsidRPr="00732ED5">
        <w:rPr>
          <w:rFonts w:ascii="Arial" w:hAnsi="Arial" w:cs="Arial"/>
        </w:rPr>
        <w:t xml:space="preserve"> or personal injury caused by its negligence;</w:t>
      </w:r>
    </w:p>
    <w:p w:rsidR="001F42B8" w:rsidRPr="00732ED5" w:rsidRDefault="001F42B8" w:rsidP="001F42B8">
      <w:pPr>
        <w:pStyle w:val="Heading3"/>
        <w:rPr>
          <w:rFonts w:ascii="Arial" w:hAnsi="Arial" w:cs="Arial"/>
        </w:rPr>
      </w:pPr>
      <w:r w:rsidRPr="00732ED5">
        <w:rPr>
          <w:rFonts w:ascii="Arial" w:hAnsi="Arial" w:cs="Arial"/>
        </w:rPr>
        <w:t>Fraud or fraudulent misrepresentation;</w:t>
      </w:r>
    </w:p>
    <w:p w:rsidR="001F42B8" w:rsidRPr="00732ED5" w:rsidRDefault="001F42B8" w:rsidP="001F42B8">
      <w:pPr>
        <w:pStyle w:val="Heading3"/>
        <w:rPr>
          <w:rFonts w:ascii="Arial" w:hAnsi="Arial" w:cs="Arial"/>
        </w:rPr>
      </w:pPr>
      <w:proofErr w:type="gramStart"/>
      <w:r w:rsidRPr="00732ED5">
        <w:rPr>
          <w:rFonts w:ascii="Arial" w:hAnsi="Arial" w:cs="Arial"/>
        </w:rPr>
        <w:t>any</w:t>
      </w:r>
      <w:proofErr w:type="gramEnd"/>
      <w:r w:rsidRPr="00732ED5">
        <w:rPr>
          <w:rFonts w:ascii="Arial" w:hAnsi="Arial" w:cs="Arial"/>
        </w:rPr>
        <w:t xml:space="preserve"> breach of any obligations implied by section 12 of the Sale of Goods Act 1979 or section 2 of the Supply of Goods and Services Act 1982;</w:t>
      </w:r>
    </w:p>
    <w:p w:rsidR="001F42B8" w:rsidRPr="00732ED5" w:rsidRDefault="001F42B8" w:rsidP="001F42B8">
      <w:pPr>
        <w:pStyle w:val="Heading3"/>
        <w:rPr>
          <w:rFonts w:ascii="Arial" w:hAnsi="Arial" w:cs="Arial"/>
        </w:rPr>
      </w:pPr>
      <w:proofErr w:type="gramStart"/>
      <w:r w:rsidRPr="00732ED5">
        <w:rPr>
          <w:rFonts w:ascii="Arial" w:hAnsi="Arial" w:cs="Arial"/>
        </w:rPr>
        <w:t>any</w:t>
      </w:r>
      <w:proofErr w:type="gramEnd"/>
      <w:r w:rsidRPr="00732ED5">
        <w:rPr>
          <w:rFonts w:ascii="Arial" w:hAnsi="Arial" w:cs="Arial"/>
        </w:rPr>
        <w:t xml:space="preserve"> claim under the indemnity in clause </w:t>
      </w:r>
      <w:r w:rsidRPr="00732ED5">
        <w:rPr>
          <w:rFonts w:ascii="Arial" w:hAnsi="Arial" w:cs="Arial"/>
        </w:rPr>
        <w:fldChar w:fldCharType="begin"/>
      </w:r>
      <w:r w:rsidRPr="00732ED5">
        <w:rPr>
          <w:rFonts w:ascii="Arial" w:hAnsi="Arial" w:cs="Arial"/>
        </w:rPr>
        <w:instrText xml:space="preserve">REF "a831213"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25.3</w:t>
      </w:r>
      <w:r w:rsidRPr="00732ED5">
        <w:rPr>
          <w:rFonts w:ascii="Arial" w:hAnsi="Arial" w:cs="Arial"/>
        </w:rPr>
        <w:fldChar w:fldCharType="end"/>
      </w:r>
      <w:r w:rsidRPr="00732ED5">
        <w:rPr>
          <w:rFonts w:ascii="Arial" w:hAnsi="Arial" w:cs="Arial"/>
        </w:rPr>
        <w:t>.</w:t>
      </w:r>
    </w:p>
    <w:p w:rsidR="001F42B8" w:rsidRPr="00732ED5" w:rsidRDefault="001F42B8" w:rsidP="001F42B8">
      <w:pPr>
        <w:pStyle w:val="Heading2"/>
        <w:rPr>
          <w:rFonts w:ascii="Arial" w:hAnsi="Arial" w:cs="Arial"/>
        </w:rPr>
      </w:pPr>
      <w:r w:rsidRPr="00732ED5">
        <w:rPr>
          <w:rFonts w:ascii="Arial" w:hAnsi="Arial" w:cs="Arial"/>
        </w:rPr>
        <w:t xml:space="preserve">Subject to clause </w:t>
      </w:r>
      <w:r w:rsidRPr="00732ED5">
        <w:rPr>
          <w:rFonts w:ascii="Arial" w:hAnsi="Arial" w:cs="Arial"/>
        </w:rPr>
        <w:fldChar w:fldCharType="begin"/>
      </w:r>
      <w:r w:rsidRPr="00732ED5">
        <w:rPr>
          <w:rFonts w:ascii="Arial" w:hAnsi="Arial" w:cs="Arial"/>
        </w:rPr>
        <w:instrText xml:space="preserve">REF "a798666"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35.3</w:t>
      </w:r>
      <w:r w:rsidRPr="00732ED5">
        <w:rPr>
          <w:rFonts w:ascii="Arial" w:hAnsi="Arial" w:cs="Arial"/>
        </w:rPr>
        <w:fldChar w:fldCharType="end"/>
      </w:r>
      <w:r w:rsidRPr="00732ED5">
        <w:rPr>
          <w:rFonts w:ascii="Arial" w:hAnsi="Arial" w:cs="Arial"/>
        </w:rPr>
        <w:t xml:space="preserve"> and clause </w:t>
      </w:r>
      <w:r w:rsidRPr="00732ED5">
        <w:rPr>
          <w:rFonts w:ascii="Arial" w:hAnsi="Arial" w:cs="Arial"/>
        </w:rPr>
        <w:fldChar w:fldCharType="begin"/>
      </w:r>
      <w:r w:rsidRPr="00732ED5">
        <w:rPr>
          <w:rFonts w:ascii="Arial" w:hAnsi="Arial" w:cs="Arial"/>
        </w:rPr>
        <w:instrText xml:space="preserve">REF "a368822"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35.4</w:t>
      </w:r>
      <w:r w:rsidRPr="00732ED5">
        <w:rPr>
          <w:rFonts w:ascii="Arial" w:hAnsi="Arial" w:cs="Arial"/>
        </w:rPr>
        <w:fldChar w:fldCharType="end"/>
      </w:r>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xml:space="preserve"> shall indemnify and keep indemnified the </w:t>
      </w:r>
      <w:r w:rsidR="0007775B" w:rsidRPr="00732ED5">
        <w:rPr>
          <w:rFonts w:ascii="Arial" w:hAnsi="Arial" w:cs="Arial"/>
        </w:rPr>
        <w:t>Customer</w:t>
      </w:r>
      <w:r w:rsidRPr="00732ED5">
        <w:rPr>
          <w:rFonts w:ascii="Arial" w:hAnsi="Arial" w:cs="Arial"/>
        </w:rPr>
        <w:t xml:space="preserve"> in full from and against all claims, proceedings, actions, damages, costs, expenses and any other liabilities which may arise out of, or in consequence of, the supply, or late or </w:t>
      </w:r>
      <w:r w:rsidRPr="00732ED5">
        <w:rPr>
          <w:rFonts w:ascii="Arial" w:hAnsi="Arial" w:cs="Arial"/>
        </w:rPr>
        <w:lastRenderedPageBreak/>
        <w:t xml:space="preserve">purported supply, of the Services or the performance or non-performance by the </w:t>
      </w:r>
      <w:r w:rsidR="00CD55B5" w:rsidRPr="00732ED5">
        <w:rPr>
          <w:rFonts w:ascii="Arial" w:hAnsi="Arial" w:cs="Arial"/>
        </w:rPr>
        <w:t>Contractor</w:t>
      </w:r>
      <w:r w:rsidRPr="00732ED5">
        <w:rPr>
          <w:rFonts w:ascii="Arial" w:hAnsi="Arial" w:cs="Arial"/>
        </w:rPr>
        <w:t xml:space="preserve"> of its obligations under the Contract, including in respect of any death or personal injury, loss of or damage to property, financial loss arising from any advice given or omitted to be given by the </w:t>
      </w:r>
      <w:r w:rsidR="00CD55B5" w:rsidRPr="00732ED5">
        <w:rPr>
          <w:rFonts w:ascii="Arial" w:hAnsi="Arial" w:cs="Arial"/>
        </w:rPr>
        <w:t>Contractor</w:t>
      </w:r>
      <w:r w:rsidRPr="00732ED5">
        <w:rPr>
          <w:rFonts w:ascii="Arial" w:hAnsi="Arial" w:cs="Arial"/>
        </w:rPr>
        <w:t xml:space="preserve">, or any other loss which is caused directly or indirectly by any act or omission of the </w:t>
      </w:r>
      <w:r w:rsidR="00CD55B5" w:rsidRPr="00732ED5">
        <w:rPr>
          <w:rFonts w:ascii="Arial" w:hAnsi="Arial" w:cs="Arial"/>
        </w:rPr>
        <w:t>Contractor</w:t>
      </w:r>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xml:space="preserve"> shall not be responsible for any injury, loss, damage, cost or expense if and to the extent that it is caused by the negligence or wilful misconduct of the </w:t>
      </w:r>
      <w:r w:rsidR="0007775B" w:rsidRPr="00732ED5">
        <w:rPr>
          <w:rFonts w:ascii="Arial" w:hAnsi="Arial" w:cs="Arial"/>
        </w:rPr>
        <w:t>Customer</w:t>
      </w:r>
      <w:r w:rsidRPr="00732ED5">
        <w:rPr>
          <w:rFonts w:ascii="Arial" w:hAnsi="Arial" w:cs="Arial"/>
        </w:rPr>
        <w:t xml:space="preserve"> or by breach by the </w:t>
      </w:r>
      <w:r w:rsidR="0007775B" w:rsidRPr="00732ED5">
        <w:rPr>
          <w:rFonts w:ascii="Arial" w:hAnsi="Arial" w:cs="Arial"/>
        </w:rPr>
        <w:t>Customer</w:t>
      </w:r>
      <w:r w:rsidRPr="00732ED5">
        <w:rPr>
          <w:rFonts w:ascii="Arial" w:hAnsi="Arial" w:cs="Arial"/>
        </w:rPr>
        <w:t xml:space="preserve"> of its obligations under the Contract.</w:t>
      </w:r>
    </w:p>
    <w:p w:rsidR="001F42B8" w:rsidRPr="00732ED5" w:rsidRDefault="001F42B8" w:rsidP="001F42B8">
      <w:pPr>
        <w:pStyle w:val="Heading2"/>
        <w:rPr>
          <w:rFonts w:ascii="Arial" w:hAnsi="Arial" w:cs="Arial"/>
        </w:rPr>
      </w:pPr>
      <w:bookmarkStart w:id="89" w:name="a798666"/>
      <w:r w:rsidRPr="00732ED5">
        <w:rPr>
          <w:rFonts w:ascii="Arial" w:hAnsi="Arial" w:cs="Arial"/>
        </w:rPr>
        <w:t xml:space="preserve">Subject always to clause </w:t>
      </w:r>
      <w:r w:rsidRPr="00732ED5">
        <w:rPr>
          <w:rFonts w:ascii="Arial" w:hAnsi="Arial" w:cs="Arial"/>
        </w:rPr>
        <w:fldChar w:fldCharType="begin"/>
      </w:r>
      <w:r w:rsidRPr="00732ED5">
        <w:rPr>
          <w:rFonts w:ascii="Arial" w:hAnsi="Arial" w:cs="Arial"/>
        </w:rPr>
        <w:instrText xml:space="preserve">REF "a196150"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35.1</w:t>
      </w:r>
      <w:r w:rsidRPr="00732ED5">
        <w:rPr>
          <w:rFonts w:ascii="Arial" w:hAnsi="Arial" w:cs="Arial"/>
        </w:rPr>
        <w:fldChar w:fldCharType="end"/>
      </w:r>
      <w:r w:rsidRPr="00732ED5">
        <w:rPr>
          <w:rFonts w:ascii="Arial" w:hAnsi="Arial" w:cs="Arial"/>
        </w:rPr>
        <w:t xml:space="preserve"> and clause </w:t>
      </w:r>
      <w:r w:rsidRPr="00732ED5">
        <w:rPr>
          <w:rFonts w:ascii="Arial" w:hAnsi="Arial" w:cs="Arial"/>
        </w:rPr>
        <w:fldChar w:fldCharType="begin"/>
      </w:r>
      <w:r w:rsidRPr="00732ED5">
        <w:rPr>
          <w:rFonts w:ascii="Arial" w:hAnsi="Arial" w:cs="Arial"/>
        </w:rPr>
        <w:instrText xml:space="preserve">REF "a368822"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35.4</w:t>
      </w:r>
      <w:r w:rsidRPr="00732ED5">
        <w:rPr>
          <w:rFonts w:ascii="Arial" w:hAnsi="Arial" w:cs="Arial"/>
        </w:rPr>
        <w:fldChar w:fldCharType="end"/>
      </w:r>
      <w:r w:rsidRPr="00732ED5">
        <w:rPr>
          <w:rFonts w:ascii="Arial" w:hAnsi="Arial" w:cs="Arial"/>
        </w:rPr>
        <w:t xml:space="preserve">, the liability of </w:t>
      </w:r>
      <w:r w:rsidR="00142941" w:rsidRPr="00732ED5">
        <w:rPr>
          <w:rFonts w:ascii="Arial" w:hAnsi="Arial" w:cs="Arial"/>
        </w:rPr>
        <w:t>the Contractor</w:t>
      </w:r>
      <w:r w:rsidRPr="00732ED5">
        <w:rPr>
          <w:rFonts w:ascii="Arial" w:hAnsi="Arial" w:cs="Arial"/>
        </w:rPr>
        <w:t xml:space="preserve"> for Defaults shall be subject to the following financial limit:</w:t>
      </w:r>
      <w:bookmarkEnd w:id="89"/>
    </w:p>
    <w:p w:rsidR="001F42B8" w:rsidRPr="00732ED5" w:rsidRDefault="001F42B8" w:rsidP="001F42B8">
      <w:pPr>
        <w:pStyle w:val="Heading3"/>
        <w:rPr>
          <w:rFonts w:ascii="Arial" w:hAnsi="Arial" w:cs="Arial"/>
        </w:rPr>
      </w:pPr>
      <w:r w:rsidRPr="00732ED5">
        <w:rPr>
          <w:rFonts w:ascii="Arial" w:hAnsi="Arial" w:cs="Arial"/>
        </w:rPr>
        <w:t xml:space="preserve">the aggregate liability of </w:t>
      </w:r>
      <w:r w:rsidR="00142941" w:rsidRPr="00732ED5">
        <w:rPr>
          <w:rFonts w:ascii="Arial" w:hAnsi="Arial" w:cs="Arial"/>
        </w:rPr>
        <w:t>the Contractor</w:t>
      </w:r>
      <w:r w:rsidRPr="00732ED5">
        <w:rPr>
          <w:rFonts w:ascii="Arial" w:hAnsi="Arial" w:cs="Arial"/>
        </w:rPr>
        <w:t xml:space="preserve"> for all Defaults resulting in direct loss of or damage to the property of the </w:t>
      </w:r>
      <w:r w:rsidR="00142941" w:rsidRPr="00732ED5">
        <w:rPr>
          <w:rFonts w:ascii="Arial" w:hAnsi="Arial" w:cs="Arial"/>
        </w:rPr>
        <w:t>Customer</w:t>
      </w:r>
      <w:r w:rsidRPr="00732ED5">
        <w:rPr>
          <w:rFonts w:ascii="Arial" w:hAnsi="Arial" w:cs="Arial"/>
        </w:rPr>
        <w:t xml:space="preserve"> under or in connection with the Contract shall in no event exceed </w:t>
      </w:r>
      <w:r w:rsidR="00142941" w:rsidRPr="00732ED5">
        <w:rPr>
          <w:rFonts w:ascii="Arial" w:hAnsi="Arial" w:cs="Arial"/>
        </w:rPr>
        <w:t>£1million (one million pounds).</w:t>
      </w:r>
    </w:p>
    <w:p w:rsidR="001F42B8" w:rsidRPr="00732ED5" w:rsidRDefault="001F42B8" w:rsidP="001F42B8">
      <w:pPr>
        <w:pStyle w:val="Heading2"/>
        <w:rPr>
          <w:rFonts w:ascii="Arial" w:hAnsi="Arial" w:cs="Arial"/>
        </w:rPr>
      </w:pPr>
      <w:bookmarkStart w:id="90" w:name="a368822"/>
      <w:r w:rsidRPr="00732ED5">
        <w:rPr>
          <w:rFonts w:ascii="Arial" w:hAnsi="Arial" w:cs="Arial"/>
        </w:rPr>
        <w:t xml:space="preserve">Subject to clause </w:t>
      </w:r>
      <w:r w:rsidRPr="00732ED5">
        <w:rPr>
          <w:rFonts w:ascii="Arial" w:hAnsi="Arial" w:cs="Arial"/>
        </w:rPr>
        <w:fldChar w:fldCharType="begin"/>
      </w:r>
      <w:r w:rsidRPr="00732ED5">
        <w:rPr>
          <w:rFonts w:ascii="Arial" w:hAnsi="Arial" w:cs="Arial"/>
        </w:rPr>
        <w:instrText xml:space="preserve">REF "a196150"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35.1</w:t>
      </w:r>
      <w:r w:rsidRPr="00732ED5">
        <w:rPr>
          <w:rFonts w:ascii="Arial" w:hAnsi="Arial" w:cs="Arial"/>
        </w:rPr>
        <w:fldChar w:fldCharType="end"/>
      </w:r>
      <w:r w:rsidRPr="00732ED5">
        <w:rPr>
          <w:rFonts w:ascii="Arial" w:hAnsi="Arial" w:cs="Arial"/>
        </w:rPr>
        <w:t xml:space="preserve">, in no event shall </w:t>
      </w:r>
      <w:r w:rsidR="00142941" w:rsidRPr="00732ED5">
        <w:rPr>
          <w:rFonts w:ascii="Arial" w:hAnsi="Arial" w:cs="Arial"/>
        </w:rPr>
        <w:t>the Contractor</w:t>
      </w:r>
      <w:r w:rsidRPr="00732ED5">
        <w:rPr>
          <w:rFonts w:ascii="Arial" w:hAnsi="Arial" w:cs="Arial"/>
        </w:rPr>
        <w:t xml:space="preserve"> be liable to the </w:t>
      </w:r>
      <w:r w:rsidR="00142941" w:rsidRPr="00732ED5">
        <w:rPr>
          <w:rFonts w:ascii="Arial" w:hAnsi="Arial" w:cs="Arial"/>
        </w:rPr>
        <w:t>Customer</w:t>
      </w:r>
      <w:r w:rsidRPr="00732ED5">
        <w:rPr>
          <w:rFonts w:ascii="Arial" w:hAnsi="Arial" w:cs="Arial"/>
        </w:rPr>
        <w:t xml:space="preserve"> for any:</w:t>
      </w:r>
      <w:bookmarkEnd w:id="90"/>
    </w:p>
    <w:p w:rsidR="001F42B8" w:rsidRPr="00732ED5" w:rsidRDefault="001F42B8" w:rsidP="001F42B8">
      <w:pPr>
        <w:pStyle w:val="Heading3"/>
        <w:rPr>
          <w:rFonts w:ascii="Arial" w:hAnsi="Arial" w:cs="Arial"/>
        </w:rPr>
      </w:pPr>
      <w:proofErr w:type="gramStart"/>
      <w:r w:rsidRPr="00732ED5">
        <w:rPr>
          <w:rFonts w:ascii="Arial" w:hAnsi="Arial" w:cs="Arial"/>
        </w:rPr>
        <w:t>loss</w:t>
      </w:r>
      <w:proofErr w:type="gramEnd"/>
      <w:r w:rsidRPr="00732ED5">
        <w:rPr>
          <w:rFonts w:ascii="Arial" w:hAnsi="Arial" w:cs="Arial"/>
        </w:rPr>
        <w:t xml:space="preserve"> of profits;</w:t>
      </w:r>
    </w:p>
    <w:p w:rsidR="001F42B8" w:rsidRPr="00732ED5" w:rsidRDefault="001F42B8" w:rsidP="001F42B8">
      <w:pPr>
        <w:pStyle w:val="Heading3"/>
        <w:rPr>
          <w:rFonts w:ascii="Arial" w:hAnsi="Arial" w:cs="Arial"/>
        </w:rPr>
      </w:pPr>
      <w:proofErr w:type="gramStart"/>
      <w:r w:rsidRPr="00732ED5">
        <w:rPr>
          <w:rFonts w:ascii="Arial" w:hAnsi="Arial" w:cs="Arial"/>
        </w:rPr>
        <w:t>loss</w:t>
      </w:r>
      <w:proofErr w:type="gramEnd"/>
      <w:r w:rsidRPr="00732ED5">
        <w:rPr>
          <w:rFonts w:ascii="Arial" w:hAnsi="Arial" w:cs="Arial"/>
        </w:rPr>
        <w:t xml:space="preserve"> of business;</w:t>
      </w:r>
    </w:p>
    <w:p w:rsidR="001F42B8" w:rsidRPr="00732ED5" w:rsidRDefault="001F42B8" w:rsidP="001F42B8">
      <w:pPr>
        <w:pStyle w:val="Heading3"/>
        <w:rPr>
          <w:rFonts w:ascii="Arial" w:hAnsi="Arial" w:cs="Arial"/>
        </w:rPr>
      </w:pPr>
      <w:proofErr w:type="gramStart"/>
      <w:r w:rsidRPr="00732ED5">
        <w:rPr>
          <w:rFonts w:ascii="Arial" w:hAnsi="Arial" w:cs="Arial"/>
        </w:rPr>
        <w:t>loss</w:t>
      </w:r>
      <w:proofErr w:type="gramEnd"/>
      <w:r w:rsidRPr="00732ED5">
        <w:rPr>
          <w:rFonts w:ascii="Arial" w:hAnsi="Arial" w:cs="Arial"/>
        </w:rPr>
        <w:t xml:space="preserve"> of revenue;</w:t>
      </w:r>
    </w:p>
    <w:p w:rsidR="001F42B8" w:rsidRPr="00732ED5" w:rsidRDefault="001F42B8" w:rsidP="001F42B8">
      <w:pPr>
        <w:pStyle w:val="Heading3"/>
        <w:rPr>
          <w:rFonts w:ascii="Arial" w:hAnsi="Arial" w:cs="Arial"/>
        </w:rPr>
      </w:pPr>
      <w:proofErr w:type="gramStart"/>
      <w:r w:rsidRPr="00732ED5">
        <w:rPr>
          <w:rFonts w:ascii="Arial" w:hAnsi="Arial" w:cs="Arial"/>
        </w:rPr>
        <w:t>loss</w:t>
      </w:r>
      <w:proofErr w:type="gramEnd"/>
      <w:r w:rsidRPr="00732ED5">
        <w:rPr>
          <w:rFonts w:ascii="Arial" w:hAnsi="Arial" w:cs="Arial"/>
        </w:rPr>
        <w:t xml:space="preserve"> of or damage to goodwill;</w:t>
      </w:r>
    </w:p>
    <w:p w:rsidR="001F42B8" w:rsidRPr="00732ED5" w:rsidRDefault="001F42B8" w:rsidP="001F42B8">
      <w:pPr>
        <w:pStyle w:val="Heading2"/>
        <w:rPr>
          <w:rFonts w:ascii="Arial" w:hAnsi="Arial" w:cs="Arial"/>
        </w:rPr>
      </w:pPr>
      <w:r w:rsidRPr="00732ED5">
        <w:rPr>
          <w:rFonts w:ascii="Arial" w:hAnsi="Arial" w:cs="Arial"/>
        </w:rPr>
        <w:t xml:space="preserve">Nothing in the Contract shall impose any liability on the </w:t>
      </w:r>
      <w:r w:rsidR="0007775B" w:rsidRPr="00732ED5">
        <w:rPr>
          <w:rFonts w:ascii="Arial" w:hAnsi="Arial" w:cs="Arial"/>
        </w:rPr>
        <w:t>Customer</w:t>
      </w:r>
      <w:r w:rsidRPr="00732ED5">
        <w:rPr>
          <w:rFonts w:ascii="Arial" w:hAnsi="Arial" w:cs="Arial"/>
        </w:rPr>
        <w:t xml:space="preserve"> in respect of any liability incurred by the </w:t>
      </w:r>
      <w:r w:rsidR="00CD55B5" w:rsidRPr="00732ED5">
        <w:rPr>
          <w:rFonts w:ascii="Arial" w:hAnsi="Arial" w:cs="Arial"/>
        </w:rPr>
        <w:t>Contractor</w:t>
      </w:r>
      <w:r w:rsidR="00142941" w:rsidRPr="00732ED5">
        <w:rPr>
          <w:rFonts w:ascii="Arial" w:hAnsi="Arial" w:cs="Arial"/>
        </w:rPr>
        <w:t xml:space="preserve"> to any other person.</w:t>
      </w:r>
    </w:p>
    <w:p w:rsidR="001F42B8" w:rsidRPr="00732ED5" w:rsidRDefault="001F42B8" w:rsidP="001F42B8">
      <w:pPr>
        <w:pStyle w:val="Heading1"/>
        <w:rPr>
          <w:rFonts w:ascii="Arial" w:hAnsi="Arial" w:cs="Arial"/>
        </w:rPr>
      </w:pPr>
      <w:bookmarkStart w:id="91" w:name="a1018928"/>
      <w:bookmarkStart w:id="92" w:name="_Toc406670194"/>
      <w:r w:rsidRPr="00732ED5">
        <w:rPr>
          <w:rFonts w:ascii="Arial" w:hAnsi="Arial" w:cs="Arial"/>
        </w:rPr>
        <w:t>Insurances</w:t>
      </w:r>
      <w:bookmarkEnd w:id="91"/>
      <w:bookmarkEnd w:id="92"/>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at its own cost effect and maintain with a reputable insurance company a policy or policies of insurance providing as a minimum the following levels of cover:</w:t>
      </w:r>
    </w:p>
    <w:p w:rsidR="001F42B8" w:rsidRPr="00732ED5" w:rsidRDefault="001F42B8" w:rsidP="001F42B8">
      <w:pPr>
        <w:pStyle w:val="Heading3"/>
        <w:rPr>
          <w:rFonts w:ascii="Arial" w:hAnsi="Arial" w:cs="Arial"/>
        </w:rPr>
      </w:pPr>
      <w:r w:rsidRPr="00732ED5">
        <w:rPr>
          <w:rFonts w:ascii="Arial" w:hAnsi="Arial" w:cs="Arial"/>
        </w:rPr>
        <w:t xml:space="preserve">public liability insurance with a limit </w:t>
      </w:r>
      <w:r w:rsidR="000B485E" w:rsidRPr="00732ED5">
        <w:rPr>
          <w:rFonts w:ascii="Arial" w:hAnsi="Arial" w:cs="Arial"/>
        </w:rPr>
        <w:t>of indemnity of not less than £1 million</w:t>
      </w:r>
      <w:r w:rsidRPr="00732ED5">
        <w:rPr>
          <w:rFonts w:ascii="Arial" w:hAnsi="Arial" w:cs="Arial"/>
        </w:rPr>
        <w:t xml:space="preserve"> </w:t>
      </w:r>
      <w:r w:rsidR="001320F8" w:rsidRPr="00732ED5">
        <w:rPr>
          <w:rFonts w:ascii="Arial" w:hAnsi="Arial" w:cs="Arial"/>
        </w:rPr>
        <w:t xml:space="preserve">(one million pounds) </w:t>
      </w:r>
      <w:r w:rsidRPr="00732ED5">
        <w:rPr>
          <w:rFonts w:ascii="Arial" w:hAnsi="Arial" w:cs="Arial"/>
        </w:rPr>
        <w:t>in relation to any one claim or series of claims;</w:t>
      </w:r>
      <w:r w:rsidR="000B485E" w:rsidRPr="00732ED5">
        <w:rPr>
          <w:rFonts w:ascii="Arial" w:hAnsi="Arial" w:cs="Arial"/>
        </w:rPr>
        <w:t xml:space="preserve"> and</w:t>
      </w:r>
    </w:p>
    <w:p w:rsidR="001F42B8" w:rsidRPr="00732ED5" w:rsidRDefault="001F42B8" w:rsidP="001F42B8">
      <w:pPr>
        <w:pStyle w:val="Heading3"/>
        <w:rPr>
          <w:rFonts w:ascii="Arial" w:hAnsi="Arial" w:cs="Arial"/>
        </w:rPr>
      </w:pPr>
      <w:r w:rsidRPr="00732ED5">
        <w:rPr>
          <w:rFonts w:ascii="Arial" w:hAnsi="Arial" w:cs="Arial"/>
        </w:rPr>
        <w:t xml:space="preserve">professional indemnity insurance with a limit </w:t>
      </w:r>
      <w:r w:rsidR="000B485E" w:rsidRPr="00732ED5">
        <w:rPr>
          <w:rFonts w:ascii="Arial" w:hAnsi="Arial" w:cs="Arial"/>
        </w:rPr>
        <w:t>of indemnity of not less than £5 million</w:t>
      </w:r>
      <w:r w:rsidRPr="00732ED5">
        <w:rPr>
          <w:rFonts w:ascii="Arial" w:hAnsi="Arial" w:cs="Arial"/>
        </w:rPr>
        <w:t xml:space="preserve"> </w:t>
      </w:r>
      <w:r w:rsidR="001320F8" w:rsidRPr="00732ED5">
        <w:rPr>
          <w:rFonts w:ascii="Arial" w:hAnsi="Arial" w:cs="Arial"/>
        </w:rPr>
        <w:t xml:space="preserve">(five million pounds) </w:t>
      </w:r>
      <w:r w:rsidRPr="00732ED5">
        <w:rPr>
          <w:rFonts w:ascii="Arial" w:hAnsi="Arial" w:cs="Arial"/>
        </w:rPr>
        <w:t>in relation to any one claim or series of claims and shall ensure that all professional consultants involved in the provision of the Services hold and ma</w:t>
      </w:r>
      <w:r w:rsidR="000B485E" w:rsidRPr="00732ED5">
        <w:rPr>
          <w:rFonts w:ascii="Arial" w:hAnsi="Arial" w:cs="Arial"/>
        </w:rPr>
        <w:t xml:space="preserve">intain appropriate cover; together </w:t>
      </w:r>
    </w:p>
    <w:p w:rsidR="001F42B8" w:rsidRPr="00732ED5" w:rsidRDefault="004934B7" w:rsidP="001F42B8">
      <w:pPr>
        <w:pStyle w:val="Bodysubclause"/>
        <w:rPr>
          <w:rFonts w:ascii="Arial" w:hAnsi="Arial" w:cs="Arial"/>
        </w:rPr>
      </w:pPr>
      <w:r w:rsidRPr="00732ED5">
        <w:rPr>
          <w:rFonts w:ascii="Arial" w:hAnsi="Arial" w:cs="Arial"/>
        </w:rPr>
        <w:t xml:space="preserve"> </w:t>
      </w:r>
      <w:r w:rsidR="001F42B8" w:rsidRPr="00732ED5">
        <w:rPr>
          <w:rFonts w:ascii="Arial" w:hAnsi="Arial" w:cs="Arial"/>
        </w:rPr>
        <w:t>(</w:t>
      </w:r>
      <w:proofErr w:type="gramStart"/>
      <w:r w:rsidR="001F42B8" w:rsidRPr="00732ED5">
        <w:rPr>
          <w:rFonts w:ascii="Arial" w:hAnsi="Arial" w:cs="Arial"/>
        </w:rPr>
        <w:t>the</w:t>
      </w:r>
      <w:proofErr w:type="gramEnd"/>
      <w:r w:rsidR="001F42B8" w:rsidRPr="00732ED5">
        <w:rPr>
          <w:rFonts w:ascii="Arial" w:hAnsi="Arial" w:cs="Arial"/>
        </w:rPr>
        <w:t xml:space="preserve"> </w:t>
      </w:r>
      <w:r w:rsidR="001F42B8" w:rsidRPr="00732ED5">
        <w:rPr>
          <w:rStyle w:val="Defterm"/>
          <w:rFonts w:ascii="Arial" w:hAnsi="Arial" w:cs="Arial"/>
        </w:rPr>
        <w:t>Required Insurances</w:t>
      </w:r>
      <w:r w:rsidR="001F42B8" w:rsidRPr="00732ED5">
        <w:rPr>
          <w:rFonts w:ascii="Arial" w:hAnsi="Arial" w:cs="Arial"/>
        </w:rPr>
        <w:t xml:space="preserve">). The cover shall be in respect of all risks which may be incurred by the </w:t>
      </w:r>
      <w:r w:rsidR="00CD55B5" w:rsidRPr="00732ED5">
        <w:rPr>
          <w:rFonts w:ascii="Arial" w:hAnsi="Arial" w:cs="Arial"/>
        </w:rPr>
        <w:t>Contractor</w:t>
      </w:r>
      <w:r w:rsidR="001F42B8" w:rsidRPr="00732ED5">
        <w:rPr>
          <w:rFonts w:ascii="Arial" w:hAnsi="Arial" w:cs="Arial"/>
        </w:rPr>
        <w:t xml:space="preserve">, arising out of the </w:t>
      </w:r>
      <w:r w:rsidR="00CD55B5" w:rsidRPr="00732ED5">
        <w:rPr>
          <w:rFonts w:ascii="Arial" w:hAnsi="Arial" w:cs="Arial"/>
        </w:rPr>
        <w:t>Contractor</w:t>
      </w:r>
      <w:r w:rsidR="001F42B8" w:rsidRPr="00732ED5">
        <w:rPr>
          <w:rFonts w:ascii="Arial" w:hAnsi="Arial" w:cs="Arial"/>
        </w:rPr>
        <w:t xml:space="preserve">'s performance of the Contract, including death or personal injury, loss of or damage to property or any other loss. Such policies shall include cover in respect of any financial loss arising from any advice given or omitted to be given by the </w:t>
      </w:r>
      <w:r w:rsidR="00CD55B5" w:rsidRPr="00732ED5">
        <w:rPr>
          <w:rFonts w:ascii="Arial" w:hAnsi="Arial" w:cs="Arial"/>
        </w:rPr>
        <w:t>Contractor</w:t>
      </w:r>
      <w:r w:rsidR="001F42B8" w:rsidRPr="00732ED5">
        <w:rPr>
          <w:rFonts w:ascii="Arial" w:hAnsi="Arial" w:cs="Arial"/>
        </w:rPr>
        <w:t>.</w:t>
      </w:r>
    </w:p>
    <w:p w:rsidR="001F42B8" w:rsidRPr="00732ED5" w:rsidRDefault="001F42B8" w:rsidP="001F42B8">
      <w:pPr>
        <w:pStyle w:val="Heading2"/>
        <w:rPr>
          <w:rFonts w:ascii="Arial" w:hAnsi="Arial" w:cs="Arial"/>
        </w:rPr>
      </w:pPr>
      <w:r w:rsidRPr="00732ED5">
        <w:rPr>
          <w:rFonts w:ascii="Arial" w:hAnsi="Arial" w:cs="Arial"/>
        </w:rPr>
        <w:lastRenderedPageBreak/>
        <w:t xml:space="preserve">The </w:t>
      </w:r>
      <w:r w:rsidR="00CD55B5" w:rsidRPr="00732ED5">
        <w:rPr>
          <w:rFonts w:ascii="Arial" w:hAnsi="Arial" w:cs="Arial"/>
        </w:rPr>
        <w:t>Contractor</w:t>
      </w:r>
      <w:r w:rsidRPr="00732ED5">
        <w:rPr>
          <w:rFonts w:ascii="Arial" w:hAnsi="Arial" w:cs="Arial"/>
        </w:rPr>
        <w:t xml:space="preserve"> shall give the </w:t>
      </w:r>
      <w:r w:rsidR="0007775B" w:rsidRPr="00732ED5">
        <w:rPr>
          <w:rFonts w:ascii="Arial" w:hAnsi="Arial" w:cs="Arial"/>
        </w:rPr>
        <w:t>Customer</w:t>
      </w:r>
      <w:r w:rsidRPr="00732ED5">
        <w:rPr>
          <w:rFonts w:ascii="Arial" w:hAnsi="Arial" w:cs="Arial"/>
        </w:rPr>
        <w:t>, on request, copies of all insurance policies referred to in this clause or a broker's verification of insurance to demonstrate that the Required Insurances are in place, together with receipts or other evidence of payment of the latest premiums due under those policies.</w:t>
      </w:r>
    </w:p>
    <w:p w:rsidR="001F42B8" w:rsidRPr="00732ED5" w:rsidRDefault="001F42B8" w:rsidP="001F42B8">
      <w:pPr>
        <w:pStyle w:val="Heading2"/>
        <w:rPr>
          <w:rFonts w:ascii="Arial" w:hAnsi="Arial" w:cs="Arial"/>
        </w:rPr>
      </w:pPr>
      <w:r w:rsidRPr="00732ED5">
        <w:rPr>
          <w:rFonts w:ascii="Arial" w:hAnsi="Arial" w:cs="Arial"/>
        </w:rPr>
        <w:t xml:space="preserve">If, for whatever reason, the </w:t>
      </w:r>
      <w:r w:rsidR="00CD55B5" w:rsidRPr="00732ED5">
        <w:rPr>
          <w:rFonts w:ascii="Arial" w:hAnsi="Arial" w:cs="Arial"/>
        </w:rPr>
        <w:t>Contractor</w:t>
      </w:r>
      <w:r w:rsidRPr="00732ED5">
        <w:rPr>
          <w:rFonts w:ascii="Arial" w:hAnsi="Arial" w:cs="Arial"/>
        </w:rPr>
        <w:t xml:space="preserve"> fails to give effect to and maintain the Required Insurances, the </w:t>
      </w:r>
      <w:r w:rsidR="0007775B" w:rsidRPr="00732ED5">
        <w:rPr>
          <w:rFonts w:ascii="Arial" w:hAnsi="Arial" w:cs="Arial"/>
        </w:rPr>
        <w:t>Customer</w:t>
      </w:r>
      <w:r w:rsidRPr="00732ED5">
        <w:rPr>
          <w:rFonts w:ascii="Arial" w:hAnsi="Arial" w:cs="Arial"/>
        </w:rPr>
        <w:t xml:space="preserve"> may make alternative arrangements to protect its interests and may recover the costs of such arrangements from the </w:t>
      </w:r>
      <w:r w:rsidR="00CD55B5" w:rsidRPr="00732ED5">
        <w:rPr>
          <w:rFonts w:ascii="Arial" w:hAnsi="Arial" w:cs="Arial"/>
        </w:rPr>
        <w:t>Contractor</w:t>
      </w:r>
      <w:r w:rsidRPr="00732ED5">
        <w:rPr>
          <w:rFonts w:ascii="Arial" w:hAnsi="Arial" w:cs="Arial"/>
        </w:rPr>
        <w:t xml:space="preserve">. </w:t>
      </w:r>
    </w:p>
    <w:p w:rsidR="001F42B8" w:rsidRPr="00732ED5" w:rsidRDefault="001F42B8" w:rsidP="001F42B8">
      <w:pPr>
        <w:pStyle w:val="Heading2"/>
        <w:rPr>
          <w:rFonts w:ascii="Arial" w:hAnsi="Arial" w:cs="Arial"/>
        </w:rPr>
      </w:pPr>
      <w:r w:rsidRPr="00732ED5">
        <w:rPr>
          <w:rFonts w:ascii="Arial" w:hAnsi="Arial" w:cs="Arial"/>
        </w:rPr>
        <w:t xml:space="preserve">The terms of any insurance or the amount of cover shall not relieve the </w:t>
      </w:r>
      <w:r w:rsidR="00CD55B5" w:rsidRPr="00732ED5">
        <w:rPr>
          <w:rFonts w:ascii="Arial" w:hAnsi="Arial" w:cs="Arial"/>
        </w:rPr>
        <w:t>Contractor</w:t>
      </w:r>
      <w:r w:rsidRPr="00732ED5">
        <w:rPr>
          <w:rFonts w:ascii="Arial" w:hAnsi="Arial" w:cs="Arial"/>
        </w:rPr>
        <w:t xml:space="preserve"> of any liabilities under the Contract.</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hold and maintain the Required Insurances for a minimum of six years following the expiry or earlier termination of the Contract.</w:t>
      </w:r>
    </w:p>
    <w:p w:rsidR="001F42B8" w:rsidRPr="00732ED5" w:rsidRDefault="001F42B8" w:rsidP="001F42B8">
      <w:pPr>
        <w:pStyle w:val="Heading1"/>
        <w:rPr>
          <w:rFonts w:ascii="Arial" w:hAnsi="Arial" w:cs="Arial"/>
        </w:rPr>
      </w:pPr>
      <w:bookmarkStart w:id="93" w:name="a454273"/>
      <w:bookmarkStart w:id="94" w:name="_Toc406670195"/>
      <w:r w:rsidRPr="00732ED5">
        <w:rPr>
          <w:rFonts w:ascii="Arial" w:hAnsi="Arial" w:cs="Arial"/>
        </w:rPr>
        <w:t>Warranties and representations</w:t>
      </w:r>
      <w:bookmarkEnd w:id="93"/>
      <w:bookmarkEnd w:id="94"/>
    </w:p>
    <w:p w:rsidR="001F42B8" w:rsidRPr="00732ED5" w:rsidRDefault="001F42B8" w:rsidP="001F42B8">
      <w:pPr>
        <w:pStyle w:val="Bodysubclause"/>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warrants and represents that:</w:t>
      </w:r>
    </w:p>
    <w:p w:rsidR="001F42B8" w:rsidRPr="00732ED5" w:rsidRDefault="001F42B8" w:rsidP="001F42B8">
      <w:pPr>
        <w:pStyle w:val="Heading3"/>
        <w:rPr>
          <w:rFonts w:ascii="Arial" w:hAnsi="Arial" w:cs="Arial"/>
        </w:rPr>
      </w:pPr>
      <w:proofErr w:type="gramStart"/>
      <w:r w:rsidRPr="00732ED5">
        <w:rPr>
          <w:rFonts w:ascii="Arial" w:hAnsi="Arial" w:cs="Arial"/>
        </w:rPr>
        <w:t>it</w:t>
      </w:r>
      <w:proofErr w:type="gramEnd"/>
      <w:r w:rsidRPr="00732ED5">
        <w:rPr>
          <w:rFonts w:ascii="Arial" w:hAnsi="Arial" w:cs="Arial"/>
        </w:rPr>
        <w:t xml:space="preserve"> has full capacity and authority and all necessary consents (including where its procedures so require, the consent of its Parent Company) to enter into and perform its obligations under the Contract; </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Contract is executed by a duly authorised representative of the </w:t>
      </w:r>
      <w:r w:rsidR="00CD55B5" w:rsidRPr="00732ED5">
        <w:rPr>
          <w:rFonts w:ascii="Arial" w:hAnsi="Arial" w:cs="Arial"/>
        </w:rPr>
        <w:t>Contractor</w:t>
      </w:r>
      <w:r w:rsidRPr="00732ED5">
        <w:rPr>
          <w:rFonts w:ascii="Arial" w:hAnsi="Arial" w:cs="Arial"/>
        </w:rPr>
        <w:t>;</w:t>
      </w:r>
    </w:p>
    <w:p w:rsidR="001F42B8" w:rsidRPr="00732ED5" w:rsidRDefault="001F42B8" w:rsidP="001F42B8">
      <w:pPr>
        <w:pStyle w:val="Heading3"/>
        <w:rPr>
          <w:rFonts w:ascii="Arial" w:hAnsi="Arial" w:cs="Arial"/>
        </w:rPr>
      </w:pPr>
      <w:proofErr w:type="gramStart"/>
      <w:r w:rsidRPr="00732ED5">
        <w:rPr>
          <w:rFonts w:ascii="Arial" w:hAnsi="Arial" w:cs="Arial"/>
        </w:rPr>
        <w:t>in</w:t>
      </w:r>
      <w:proofErr w:type="gramEnd"/>
      <w:r w:rsidRPr="00732ED5">
        <w:rPr>
          <w:rFonts w:ascii="Arial" w:hAnsi="Arial" w:cs="Arial"/>
        </w:rPr>
        <w:t xml:space="preserve"> entering the Contract it has not committed any Prohibited Act;</w:t>
      </w:r>
    </w:p>
    <w:p w:rsidR="001F42B8" w:rsidRPr="00732ED5" w:rsidRDefault="001F42B8" w:rsidP="001F42B8">
      <w:pPr>
        <w:pStyle w:val="Heading3"/>
        <w:rPr>
          <w:rFonts w:ascii="Arial" w:hAnsi="Arial" w:cs="Arial"/>
        </w:rPr>
      </w:pPr>
      <w:proofErr w:type="gramStart"/>
      <w:r w:rsidRPr="00732ED5">
        <w:rPr>
          <w:rFonts w:ascii="Arial" w:hAnsi="Arial" w:cs="Arial"/>
        </w:rPr>
        <w:t>no</w:t>
      </w:r>
      <w:proofErr w:type="gramEnd"/>
      <w:r w:rsidRPr="00732ED5">
        <w:rPr>
          <w:rFonts w:ascii="Arial" w:hAnsi="Arial" w:cs="Arial"/>
        </w:rPr>
        <w:t xml:space="preserve">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1F42B8" w:rsidRPr="00732ED5" w:rsidRDefault="001F42B8" w:rsidP="001F42B8">
      <w:pPr>
        <w:pStyle w:val="Heading3"/>
        <w:rPr>
          <w:rFonts w:ascii="Arial" w:hAnsi="Arial" w:cs="Arial"/>
        </w:rPr>
      </w:pPr>
      <w:proofErr w:type="gramStart"/>
      <w:r w:rsidRPr="00732ED5">
        <w:rPr>
          <w:rFonts w:ascii="Arial" w:hAnsi="Arial" w:cs="Arial"/>
        </w:rPr>
        <w:t>it</w:t>
      </w:r>
      <w:proofErr w:type="gramEnd"/>
      <w:r w:rsidRPr="00732ED5">
        <w:rPr>
          <w:rFonts w:ascii="Arial" w:hAnsi="Arial" w:cs="Arial"/>
        </w:rPr>
        <w:t xml:space="preserve"> is not subject to any contractual obligation, compliance with which is likely to have an </w:t>
      </w:r>
      <w:proofErr w:type="spellStart"/>
      <w:r w:rsidRPr="00732ED5">
        <w:rPr>
          <w:rFonts w:ascii="Arial" w:hAnsi="Arial" w:cs="Arial"/>
        </w:rPr>
        <w:t>adverse affect</w:t>
      </w:r>
      <w:proofErr w:type="spellEnd"/>
      <w:r w:rsidRPr="00732ED5">
        <w:rPr>
          <w:rFonts w:ascii="Arial" w:hAnsi="Arial" w:cs="Arial"/>
        </w:rPr>
        <w:t xml:space="preserve"> on its ability to perform its obligations under the Contract;</w:t>
      </w:r>
    </w:p>
    <w:p w:rsidR="001F42B8" w:rsidRPr="00732ED5" w:rsidRDefault="001F42B8" w:rsidP="001F42B8">
      <w:pPr>
        <w:pStyle w:val="Heading3"/>
        <w:rPr>
          <w:rFonts w:ascii="Arial" w:hAnsi="Arial" w:cs="Arial"/>
        </w:rPr>
      </w:pPr>
      <w:r w:rsidRPr="00732ED5">
        <w:rPr>
          <w:rFonts w:ascii="Arial" w:hAnsi="Arial" w:cs="Arial"/>
        </w:rPr>
        <w:t xml:space="preserve">no proceedings or other steps have been taken and not discharged (nor, to the best of its knowledge, are threatened) for the winding up of the </w:t>
      </w:r>
      <w:r w:rsidR="00CD55B5" w:rsidRPr="00732ED5">
        <w:rPr>
          <w:rFonts w:ascii="Arial" w:hAnsi="Arial" w:cs="Arial"/>
        </w:rPr>
        <w:t>Contractor</w:t>
      </w:r>
      <w:r w:rsidRPr="00732ED5">
        <w:rPr>
          <w:rFonts w:ascii="Arial" w:hAnsi="Arial" w:cs="Arial"/>
        </w:rPr>
        <w:t xml:space="preserve"> or for its dissolution or for the appointment of a receiver, administrative receiver, liquidator, manager, administrator or similar officer in relation to any of the </w:t>
      </w:r>
      <w:r w:rsidR="00CD55B5" w:rsidRPr="00732ED5">
        <w:rPr>
          <w:rFonts w:ascii="Arial" w:hAnsi="Arial" w:cs="Arial"/>
        </w:rPr>
        <w:t>Contractor</w:t>
      </w:r>
      <w:r w:rsidRPr="00732ED5">
        <w:rPr>
          <w:rFonts w:ascii="Arial" w:hAnsi="Arial" w:cs="Arial"/>
        </w:rPr>
        <w:t>'s assets or revenue;</w:t>
      </w:r>
    </w:p>
    <w:p w:rsidR="001F42B8" w:rsidRPr="00732ED5" w:rsidRDefault="001F42B8" w:rsidP="001F42B8">
      <w:pPr>
        <w:pStyle w:val="Heading3"/>
        <w:rPr>
          <w:rFonts w:ascii="Arial" w:hAnsi="Arial" w:cs="Arial"/>
        </w:rPr>
      </w:pPr>
      <w:proofErr w:type="gramStart"/>
      <w:r w:rsidRPr="00732ED5">
        <w:rPr>
          <w:rFonts w:ascii="Arial" w:hAnsi="Arial" w:cs="Arial"/>
        </w:rPr>
        <w:t>it</w:t>
      </w:r>
      <w:proofErr w:type="gramEnd"/>
      <w:r w:rsidRPr="00732ED5">
        <w:rPr>
          <w:rFonts w:ascii="Arial" w:hAnsi="Arial" w:cs="Arial"/>
        </w:rPr>
        <w:t xml:space="preserve"> owns, has obtained or is able to obtain, valid licences for all Intellectual Property Rights that are necessary for the performance of its obligations under the Contract;</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Services shall be provided and carried out by appropriately experienced, qualified and trained Staff with all due skill, care and diligence;</w:t>
      </w:r>
    </w:p>
    <w:p w:rsidR="002741F7" w:rsidRPr="00732ED5" w:rsidRDefault="002741F7" w:rsidP="001F42B8">
      <w:pPr>
        <w:pStyle w:val="1stIntroHeadings"/>
        <w:rPr>
          <w:rFonts w:ascii="Arial" w:hAnsi="Arial" w:cs="Arial"/>
        </w:rPr>
      </w:pPr>
    </w:p>
    <w:p w:rsidR="00E665A5" w:rsidRPr="00732ED5" w:rsidRDefault="00E665A5" w:rsidP="001F42B8">
      <w:pPr>
        <w:pStyle w:val="1stIntroHeadings"/>
        <w:rPr>
          <w:rFonts w:ascii="Arial" w:hAnsi="Arial" w:cs="Arial"/>
        </w:rPr>
      </w:pPr>
    </w:p>
    <w:p w:rsidR="00E665A5" w:rsidRPr="00732ED5" w:rsidRDefault="00E665A5" w:rsidP="001F42B8">
      <w:pPr>
        <w:pStyle w:val="1stIntroHeadings"/>
        <w:rPr>
          <w:rFonts w:ascii="Arial" w:hAnsi="Arial" w:cs="Arial"/>
        </w:rPr>
      </w:pPr>
    </w:p>
    <w:p w:rsidR="00E665A5" w:rsidRPr="00732ED5" w:rsidRDefault="00E665A5" w:rsidP="001F42B8">
      <w:pPr>
        <w:pStyle w:val="1stIntroHeadings"/>
        <w:rPr>
          <w:rFonts w:ascii="Arial" w:hAnsi="Arial" w:cs="Arial"/>
        </w:rPr>
      </w:pPr>
    </w:p>
    <w:p w:rsidR="001F42B8" w:rsidRPr="00732ED5" w:rsidRDefault="001F42B8" w:rsidP="001F42B8">
      <w:pPr>
        <w:pStyle w:val="1stIntroHeadings"/>
        <w:rPr>
          <w:rFonts w:ascii="Arial" w:hAnsi="Arial" w:cs="Arial"/>
        </w:rPr>
      </w:pPr>
      <w:r w:rsidRPr="00732ED5">
        <w:rPr>
          <w:rFonts w:ascii="Arial" w:hAnsi="Arial" w:cs="Arial"/>
        </w:rPr>
        <w:t>Default, disruption and termination</w:t>
      </w:r>
    </w:p>
    <w:p w:rsidR="001F42B8" w:rsidRPr="00732ED5" w:rsidRDefault="001F42B8" w:rsidP="001F42B8">
      <w:pPr>
        <w:pStyle w:val="Heading1"/>
        <w:rPr>
          <w:rFonts w:ascii="Arial" w:hAnsi="Arial" w:cs="Arial"/>
        </w:rPr>
      </w:pPr>
      <w:bookmarkStart w:id="95" w:name="a606402"/>
      <w:bookmarkStart w:id="96" w:name="_Toc406670196"/>
      <w:r w:rsidRPr="00732ED5">
        <w:rPr>
          <w:rFonts w:ascii="Arial" w:hAnsi="Arial" w:cs="Arial"/>
        </w:rPr>
        <w:t>Termination on insolvency and change of control</w:t>
      </w:r>
      <w:bookmarkEnd w:id="95"/>
      <w:bookmarkEnd w:id="96"/>
    </w:p>
    <w:p w:rsidR="001F42B8" w:rsidRPr="00732ED5" w:rsidRDefault="001F42B8" w:rsidP="001F42B8">
      <w:pPr>
        <w:pStyle w:val="Heading2"/>
        <w:rPr>
          <w:rFonts w:ascii="Arial" w:hAnsi="Arial" w:cs="Arial"/>
        </w:rPr>
      </w:pPr>
      <w:r w:rsidRPr="00732ED5">
        <w:rPr>
          <w:rFonts w:ascii="Arial" w:hAnsi="Arial" w:cs="Arial"/>
        </w:rPr>
        <w:t xml:space="preserve">Without affecting any other right or remedy available to it, the </w:t>
      </w:r>
      <w:r w:rsidR="0007775B" w:rsidRPr="00732ED5">
        <w:rPr>
          <w:rFonts w:ascii="Arial" w:hAnsi="Arial" w:cs="Arial"/>
        </w:rPr>
        <w:t>Customer</w:t>
      </w:r>
      <w:r w:rsidRPr="00732ED5">
        <w:rPr>
          <w:rFonts w:ascii="Arial" w:hAnsi="Arial" w:cs="Arial"/>
        </w:rPr>
        <w:t xml:space="preserve"> may terminate this Contract with immediate effect b</w:t>
      </w:r>
      <w:r w:rsidR="004934B7" w:rsidRPr="00732ED5">
        <w:rPr>
          <w:rFonts w:ascii="Arial" w:hAnsi="Arial" w:cs="Arial"/>
        </w:rPr>
        <w:t xml:space="preserve">y giving </w:t>
      </w:r>
      <w:r w:rsidRPr="00732ED5">
        <w:rPr>
          <w:rFonts w:ascii="Arial" w:hAnsi="Arial" w:cs="Arial"/>
        </w:rPr>
        <w:t xml:space="preserve">written notice to the </w:t>
      </w:r>
      <w:r w:rsidR="00CD55B5" w:rsidRPr="00732ED5">
        <w:rPr>
          <w:rFonts w:ascii="Arial" w:hAnsi="Arial" w:cs="Arial"/>
        </w:rPr>
        <w:t>Contractor</w:t>
      </w:r>
      <w:r w:rsidRPr="00732ED5">
        <w:rPr>
          <w:rFonts w:ascii="Arial" w:hAnsi="Arial" w:cs="Arial"/>
        </w:rPr>
        <w:t xml:space="preserve"> if:</w:t>
      </w:r>
    </w:p>
    <w:p w:rsidR="001F42B8" w:rsidRPr="00732ED5" w:rsidRDefault="001F42B8" w:rsidP="001F42B8">
      <w:pPr>
        <w:pStyle w:val="Heading3"/>
        <w:rPr>
          <w:rFonts w:ascii="Arial" w:hAnsi="Arial" w:cs="Arial"/>
        </w:rPr>
      </w:pPr>
      <w:bookmarkStart w:id="97" w:name="a354096"/>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w:t>
      </w:r>
      <w:r w:rsidRPr="00732ED5">
        <w:rPr>
          <w:rFonts w:ascii="Arial" w:hAnsi="Arial" w:cs="Arial"/>
          <w:b/>
        </w:rPr>
        <w:t>OR</w:t>
      </w:r>
      <w:r w:rsidRPr="00732ED5">
        <w:rPr>
          <w:rFonts w:ascii="Arial" w:hAnsi="Arial" w:cs="Arial"/>
        </w:rPr>
        <w:t xml:space="preserve"> (being an individual) is deemed either unable to pay its debts or as having no reasonable prospect of so doing, in either case, within the meaning of section 268 of the Insolvency Act 1986 </w:t>
      </w:r>
      <w:r w:rsidRPr="00732ED5">
        <w:rPr>
          <w:rFonts w:ascii="Arial" w:hAnsi="Arial" w:cs="Arial"/>
          <w:b/>
        </w:rPr>
        <w:t>OR</w:t>
      </w:r>
      <w:r w:rsidRPr="00732ED5">
        <w:rPr>
          <w:rFonts w:ascii="Arial" w:hAnsi="Arial" w:cs="Arial"/>
        </w:rPr>
        <w:t xml:space="preserve"> (being a partnership) has any partner to whom any of the foregoing apply]; </w:t>
      </w:r>
      <w:bookmarkEnd w:id="97"/>
    </w:p>
    <w:p w:rsidR="001F42B8" w:rsidRPr="00732ED5" w:rsidRDefault="001F42B8" w:rsidP="001F42B8">
      <w:pPr>
        <w:pStyle w:val="Heading3"/>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w:t>
      </w:r>
      <w:r w:rsidR="00CD55B5" w:rsidRPr="00732ED5">
        <w:rPr>
          <w:rFonts w:ascii="Arial" w:hAnsi="Arial" w:cs="Arial"/>
        </w:rPr>
        <w:t>Contractor</w:t>
      </w:r>
      <w:r w:rsidRPr="00732ED5">
        <w:rPr>
          <w:rFonts w:ascii="Arial" w:hAnsi="Arial" w:cs="Arial"/>
        </w:rPr>
        <w:t xml:space="preserve"> with one or more other companies or the solvent reconstruction of the </w:t>
      </w:r>
      <w:r w:rsidR="00CD55B5" w:rsidRPr="00732ED5">
        <w:rPr>
          <w:rFonts w:ascii="Arial" w:hAnsi="Arial" w:cs="Arial"/>
        </w:rPr>
        <w:t>Contractor</w:t>
      </w:r>
      <w:r w:rsidRPr="00732ED5">
        <w:rPr>
          <w:rFonts w:ascii="Arial" w:hAnsi="Arial" w:cs="Arial"/>
        </w:rPr>
        <w:t>];</w:t>
      </w:r>
    </w:p>
    <w:p w:rsidR="001F42B8" w:rsidRPr="00732ED5" w:rsidRDefault="001F42B8" w:rsidP="001F42B8">
      <w:pPr>
        <w:pStyle w:val="Heading3"/>
        <w:rPr>
          <w:rFonts w:ascii="Arial" w:hAnsi="Arial" w:cs="Arial"/>
        </w:rPr>
      </w:pPr>
      <w:r w:rsidRPr="00732ED5">
        <w:rPr>
          <w:rFonts w:ascii="Arial" w:hAnsi="Arial" w:cs="Arial"/>
        </w:rPr>
        <w:t xml:space="preserve">a petition is filed, a notice is given, a resolution is passed, or an order is made, for or in connection with the winding up of the </w:t>
      </w:r>
      <w:r w:rsidR="00CD55B5" w:rsidRPr="00732ED5">
        <w:rPr>
          <w:rFonts w:ascii="Arial" w:hAnsi="Arial" w:cs="Arial"/>
        </w:rPr>
        <w:t>Contractor</w:t>
      </w:r>
      <w:r w:rsidRPr="00732ED5">
        <w:rPr>
          <w:rFonts w:ascii="Arial" w:hAnsi="Arial" w:cs="Arial"/>
        </w:rPr>
        <w:t xml:space="preserve"> (being a company) [other than for the sole purpose of a scheme for a solvent amalgamation of the </w:t>
      </w:r>
      <w:r w:rsidR="00CD55B5" w:rsidRPr="00732ED5">
        <w:rPr>
          <w:rFonts w:ascii="Arial" w:hAnsi="Arial" w:cs="Arial"/>
        </w:rPr>
        <w:t>Contractor</w:t>
      </w:r>
      <w:r w:rsidRPr="00732ED5">
        <w:rPr>
          <w:rFonts w:ascii="Arial" w:hAnsi="Arial" w:cs="Arial"/>
        </w:rPr>
        <w:t xml:space="preserve"> with one or more other companies or the solvent reconstruction of the </w:t>
      </w:r>
      <w:r w:rsidR="00CD55B5" w:rsidRPr="00732ED5">
        <w:rPr>
          <w:rFonts w:ascii="Arial" w:hAnsi="Arial" w:cs="Arial"/>
        </w:rPr>
        <w:t>Contractor</w:t>
      </w:r>
      <w:r w:rsidRPr="00732ED5">
        <w:rPr>
          <w:rFonts w:ascii="Arial" w:hAnsi="Arial" w:cs="Arial"/>
        </w:rPr>
        <w:t xml:space="preserve">]; </w:t>
      </w:r>
    </w:p>
    <w:p w:rsidR="001F42B8" w:rsidRPr="00732ED5" w:rsidRDefault="001F42B8" w:rsidP="001F42B8">
      <w:pPr>
        <w:pStyle w:val="Heading3"/>
        <w:rPr>
          <w:rFonts w:ascii="Arial" w:hAnsi="Arial" w:cs="Arial"/>
        </w:rPr>
      </w:pPr>
      <w:proofErr w:type="gramStart"/>
      <w:r w:rsidRPr="00732ED5">
        <w:rPr>
          <w:rFonts w:ascii="Arial" w:hAnsi="Arial" w:cs="Arial"/>
        </w:rPr>
        <w:t>an</w:t>
      </w:r>
      <w:proofErr w:type="gramEnd"/>
      <w:r w:rsidRPr="00732ED5">
        <w:rPr>
          <w:rFonts w:ascii="Arial" w:hAnsi="Arial" w:cs="Arial"/>
        </w:rPr>
        <w:t xml:space="preserve"> application is made to court, or an order is made, for the appointment of an administrator, or if a notice of intention to appoint an administrator is given or if an administrator is appointed, over the </w:t>
      </w:r>
      <w:r w:rsidR="00CD55B5" w:rsidRPr="00732ED5">
        <w:rPr>
          <w:rFonts w:ascii="Arial" w:hAnsi="Arial" w:cs="Arial"/>
        </w:rPr>
        <w:t>Contractor</w:t>
      </w:r>
      <w:r w:rsidRPr="00732ED5">
        <w:rPr>
          <w:rFonts w:ascii="Arial" w:hAnsi="Arial" w:cs="Arial"/>
        </w:rPr>
        <w:t xml:space="preserve"> (being a company); </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holder of a qualifying floating charge over the assets of the </w:t>
      </w:r>
      <w:r w:rsidR="00CD55B5" w:rsidRPr="00732ED5">
        <w:rPr>
          <w:rFonts w:ascii="Arial" w:hAnsi="Arial" w:cs="Arial"/>
        </w:rPr>
        <w:t>Contractor</w:t>
      </w:r>
      <w:r w:rsidRPr="00732ED5">
        <w:rPr>
          <w:rFonts w:ascii="Arial" w:hAnsi="Arial" w:cs="Arial"/>
        </w:rPr>
        <w:t xml:space="preserve"> (being a company) has become entitled to appoint or has appointed an administrative receiver; </w:t>
      </w:r>
    </w:p>
    <w:p w:rsidR="001F42B8" w:rsidRPr="00732ED5" w:rsidRDefault="001F42B8" w:rsidP="001F42B8">
      <w:pPr>
        <w:pStyle w:val="Heading3"/>
        <w:rPr>
          <w:rFonts w:ascii="Arial" w:hAnsi="Arial" w:cs="Arial"/>
        </w:rPr>
      </w:pPr>
      <w:proofErr w:type="gramStart"/>
      <w:r w:rsidRPr="00732ED5">
        <w:rPr>
          <w:rFonts w:ascii="Arial" w:hAnsi="Arial" w:cs="Arial"/>
        </w:rPr>
        <w:t>a</w:t>
      </w:r>
      <w:proofErr w:type="gramEnd"/>
      <w:r w:rsidRPr="00732ED5">
        <w:rPr>
          <w:rFonts w:ascii="Arial" w:hAnsi="Arial" w:cs="Arial"/>
        </w:rPr>
        <w:t xml:space="preserve"> person becomes entitled to appoint a receiver over the assets of the </w:t>
      </w:r>
      <w:r w:rsidR="00CD55B5" w:rsidRPr="00732ED5">
        <w:rPr>
          <w:rFonts w:ascii="Arial" w:hAnsi="Arial" w:cs="Arial"/>
        </w:rPr>
        <w:t>Contractor</w:t>
      </w:r>
      <w:r w:rsidRPr="00732ED5">
        <w:rPr>
          <w:rFonts w:ascii="Arial" w:hAnsi="Arial" w:cs="Arial"/>
        </w:rPr>
        <w:t xml:space="preserve"> or a receiver is appointed over the assets of the </w:t>
      </w:r>
      <w:r w:rsidR="00CD55B5" w:rsidRPr="00732ED5">
        <w:rPr>
          <w:rFonts w:ascii="Arial" w:hAnsi="Arial" w:cs="Arial"/>
        </w:rPr>
        <w:t>Contractor</w:t>
      </w:r>
      <w:r w:rsidRPr="00732ED5">
        <w:rPr>
          <w:rFonts w:ascii="Arial" w:hAnsi="Arial" w:cs="Arial"/>
        </w:rPr>
        <w:t xml:space="preserve">; </w:t>
      </w:r>
    </w:p>
    <w:p w:rsidR="001F42B8" w:rsidRPr="00732ED5" w:rsidRDefault="001F42B8" w:rsidP="001F42B8">
      <w:pPr>
        <w:pStyle w:val="Heading3"/>
        <w:rPr>
          <w:rFonts w:ascii="Arial" w:hAnsi="Arial" w:cs="Arial"/>
        </w:rPr>
      </w:pPr>
      <w:r w:rsidRPr="00732ED5">
        <w:rPr>
          <w:rFonts w:ascii="Arial" w:hAnsi="Arial" w:cs="Arial"/>
        </w:rPr>
        <w:t>[</w:t>
      </w:r>
      <w:proofErr w:type="gramStart"/>
      <w:r w:rsidRPr="00732ED5">
        <w:rPr>
          <w:rFonts w:ascii="Arial" w:hAnsi="Arial" w:cs="Arial"/>
        </w:rPr>
        <w:t>the</w:t>
      </w:r>
      <w:proofErr w:type="gramEnd"/>
      <w:r w:rsidRPr="00732ED5">
        <w:rPr>
          <w:rFonts w:ascii="Arial" w:hAnsi="Arial" w:cs="Arial"/>
        </w:rPr>
        <w:t xml:space="preserve"> </w:t>
      </w:r>
      <w:r w:rsidR="00CD55B5" w:rsidRPr="00732ED5">
        <w:rPr>
          <w:rFonts w:ascii="Arial" w:hAnsi="Arial" w:cs="Arial"/>
        </w:rPr>
        <w:t>Contractor</w:t>
      </w:r>
      <w:r w:rsidRPr="00732ED5">
        <w:rPr>
          <w:rFonts w:ascii="Arial" w:hAnsi="Arial" w:cs="Arial"/>
        </w:rPr>
        <w:t xml:space="preserve"> (being an individual) is the subject of a bankruptcy petition or order;]</w:t>
      </w:r>
    </w:p>
    <w:p w:rsidR="001F42B8" w:rsidRPr="00732ED5" w:rsidRDefault="001F42B8" w:rsidP="001F42B8">
      <w:pPr>
        <w:pStyle w:val="Heading3"/>
        <w:rPr>
          <w:rFonts w:ascii="Arial" w:hAnsi="Arial" w:cs="Arial"/>
        </w:rPr>
      </w:pPr>
      <w:bookmarkStart w:id="98" w:name="a539723"/>
      <w:r w:rsidRPr="00732ED5">
        <w:rPr>
          <w:rFonts w:ascii="Arial" w:hAnsi="Arial" w:cs="Arial"/>
        </w:rPr>
        <w:t xml:space="preserve">a creditor or encumbrancer of the </w:t>
      </w:r>
      <w:r w:rsidR="00CD55B5" w:rsidRPr="00732ED5">
        <w:rPr>
          <w:rFonts w:ascii="Arial" w:hAnsi="Arial" w:cs="Arial"/>
        </w:rPr>
        <w:t>Contractor</w:t>
      </w:r>
      <w:r w:rsidRPr="00732ED5">
        <w:rPr>
          <w:rFonts w:ascii="Arial" w:hAnsi="Arial" w:cs="Arial"/>
        </w:rPr>
        <w:t xml:space="preserve"> attaches or takes possession of, or a distress, execution, sequestration or other such process is levied or enforced on or sued against, the whole or any part of the </w:t>
      </w:r>
      <w:r w:rsidR="00CD55B5" w:rsidRPr="00732ED5">
        <w:rPr>
          <w:rFonts w:ascii="Arial" w:hAnsi="Arial" w:cs="Arial"/>
        </w:rPr>
        <w:t>Contractor</w:t>
      </w:r>
      <w:r w:rsidRPr="00732ED5">
        <w:rPr>
          <w:rFonts w:ascii="Arial" w:hAnsi="Arial" w:cs="Arial"/>
        </w:rPr>
        <w:t xml:space="preserve">'s assets and such attachment or process is not discharged within [14] days; </w:t>
      </w:r>
      <w:bookmarkEnd w:id="98"/>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w:t>
      </w:r>
      <w:r w:rsidR="00CD55B5" w:rsidRPr="00732ED5">
        <w:rPr>
          <w:rFonts w:ascii="Arial" w:hAnsi="Arial" w:cs="Arial"/>
        </w:rPr>
        <w:t>Contractor</w:t>
      </w:r>
      <w:r w:rsidRPr="00732ED5">
        <w:rPr>
          <w:rFonts w:ascii="Arial" w:hAnsi="Arial" w:cs="Arial"/>
        </w:rPr>
        <w:t xml:space="preserve"> suspends or ceases, or threatens to suspend or cease, carrying on all or a substa</w:t>
      </w:r>
      <w:r w:rsidR="00A8645D" w:rsidRPr="00732ED5">
        <w:rPr>
          <w:rFonts w:ascii="Arial" w:hAnsi="Arial" w:cs="Arial"/>
        </w:rPr>
        <w:t>ntial part of its business</w:t>
      </w:r>
      <w:r w:rsidRPr="00732ED5">
        <w:rPr>
          <w:rFonts w:ascii="Arial" w:hAnsi="Arial" w:cs="Arial"/>
        </w:rPr>
        <w:t>.</w:t>
      </w:r>
    </w:p>
    <w:p w:rsidR="004F6090" w:rsidRPr="00732ED5" w:rsidRDefault="004F6090" w:rsidP="004F6090">
      <w:pPr>
        <w:pStyle w:val="Heading2"/>
        <w:numPr>
          <w:ilvl w:val="0"/>
          <w:numId w:val="0"/>
        </w:numPr>
        <w:rPr>
          <w:rFonts w:ascii="Arial" w:hAnsi="Arial" w:cs="Arial"/>
        </w:rPr>
      </w:pP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notify the </w:t>
      </w:r>
      <w:r w:rsidR="0007775B" w:rsidRPr="00732ED5">
        <w:rPr>
          <w:rFonts w:ascii="Arial" w:hAnsi="Arial" w:cs="Arial"/>
        </w:rPr>
        <w:t>Customer</w:t>
      </w:r>
      <w:r w:rsidRPr="00732ED5">
        <w:rPr>
          <w:rFonts w:ascii="Arial" w:hAnsi="Arial" w:cs="Arial"/>
        </w:rPr>
        <w:t xml:space="preserve"> immediately if the </w:t>
      </w:r>
      <w:r w:rsidR="00CD55B5" w:rsidRPr="00732ED5">
        <w:rPr>
          <w:rFonts w:ascii="Arial" w:hAnsi="Arial" w:cs="Arial"/>
        </w:rPr>
        <w:t>Contractor</w:t>
      </w:r>
      <w:r w:rsidRPr="00732ED5">
        <w:rPr>
          <w:rFonts w:ascii="Arial" w:hAnsi="Arial" w:cs="Arial"/>
        </w:rPr>
        <w:t xml:space="preserve"> undergoes a change of control within the meaning of section 1124 of the Corporation Tax Act 2010 (</w:t>
      </w:r>
      <w:r w:rsidRPr="00732ED5">
        <w:rPr>
          <w:rStyle w:val="Defterm"/>
          <w:rFonts w:ascii="Arial" w:hAnsi="Arial" w:cs="Arial"/>
        </w:rPr>
        <w:t>Change of Control</w:t>
      </w:r>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may terminate the Contract by notice in writing with immediate effect within six Months of:</w:t>
      </w:r>
    </w:p>
    <w:p w:rsidR="001F42B8" w:rsidRPr="00732ED5" w:rsidRDefault="001F42B8" w:rsidP="001F42B8">
      <w:pPr>
        <w:pStyle w:val="Heading3"/>
        <w:rPr>
          <w:rFonts w:ascii="Arial" w:hAnsi="Arial" w:cs="Arial"/>
        </w:rPr>
      </w:pPr>
      <w:proofErr w:type="gramStart"/>
      <w:r w:rsidRPr="00732ED5">
        <w:rPr>
          <w:rFonts w:ascii="Arial" w:hAnsi="Arial" w:cs="Arial"/>
        </w:rPr>
        <w:t>being</w:t>
      </w:r>
      <w:proofErr w:type="gramEnd"/>
      <w:r w:rsidRPr="00732ED5">
        <w:rPr>
          <w:rFonts w:ascii="Arial" w:hAnsi="Arial" w:cs="Arial"/>
        </w:rPr>
        <w:t xml:space="preserve"> notified that a Change of Control has occurred; or</w:t>
      </w:r>
    </w:p>
    <w:p w:rsidR="001F42B8" w:rsidRPr="00732ED5" w:rsidRDefault="001F42B8" w:rsidP="001F42B8">
      <w:pPr>
        <w:pStyle w:val="Heading3"/>
        <w:rPr>
          <w:rFonts w:ascii="Arial" w:hAnsi="Arial" w:cs="Arial"/>
        </w:rPr>
      </w:pPr>
      <w:proofErr w:type="gramStart"/>
      <w:r w:rsidRPr="00732ED5">
        <w:rPr>
          <w:rFonts w:ascii="Arial" w:hAnsi="Arial" w:cs="Arial"/>
        </w:rPr>
        <w:t>where</w:t>
      </w:r>
      <w:proofErr w:type="gramEnd"/>
      <w:r w:rsidRPr="00732ED5">
        <w:rPr>
          <w:rFonts w:ascii="Arial" w:hAnsi="Arial" w:cs="Arial"/>
        </w:rPr>
        <w:t xml:space="preserve"> no notification has been made, the date that the </w:t>
      </w:r>
      <w:r w:rsidR="0007775B" w:rsidRPr="00732ED5">
        <w:rPr>
          <w:rFonts w:ascii="Arial" w:hAnsi="Arial" w:cs="Arial"/>
        </w:rPr>
        <w:t>Customer</w:t>
      </w:r>
      <w:r w:rsidRPr="00732ED5">
        <w:rPr>
          <w:rFonts w:ascii="Arial" w:hAnsi="Arial" w:cs="Arial"/>
        </w:rPr>
        <w:t xml:space="preserve"> becomes aware of the Change of Control,</w:t>
      </w:r>
    </w:p>
    <w:p w:rsidR="001F42B8" w:rsidRPr="00732ED5" w:rsidRDefault="001F42B8" w:rsidP="001F42B8">
      <w:pPr>
        <w:pStyle w:val="Bodysubclause"/>
        <w:rPr>
          <w:rFonts w:ascii="Arial" w:hAnsi="Arial" w:cs="Arial"/>
        </w:rPr>
      </w:pPr>
      <w:proofErr w:type="gramStart"/>
      <w:r w:rsidRPr="00732ED5">
        <w:rPr>
          <w:rFonts w:ascii="Arial" w:hAnsi="Arial" w:cs="Arial"/>
        </w:rPr>
        <w:t>but</w:t>
      </w:r>
      <w:proofErr w:type="gramEnd"/>
      <w:r w:rsidRPr="00732ED5">
        <w:rPr>
          <w:rFonts w:ascii="Arial" w:hAnsi="Arial" w:cs="Arial"/>
        </w:rPr>
        <w:t xml:space="preserve"> shall not be permitted to terminate where an Approval was granted before the Change of Control.</w:t>
      </w:r>
    </w:p>
    <w:p w:rsidR="001F42B8" w:rsidRPr="00732ED5" w:rsidRDefault="001F42B8" w:rsidP="001F42B8">
      <w:pPr>
        <w:pStyle w:val="Heading1"/>
        <w:rPr>
          <w:rFonts w:ascii="Arial" w:hAnsi="Arial" w:cs="Arial"/>
        </w:rPr>
      </w:pPr>
      <w:bookmarkStart w:id="99" w:name="a450227"/>
      <w:bookmarkStart w:id="100" w:name="_Toc406670197"/>
      <w:r w:rsidRPr="00732ED5">
        <w:rPr>
          <w:rFonts w:ascii="Arial" w:hAnsi="Arial" w:cs="Arial"/>
        </w:rPr>
        <w:t>Termination on Default</w:t>
      </w:r>
      <w:bookmarkEnd w:id="99"/>
      <w:bookmarkEnd w:id="100"/>
    </w:p>
    <w:p w:rsidR="001F42B8" w:rsidRPr="00732ED5" w:rsidRDefault="001F42B8" w:rsidP="001F42B8">
      <w:pPr>
        <w:pStyle w:val="Heading2"/>
        <w:rPr>
          <w:rFonts w:ascii="Arial" w:hAnsi="Arial" w:cs="Arial"/>
        </w:rPr>
      </w:pPr>
      <w:bookmarkStart w:id="101" w:name="a802711"/>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may terminate the Contract by giving written notice to the </w:t>
      </w:r>
      <w:r w:rsidR="00CD55B5" w:rsidRPr="00732ED5">
        <w:rPr>
          <w:rFonts w:ascii="Arial" w:hAnsi="Arial" w:cs="Arial"/>
        </w:rPr>
        <w:t>Contractor</w:t>
      </w:r>
      <w:r w:rsidRPr="00732ED5">
        <w:rPr>
          <w:rFonts w:ascii="Arial" w:hAnsi="Arial" w:cs="Arial"/>
        </w:rPr>
        <w:t xml:space="preserve"> with immediate effect if the </w:t>
      </w:r>
      <w:r w:rsidR="00CD55B5" w:rsidRPr="00732ED5">
        <w:rPr>
          <w:rFonts w:ascii="Arial" w:hAnsi="Arial" w:cs="Arial"/>
        </w:rPr>
        <w:t>Contractor</w:t>
      </w:r>
      <w:r w:rsidRPr="00732ED5">
        <w:rPr>
          <w:rFonts w:ascii="Arial" w:hAnsi="Arial" w:cs="Arial"/>
        </w:rPr>
        <w:t xml:space="preserve"> commits a material breach and if:</w:t>
      </w:r>
      <w:bookmarkEnd w:id="101"/>
    </w:p>
    <w:p w:rsidR="001F42B8" w:rsidRPr="00732ED5" w:rsidRDefault="001F42B8" w:rsidP="001F42B8">
      <w:pPr>
        <w:pStyle w:val="Heading3"/>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has not remedied the material breach to the satisfaction of the </w:t>
      </w:r>
      <w:r w:rsidR="00A8645D" w:rsidRPr="00732ED5">
        <w:rPr>
          <w:rFonts w:ascii="Arial" w:hAnsi="Arial" w:cs="Arial"/>
        </w:rPr>
        <w:t>Customer</w:t>
      </w:r>
      <w:r w:rsidRPr="00732ED5">
        <w:rPr>
          <w:rFonts w:ascii="Arial" w:hAnsi="Arial" w:cs="Arial"/>
        </w:rPr>
        <w:t xml:space="preserve"> within 20 Working Days, or such other period as may be specified by the </w:t>
      </w:r>
      <w:r w:rsidR="00A8645D" w:rsidRPr="00732ED5">
        <w:rPr>
          <w:rFonts w:ascii="Arial" w:hAnsi="Arial" w:cs="Arial"/>
        </w:rPr>
        <w:t>Customer</w:t>
      </w:r>
      <w:r w:rsidRPr="00732ED5">
        <w:rPr>
          <w:rFonts w:ascii="Arial" w:hAnsi="Arial" w:cs="Arial"/>
        </w:rPr>
        <w:t xml:space="preserve">, after issue of a written notice specifying the material breach and requesting it to be remedied; or  </w:t>
      </w:r>
    </w:p>
    <w:p w:rsidR="001F42B8" w:rsidRPr="00732ED5" w:rsidRDefault="001F42B8" w:rsidP="001F42B8">
      <w:pPr>
        <w:pStyle w:val="Heading3"/>
        <w:rPr>
          <w:rFonts w:ascii="Arial" w:hAnsi="Arial" w:cs="Arial"/>
        </w:rPr>
      </w:pPr>
      <w:proofErr w:type="gramStart"/>
      <w:r w:rsidRPr="00732ED5">
        <w:rPr>
          <w:rFonts w:ascii="Arial" w:hAnsi="Arial" w:cs="Arial"/>
        </w:rPr>
        <w:t>the</w:t>
      </w:r>
      <w:proofErr w:type="gramEnd"/>
      <w:r w:rsidRPr="00732ED5">
        <w:rPr>
          <w:rFonts w:ascii="Arial" w:hAnsi="Arial" w:cs="Arial"/>
        </w:rPr>
        <w:t xml:space="preserve"> material breach is not, in the opinion of the </w:t>
      </w:r>
      <w:r w:rsidR="0007775B" w:rsidRPr="00732ED5">
        <w:rPr>
          <w:rFonts w:ascii="Arial" w:hAnsi="Arial" w:cs="Arial"/>
        </w:rPr>
        <w:t>Customer</w:t>
      </w:r>
      <w:r w:rsidRPr="00732ED5">
        <w:rPr>
          <w:rFonts w:ascii="Arial" w:hAnsi="Arial" w:cs="Arial"/>
        </w:rPr>
        <w:t>, capable of remedy.</w:t>
      </w:r>
    </w:p>
    <w:p w:rsidR="001F42B8" w:rsidRPr="00732ED5" w:rsidRDefault="001F42B8" w:rsidP="001F42B8">
      <w:pPr>
        <w:pStyle w:val="Heading2"/>
        <w:rPr>
          <w:rFonts w:ascii="Arial" w:hAnsi="Arial" w:cs="Arial"/>
        </w:rPr>
      </w:pPr>
      <w:r w:rsidRPr="00732ED5">
        <w:rPr>
          <w:rFonts w:ascii="Arial" w:hAnsi="Arial" w:cs="Arial"/>
        </w:rPr>
        <w:t xml:space="preserve">The </w:t>
      </w:r>
      <w:r w:rsidR="0007775B" w:rsidRPr="00732ED5">
        <w:rPr>
          <w:rFonts w:ascii="Arial" w:hAnsi="Arial" w:cs="Arial"/>
        </w:rPr>
        <w:t>Customer</w:t>
      </w:r>
      <w:r w:rsidRPr="00732ED5">
        <w:rPr>
          <w:rFonts w:ascii="Arial" w:hAnsi="Arial" w:cs="Arial"/>
        </w:rPr>
        <w:t xml:space="preserve"> may terminate the Contract by giving written notice to the </w:t>
      </w:r>
      <w:r w:rsidR="00CD55B5" w:rsidRPr="00732ED5">
        <w:rPr>
          <w:rFonts w:ascii="Arial" w:hAnsi="Arial" w:cs="Arial"/>
        </w:rPr>
        <w:t>Contractor</w:t>
      </w:r>
      <w:r w:rsidRPr="00732ED5">
        <w:rPr>
          <w:rFonts w:ascii="Arial" w:hAnsi="Arial" w:cs="Arial"/>
        </w:rPr>
        <w:t xml:space="preserve"> with immediate effect if the </w:t>
      </w:r>
      <w:r w:rsidR="00CD55B5" w:rsidRPr="00732ED5">
        <w:rPr>
          <w:rFonts w:ascii="Arial" w:hAnsi="Arial" w:cs="Arial"/>
        </w:rPr>
        <w:t>Contractor</w:t>
      </w:r>
      <w:r w:rsidRPr="00732ED5">
        <w:rPr>
          <w:rFonts w:ascii="Arial" w:hAnsi="Arial" w:cs="Arial"/>
        </w:rPr>
        <w:t xml:space="preserve"> repeatedly breaches any of the terms of this Contract in such a manner as to reasonably justify the opinion that its conduct is inconsistent with it having the intention or ability to give effect to the terms of this Contract.</w:t>
      </w:r>
    </w:p>
    <w:p w:rsidR="001F42B8" w:rsidRPr="00732ED5" w:rsidRDefault="001F42B8" w:rsidP="001F42B8">
      <w:pPr>
        <w:pStyle w:val="Heading1"/>
        <w:rPr>
          <w:rFonts w:ascii="Arial" w:hAnsi="Arial" w:cs="Arial"/>
        </w:rPr>
      </w:pPr>
      <w:bookmarkStart w:id="102" w:name="a125743"/>
      <w:bookmarkStart w:id="103" w:name="_Toc406670198"/>
      <w:r w:rsidRPr="00732ED5">
        <w:rPr>
          <w:rFonts w:ascii="Arial" w:hAnsi="Arial" w:cs="Arial"/>
        </w:rPr>
        <w:t>Consequences of termination or expiry</w:t>
      </w:r>
      <w:bookmarkEnd w:id="102"/>
      <w:bookmarkEnd w:id="103"/>
    </w:p>
    <w:p w:rsidR="001F42B8" w:rsidRPr="00732ED5" w:rsidRDefault="001F42B8" w:rsidP="001F42B8">
      <w:pPr>
        <w:pStyle w:val="Heading2"/>
        <w:rPr>
          <w:rFonts w:ascii="Arial" w:hAnsi="Arial" w:cs="Arial"/>
        </w:rPr>
      </w:pPr>
      <w:r w:rsidRPr="00732ED5">
        <w:rPr>
          <w:rFonts w:ascii="Arial" w:hAnsi="Arial" w:cs="Arial"/>
        </w:rPr>
        <w:t xml:space="preserve">Where the </w:t>
      </w:r>
      <w:r w:rsidR="0007775B" w:rsidRPr="00732ED5">
        <w:rPr>
          <w:rFonts w:ascii="Arial" w:hAnsi="Arial" w:cs="Arial"/>
        </w:rPr>
        <w:t>Customer</w:t>
      </w:r>
      <w:r w:rsidRPr="00732ED5">
        <w:rPr>
          <w:rFonts w:ascii="Arial" w:hAnsi="Arial" w:cs="Arial"/>
        </w:rPr>
        <w:t xml:space="preserve"> terminates the Contract under clause </w:t>
      </w:r>
      <w:r w:rsidRPr="00732ED5">
        <w:rPr>
          <w:rFonts w:ascii="Arial" w:hAnsi="Arial" w:cs="Arial"/>
        </w:rPr>
        <w:fldChar w:fldCharType="begin"/>
      </w:r>
      <w:r w:rsidRPr="00732ED5">
        <w:rPr>
          <w:rFonts w:ascii="Arial" w:hAnsi="Arial" w:cs="Arial"/>
        </w:rPr>
        <w:instrText xml:space="preserve">REF "a450227"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39</w:t>
      </w:r>
      <w:r w:rsidRPr="00732ED5">
        <w:rPr>
          <w:rFonts w:ascii="Arial" w:hAnsi="Arial" w:cs="Arial"/>
        </w:rPr>
        <w:fldChar w:fldCharType="end"/>
      </w:r>
      <w:r w:rsidRPr="00732ED5">
        <w:rPr>
          <w:rFonts w:ascii="Arial" w:hAnsi="Arial" w:cs="Arial"/>
        </w:rPr>
        <w:t xml:space="preserve"> and then makes other arrangements for the supply of Services, the </w:t>
      </w:r>
      <w:r w:rsidR="0007775B" w:rsidRPr="00732ED5">
        <w:rPr>
          <w:rFonts w:ascii="Arial" w:hAnsi="Arial" w:cs="Arial"/>
        </w:rPr>
        <w:t>Customer</w:t>
      </w:r>
      <w:r w:rsidRPr="00732ED5">
        <w:rPr>
          <w:rFonts w:ascii="Arial" w:hAnsi="Arial" w:cs="Arial"/>
        </w:rPr>
        <w:t xml:space="preserve"> may recover from the </w:t>
      </w:r>
      <w:r w:rsidR="00CD55B5" w:rsidRPr="00732ED5">
        <w:rPr>
          <w:rFonts w:ascii="Arial" w:hAnsi="Arial" w:cs="Arial"/>
        </w:rPr>
        <w:t>Contractor</w:t>
      </w:r>
      <w:r w:rsidRPr="00732ED5">
        <w:rPr>
          <w:rFonts w:ascii="Arial" w:hAnsi="Arial" w:cs="Arial"/>
        </w:rPr>
        <w:t xml:space="preserve"> the cost reasonably incurred of making those other arrangements and any additional expenditure incurred by the </w:t>
      </w:r>
      <w:r w:rsidR="0007775B" w:rsidRPr="00732ED5">
        <w:rPr>
          <w:rFonts w:ascii="Arial" w:hAnsi="Arial" w:cs="Arial"/>
        </w:rPr>
        <w:t>Customer</w:t>
      </w:r>
      <w:r w:rsidRPr="00732ED5">
        <w:rPr>
          <w:rFonts w:ascii="Arial" w:hAnsi="Arial" w:cs="Arial"/>
        </w:rPr>
        <w:t xml:space="preserve"> throughout the remainder of the Contract Period. The </w:t>
      </w:r>
      <w:r w:rsidR="0007775B" w:rsidRPr="00732ED5">
        <w:rPr>
          <w:rFonts w:ascii="Arial" w:hAnsi="Arial" w:cs="Arial"/>
        </w:rPr>
        <w:t>Customer</w:t>
      </w:r>
      <w:r w:rsidRPr="00732ED5">
        <w:rPr>
          <w:rFonts w:ascii="Arial" w:hAnsi="Arial" w:cs="Arial"/>
        </w:rPr>
        <w:t xml:space="preserve"> shall take all reasonable steps to mitigate such additional expenditure. Where the Contract is terminated under clause </w:t>
      </w:r>
      <w:r w:rsidRPr="00732ED5">
        <w:rPr>
          <w:rFonts w:ascii="Arial" w:hAnsi="Arial" w:cs="Arial"/>
        </w:rPr>
        <w:fldChar w:fldCharType="begin"/>
      </w:r>
      <w:r w:rsidRPr="00732ED5">
        <w:rPr>
          <w:rFonts w:ascii="Arial" w:hAnsi="Arial" w:cs="Arial"/>
        </w:rPr>
        <w:instrText xml:space="preserve">REF "a450227"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39</w:t>
      </w:r>
      <w:r w:rsidRPr="00732ED5">
        <w:rPr>
          <w:rFonts w:ascii="Arial" w:hAnsi="Arial" w:cs="Arial"/>
        </w:rPr>
        <w:fldChar w:fldCharType="end"/>
      </w:r>
      <w:r w:rsidRPr="00732ED5">
        <w:rPr>
          <w:rFonts w:ascii="Arial" w:hAnsi="Arial" w:cs="Arial"/>
        </w:rPr>
        <w:t xml:space="preserve">, no further payments shall be payable by the </w:t>
      </w:r>
      <w:r w:rsidR="00F51BCC" w:rsidRPr="00732ED5">
        <w:rPr>
          <w:rFonts w:ascii="Arial" w:hAnsi="Arial" w:cs="Arial"/>
        </w:rPr>
        <w:t>Authority</w:t>
      </w:r>
      <w:r w:rsidRPr="00732ED5">
        <w:rPr>
          <w:rFonts w:ascii="Arial" w:hAnsi="Arial" w:cs="Arial"/>
        </w:rPr>
        <w:t xml:space="preserve"> to the </w:t>
      </w:r>
      <w:r w:rsidR="00CD55B5" w:rsidRPr="00732ED5">
        <w:rPr>
          <w:rFonts w:ascii="Arial" w:hAnsi="Arial" w:cs="Arial"/>
        </w:rPr>
        <w:t>Contractor</w:t>
      </w:r>
      <w:r w:rsidRPr="00732ED5">
        <w:rPr>
          <w:rFonts w:ascii="Arial" w:hAnsi="Arial" w:cs="Arial"/>
        </w:rPr>
        <w:t xml:space="preserve"> until the </w:t>
      </w:r>
      <w:r w:rsidR="0007775B" w:rsidRPr="00732ED5">
        <w:rPr>
          <w:rFonts w:ascii="Arial" w:hAnsi="Arial" w:cs="Arial"/>
        </w:rPr>
        <w:t>Customer</w:t>
      </w:r>
      <w:r w:rsidRPr="00732ED5">
        <w:rPr>
          <w:rFonts w:ascii="Arial" w:hAnsi="Arial" w:cs="Arial"/>
        </w:rPr>
        <w:t xml:space="preserve"> has established the final cost of making those other arrangements.</w:t>
      </w:r>
    </w:p>
    <w:p w:rsidR="001F42B8" w:rsidRPr="00732ED5" w:rsidRDefault="001F42B8" w:rsidP="001F42B8">
      <w:pPr>
        <w:pStyle w:val="Heading2"/>
        <w:rPr>
          <w:rFonts w:ascii="Arial" w:hAnsi="Arial" w:cs="Arial"/>
        </w:rPr>
      </w:pPr>
      <w:r w:rsidRPr="00732ED5">
        <w:rPr>
          <w:rFonts w:ascii="Arial" w:hAnsi="Arial" w:cs="Arial"/>
        </w:rPr>
        <w:t>Except as otherwise expressly provided in the Contract:</w:t>
      </w:r>
    </w:p>
    <w:p w:rsidR="004F6090" w:rsidRPr="00732ED5" w:rsidRDefault="001F42B8" w:rsidP="00BE06B1">
      <w:pPr>
        <w:pStyle w:val="Heading3"/>
        <w:rPr>
          <w:rFonts w:ascii="Arial" w:hAnsi="Arial" w:cs="Arial"/>
        </w:rPr>
      </w:pPr>
      <w:r w:rsidRPr="00732ED5">
        <w:rPr>
          <w:rFonts w:ascii="Arial" w:hAnsi="Arial" w:cs="Arial"/>
        </w:rPr>
        <w:t xml:space="preserve">termination or expiry of the Contract shall be without prejudice to any rights, remedies or obligations accrued under the Contract before termination or expiration and nothing </w:t>
      </w:r>
      <w:r w:rsidRPr="00732ED5">
        <w:rPr>
          <w:rFonts w:ascii="Arial" w:hAnsi="Arial" w:cs="Arial"/>
        </w:rPr>
        <w:lastRenderedPageBreak/>
        <w:t>in the Contract shall prejudice the right of either Party to recover any amount outstanding at such termination or expiry; and</w:t>
      </w:r>
    </w:p>
    <w:p w:rsidR="001F42B8" w:rsidRPr="00732ED5" w:rsidRDefault="001F42B8" w:rsidP="001F42B8">
      <w:pPr>
        <w:pStyle w:val="Heading3"/>
        <w:rPr>
          <w:rFonts w:ascii="Arial" w:hAnsi="Arial" w:cs="Arial"/>
        </w:rPr>
      </w:pPr>
      <w:r w:rsidRPr="00732ED5">
        <w:rPr>
          <w:rFonts w:ascii="Arial" w:hAnsi="Arial" w:cs="Arial"/>
        </w:rPr>
        <w:t xml:space="preserve">termination of the Contract shall not affect the continuing rights, remedies or obligations of the </w:t>
      </w:r>
      <w:r w:rsidR="0007775B" w:rsidRPr="00732ED5">
        <w:rPr>
          <w:rFonts w:ascii="Arial" w:hAnsi="Arial" w:cs="Arial"/>
        </w:rPr>
        <w:t>Customer</w:t>
      </w:r>
      <w:r w:rsidRPr="00732ED5">
        <w:rPr>
          <w:rFonts w:ascii="Arial" w:hAnsi="Arial" w:cs="Arial"/>
        </w:rPr>
        <w:t xml:space="preserve"> or the </w:t>
      </w:r>
      <w:r w:rsidR="00CD55B5" w:rsidRPr="00732ED5">
        <w:rPr>
          <w:rFonts w:ascii="Arial" w:hAnsi="Arial" w:cs="Arial"/>
        </w:rPr>
        <w:t>Contractor</w:t>
      </w:r>
      <w:r w:rsidRPr="00732ED5">
        <w:rPr>
          <w:rFonts w:ascii="Arial" w:hAnsi="Arial" w:cs="Arial"/>
        </w:rPr>
        <w:t xml:space="preserve"> under clause </w:t>
      </w:r>
      <w:r w:rsidRPr="00732ED5">
        <w:rPr>
          <w:rFonts w:ascii="Arial" w:hAnsi="Arial" w:cs="Arial"/>
        </w:rPr>
        <w:fldChar w:fldCharType="begin"/>
      </w:r>
      <w:r w:rsidRPr="00732ED5">
        <w:rPr>
          <w:rFonts w:ascii="Arial" w:hAnsi="Arial" w:cs="Arial"/>
        </w:rPr>
        <w:instrText xml:space="preserve">REF "a671618"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17</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"a729836"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18</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"a962288"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21</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"a725288"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22</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"a647928"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23</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"a848599"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25</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"a158290"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26</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"a655447"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30</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"a313644"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35</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"a1018928"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36</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"a125743"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40</w:t>
      </w:r>
      <w:r w:rsidRPr="00732ED5">
        <w:rPr>
          <w:rFonts w:ascii="Arial" w:hAnsi="Arial" w:cs="Arial"/>
        </w:rPr>
        <w:fldChar w:fldCharType="end"/>
      </w:r>
      <w:r w:rsidRPr="00732ED5">
        <w:rPr>
          <w:rFonts w:ascii="Arial" w:hAnsi="Arial" w:cs="Arial"/>
        </w:rPr>
        <w:t xml:space="preserve">, clause </w:t>
      </w:r>
      <w:r w:rsidRPr="00732ED5">
        <w:rPr>
          <w:rFonts w:ascii="Arial" w:hAnsi="Arial" w:cs="Arial"/>
        </w:rPr>
        <w:fldChar w:fldCharType="begin"/>
      </w:r>
      <w:r w:rsidRPr="00732ED5">
        <w:rPr>
          <w:rFonts w:ascii="Arial" w:hAnsi="Arial" w:cs="Arial"/>
        </w:rPr>
        <w:instrText xml:space="preserve">REF "a926842"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42</w:t>
      </w:r>
      <w:r w:rsidRPr="00732ED5">
        <w:rPr>
          <w:rFonts w:ascii="Arial" w:hAnsi="Arial" w:cs="Arial"/>
        </w:rPr>
        <w:fldChar w:fldCharType="end"/>
      </w:r>
      <w:r w:rsidRPr="00732ED5">
        <w:rPr>
          <w:rFonts w:ascii="Arial" w:hAnsi="Arial" w:cs="Arial"/>
        </w:rPr>
        <w:t xml:space="preserve">, and clause </w:t>
      </w:r>
      <w:r w:rsidRPr="00732ED5">
        <w:rPr>
          <w:rFonts w:ascii="Arial" w:hAnsi="Arial" w:cs="Arial"/>
        </w:rPr>
        <w:fldChar w:fldCharType="begin"/>
      </w:r>
      <w:r w:rsidRPr="00732ED5">
        <w:rPr>
          <w:rFonts w:ascii="Arial" w:hAnsi="Arial" w:cs="Arial"/>
        </w:rPr>
        <w:instrText xml:space="preserve">REF "a884116"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47</w:t>
      </w:r>
      <w:r w:rsidRPr="00732ED5">
        <w:rPr>
          <w:rFonts w:ascii="Arial" w:hAnsi="Arial" w:cs="Arial"/>
        </w:rPr>
        <w:fldChar w:fldCharType="end"/>
      </w:r>
      <w:r w:rsidRPr="00732ED5">
        <w:rPr>
          <w:rFonts w:ascii="Arial" w:hAnsi="Arial" w:cs="Arial"/>
        </w:rPr>
        <w:t>.</w:t>
      </w:r>
    </w:p>
    <w:p w:rsidR="001F42B8" w:rsidRPr="00732ED5" w:rsidRDefault="001F42B8" w:rsidP="001F42B8">
      <w:pPr>
        <w:pStyle w:val="Heading1"/>
        <w:rPr>
          <w:rFonts w:ascii="Arial" w:hAnsi="Arial" w:cs="Arial"/>
        </w:rPr>
      </w:pPr>
      <w:bookmarkStart w:id="104" w:name="a272690"/>
      <w:bookmarkStart w:id="105" w:name="_Toc406670199"/>
      <w:r w:rsidRPr="00732ED5">
        <w:rPr>
          <w:rFonts w:ascii="Arial" w:hAnsi="Arial" w:cs="Arial"/>
        </w:rPr>
        <w:t>Disruption</w:t>
      </w:r>
      <w:bookmarkEnd w:id="104"/>
      <w:bookmarkEnd w:id="105"/>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take reasonable care to ensure that in the performance of its obligations under the Contract it does not disrupt the operations of the </w:t>
      </w:r>
      <w:r w:rsidR="0007775B" w:rsidRPr="00732ED5">
        <w:rPr>
          <w:rFonts w:ascii="Arial" w:hAnsi="Arial" w:cs="Arial"/>
        </w:rPr>
        <w:t>Customer</w:t>
      </w:r>
      <w:r w:rsidRPr="00732ED5">
        <w:rPr>
          <w:rFonts w:ascii="Arial" w:hAnsi="Arial" w:cs="Arial"/>
        </w:rPr>
        <w:t xml:space="preserve">, its employees or any other </w:t>
      </w:r>
      <w:r w:rsidR="00530F9B" w:rsidRPr="00732ED5">
        <w:rPr>
          <w:rFonts w:ascii="Arial" w:hAnsi="Arial" w:cs="Arial"/>
        </w:rPr>
        <w:t>c</w:t>
      </w:r>
      <w:r w:rsidR="00CD55B5" w:rsidRPr="00732ED5">
        <w:rPr>
          <w:rFonts w:ascii="Arial" w:hAnsi="Arial" w:cs="Arial"/>
        </w:rPr>
        <w:t>ontractor</w:t>
      </w:r>
      <w:r w:rsidRPr="00732ED5">
        <w:rPr>
          <w:rFonts w:ascii="Arial" w:hAnsi="Arial" w:cs="Arial"/>
        </w:rPr>
        <w:t xml:space="preserve"> employed by the </w:t>
      </w:r>
      <w:r w:rsidR="0007775B" w:rsidRPr="00732ED5">
        <w:rPr>
          <w:rFonts w:ascii="Arial" w:hAnsi="Arial" w:cs="Arial"/>
        </w:rPr>
        <w:t>Customer</w:t>
      </w:r>
      <w:r w:rsidRPr="00732ED5">
        <w:rPr>
          <w:rFonts w:ascii="Arial" w:hAnsi="Arial" w:cs="Arial"/>
        </w:rPr>
        <w:t>.</w:t>
      </w:r>
    </w:p>
    <w:p w:rsidR="001F42B8" w:rsidRPr="00732ED5" w:rsidRDefault="001F42B8" w:rsidP="001F42B8">
      <w:pPr>
        <w:pStyle w:val="Heading2"/>
        <w:rPr>
          <w:rFonts w:ascii="Arial" w:hAnsi="Arial" w:cs="Arial"/>
        </w:rPr>
      </w:pPr>
      <w:r w:rsidRPr="00732ED5">
        <w:rPr>
          <w:rFonts w:ascii="Arial" w:hAnsi="Arial" w:cs="Arial"/>
        </w:rPr>
        <w:t xml:space="preserve">The </w:t>
      </w:r>
      <w:r w:rsidR="00CD55B5" w:rsidRPr="00732ED5">
        <w:rPr>
          <w:rFonts w:ascii="Arial" w:hAnsi="Arial" w:cs="Arial"/>
        </w:rPr>
        <w:t>Contractor</w:t>
      </w:r>
      <w:r w:rsidRPr="00732ED5">
        <w:rPr>
          <w:rFonts w:ascii="Arial" w:hAnsi="Arial" w:cs="Arial"/>
        </w:rPr>
        <w:t xml:space="preserve"> shall immediately inform the </w:t>
      </w:r>
      <w:r w:rsidR="0007775B" w:rsidRPr="00732ED5">
        <w:rPr>
          <w:rFonts w:ascii="Arial" w:hAnsi="Arial" w:cs="Arial"/>
        </w:rPr>
        <w:t>Customer</w:t>
      </w:r>
      <w:r w:rsidRPr="00732ED5">
        <w:rPr>
          <w:rFonts w:ascii="Arial" w:hAnsi="Arial" w:cs="Arial"/>
        </w:rPr>
        <w:t xml:space="preserve"> of any actual or potential industrial action, whether such action </w:t>
      </w:r>
      <w:proofErr w:type="gramStart"/>
      <w:r w:rsidRPr="00732ED5">
        <w:rPr>
          <w:rFonts w:ascii="Arial" w:hAnsi="Arial" w:cs="Arial"/>
        </w:rPr>
        <w:t>be</w:t>
      </w:r>
      <w:proofErr w:type="gramEnd"/>
      <w:r w:rsidRPr="00732ED5">
        <w:rPr>
          <w:rFonts w:ascii="Arial" w:hAnsi="Arial" w:cs="Arial"/>
        </w:rPr>
        <w:t xml:space="preserve"> by their own employees or others, which affects or might affect its ability at any time to perform its obligations under the Contract.</w:t>
      </w:r>
    </w:p>
    <w:p w:rsidR="001F42B8" w:rsidRPr="00732ED5" w:rsidRDefault="001F42B8" w:rsidP="001F42B8">
      <w:pPr>
        <w:pStyle w:val="Heading2"/>
        <w:rPr>
          <w:rFonts w:ascii="Arial" w:hAnsi="Arial" w:cs="Arial"/>
        </w:rPr>
      </w:pPr>
      <w:bookmarkStart w:id="106" w:name="a852072"/>
      <w:r w:rsidRPr="00732ED5">
        <w:rPr>
          <w:rFonts w:ascii="Arial" w:hAnsi="Arial" w:cs="Arial"/>
        </w:rPr>
        <w:t xml:space="preserve">In the event of industrial action by the Staff, the </w:t>
      </w:r>
      <w:r w:rsidR="00CD55B5" w:rsidRPr="00732ED5">
        <w:rPr>
          <w:rFonts w:ascii="Arial" w:hAnsi="Arial" w:cs="Arial"/>
        </w:rPr>
        <w:t>Contractor</w:t>
      </w:r>
      <w:r w:rsidRPr="00732ED5">
        <w:rPr>
          <w:rFonts w:ascii="Arial" w:hAnsi="Arial" w:cs="Arial"/>
        </w:rPr>
        <w:t xml:space="preserve"> shall seek the </w:t>
      </w:r>
      <w:r w:rsidR="0007775B" w:rsidRPr="00732ED5">
        <w:rPr>
          <w:rFonts w:ascii="Arial" w:hAnsi="Arial" w:cs="Arial"/>
        </w:rPr>
        <w:t>Customer</w:t>
      </w:r>
      <w:r w:rsidRPr="00732ED5">
        <w:rPr>
          <w:rFonts w:ascii="Arial" w:hAnsi="Arial" w:cs="Arial"/>
        </w:rPr>
        <w:t>'s Approval to its proposals for the continuance of the supply of the Services in accordance with its obligations under the Contract.</w:t>
      </w:r>
      <w:bookmarkEnd w:id="106"/>
    </w:p>
    <w:p w:rsidR="001F42B8" w:rsidRPr="00732ED5" w:rsidRDefault="001F42B8" w:rsidP="001F42B8">
      <w:pPr>
        <w:pStyle w:val="Heading2"/>
        <w:rPr>
          <w:rFonts w:ascii="Arial" w:hAnsi="Arial" w:cs="Arial"/>
        </w:rPr>
      </w:pPr>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 xml:space="preserve">'s proposals referred to in clause </w:t>
      </w:r>
      <w:r w:rsidRPr="00732ED5">
        <w:rPr>
          <w:rFonts w:ascii="Arial" w:hAnsi="Arial" w:cs="Arial"/>
        </w:rPr>
        <w:fldChar w:fldCharType="begin"/>
      </w:r>
      <w:r w:rsidRPr="00732ED5">
        <w:rPr>
          <w:rFonts w:ascii="Arial" w:hAnsi="Arial" w:cs="Arial"/>
        </w:rPr>
        <w:instrText xml:space="preserve">REF "a852072"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41.3</w:t>
      </w:r>
      <w:r w:rsidRPr="00732ED5">
        <w:rPr>
          <w:rFonts w:ascii="Arial" w:hAnsi="Arial" w:cs="Arial"/>
        </w:rPr>
        <w:fldChar w:fldCharType="end"/>
      </w:r>
      <w:r w:rsidRPr="00732ED5">
        <w:rPr>
          <w:rFonts w:ascii="Arial" w:hAnsi="Arial" w:cs="Arial"/>
        </w:rPr>
        <w:t xml:space="preserve"> are considered insufficient or unacceptable by the </w:t>
      </w:r>
      <w:r w:rsidR="0007775B" w:rsidRPr="00732ED5">
        <w:rPr>
          <w:rFonts w:ascii="Arial" w:hAnsi="Arial" w:cs="Arial"/>
        </w:rPr>
        <w:t>Customer</w:t>
      </w:r>
      <w:r w:rsidRPr="00732ED5">
        <w:rPr>
          <w:rFonts w:ascii="Arial" w:hAnsi="Arial" w:cs="Arial"/>
        </w:rPr>
        <w:t xml:space="preserve"> acting reasonably then the </w:t>
      </w:r>
      <w:r w:rsidR="0007775B" w:rsidRPr="00732ED5">
        <w:rPr>
          <w:rFonts w:ascii="Arial" w:hAnsi="Arial" w:cs="Arial"/>
        </w:rPr>
        <w:t>Customer</w:t>
      </w:r>
      <w:r w:rsidRPr="00732ED5">
        <w:rPr>
          <w:rFonts w:ascii="Arial" w:hAnsi="Arial" w:cs="Arial"/>
        </w:rPr>
        <w:t xml:space="preserve"> may: </w:t>
      </w:r>
    </w:p>
    <w:p w:rsidR="001F42B8" w:rsidRPr="00732ED5" w:rsidRDefault="001F42B8" w:rsidP="001F42B8">
      <w:pPr>
        <w:pStyle w:val="Heading3"/>
        <w:rPr>
          <w:rFonts w:ascii="Arial" w:hAnsi="Arial" w:cs="Arial"/>
        </w:rPr>
      </w:pPr>
      <w:proofErr w:type="gramStart"/>
      <w:r w:rsidRPr="00732ED5">
        <w:rPr>
          <w:rFonts w:ascii="Arial" w:hAnsi="Arial" w:cs="Arial"/>
        </w:rPr>
        <w:t>require</w:t>
      </w:r>
      <w:proofErr w:type="gramEnd"/>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xml:space="preserve"> to provide alternative proposals; or</w:t>
      </w:r>
    </w:p>
    <w:p w:rsidR="001F42B8" w:rsidRPr="00732ED5" w:rsidRDefault="001F42B8" w:rsidP="001F42B8">
      <w:pPr>
        <w:pStyle w:val="Heading3"/>
        <w:rPr>
          <w:rFonts w:ascii="Arial" w:hAnsi="Arial" w:cs="Arial"/>
        </w:rPr>
      </w:pPr>
      <w:proofErr w:type="gramStart"/>
      <w:r w:rsidRPr="00732ED5">
        <w:rPr>
          <w:rFonts w:ascii="Arial" w:hAnsi="Arial" w:cs="Arial"/>
        </w:rPr>
        <w:t>undertake</w:t>
      </w:r>
      <w:proofErr w:type="gramEnd"/>
      <w:r w:rsidRPr="00732ED5">
        <w:rPr>
          <w:rFonts w:ascii="Arial" w:hAnsi="Arial" w:cs="Arial"/>
        </w:rPr>
        <w:t xml:space="preserve"> the services itself and recover from the </w:t>
      </w:r>
      <w:r w:rsidR="00CD55B5" w:rsidRPr="00732ED5">
        <w:rPr>
          <w:rFonts w:ascii="Arial" w:hAnsi="Arial" w:cs="Arial"/>
        </w:rPr>
        <w:t>Contractor</w:t>
      </w:r>
      <w:r w:rsidRPr="00732ED5">
        <w:rPr>
          <w:rFonts w:ascii="Arial" w:hAnsi="Arial" w:cs="Arial"/>
        </w:rPr>
        <w:t xml:space="preserve"> the costs incurred in the process. </w:t>
      </w:r>
    </w:p>
    <w:p w:rsidR="001F42B8" w:rsidRPr="00732ED5" w:rsidRDefault="001F42B8" w:rsidP="001F42B8">
      <w:pPr>
        <w:pStyle w:val="Bodypara"/>
        <w:rPr>
          <w:rFonts w:ascii="Arial" w:hAnsi="Arial" w:cs="Arial"/>
        </w:rPr>
      </w:pPr>
      <w:r w:rsidRPr="00732ED5">
        <w:rPr>
          <w:rFonts w:ascii="Arial" w:hAnsi="Arial" w:cs="Arial"/>
        </w:rPr>
        <w:t xml:space="preserve">Subject to clause </w:t>
      </w:r>
      <w:r w:rsidRPr="00732ED5">
        <w:rPr>
          <w:rFonts w:ascii="Arial" w:hAnsi="Arial" w:cs="Arial"/>
        </w:rPr>
        <w:fldChar w:fldCharType="begin"/>
      </w:r>
      <w:r w:rsidRPr="00732ED5">
        <w:rPr>
          <w:rFonts w:ascii="Arial" w:hAnsi="Arial" w:cs="Arial"/>
        </w:rPr>
        <w:instrText xml:space="preserve">REF "a830710"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41.5</w:t>
      </w:r>
      <w:r w:rsidRPr="00732ED5">
        <w:rPr>
          <w:rFonts w:ascii="Arial" w:hAnsi="Arial" w:cs="Arial"/>
        </w:rPr>
        <w:fldChar w:fldCharType="end"/>
      </w:r>
      <w:r w:rsidRPr="00732ED5">
        <w:rPr>
          <w:rFonts w:ascii="Arial" w:hAnsi="Arial" w:cs="Arial"/>
        </w:rPr>
        <w:t xml:space="preserve">, nothing in this clause shall release the </w:t>
      </w:r>
      <w:r w:rsidR="00CD55B5" w:rsidRPr="00732ED5">
        <w:rPr>
          <w:rFonts w:ascii="Arial" w:hAnsi="Arial" w:cs="Arial"/>
        </w:rPr>
        <w:t>Contractor</w:t>
      </w:r>
      <w:r w:rsidRPr="00732ED5">
        <w:rPr>
          <w:rFonts w:ascii="Arial" w:hAnsi="Arial" w:cs="Arial"/>
        </w:rPr>
        <w:t xml:space="preserve"> from the proper performance of its obligations under the Contract.</w:t>
      </w:r>
    </w:p>
    <w:p w:rsidR="001F42B8" w:rsidRPr="00732ED5" w:rsidRDefault="001F42B8" w:rsidP="001F42B8">
      <w:pPr>
        <w:pStyle w:val="Heading2"/>
        <w:rPr>
          <w:rFonts w:ascii="Arial" w:hAnsi="Arial" w:cs="Arial"/>
        </w:rPr>
      </w:pPr>
      <w:bookmarkStart w:id="107" w:name="a830710"/>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 xml:space="preserve"> is temporarily unable to fulfil the requirements of the Contract owing to disruption of normal business by direction of the </w:t>
      </w:r>
      <w:r w:rsidR="0007775B" w:rsidRPr="00732ED5">
        <w:rPr>
          <w:rFonts w:ascii="Arial" w:hAnsi="Arial" w:cs="Arial"/>
        </w:rPr>
        <w:t>Customer</w:t>
      </w:r>
      <w:r w:rsidRPr="00732ED5">
        <w:rPr>
          <w:rFonts w:ascii="Arial" w:hAnsi="Arial" w:cs="Arial"/>
        </w:rPr>
        <w:t xml:space="preserve">, an appropriate allowance by way of extension of time will be approved by the </w:t>
      </w:r>
      <w:r w:rsidR="0007775B" w:rsidRPr="00732ED5">
        <w:rPr>
          <w:rFonts w:ascii="Arial" w:hAnsi="Arial" w:cs="Arial"/>
        </w:rPr>
        <w:t>Customer</w:t>
      </w:r>
      <w:r w:rsidRPr="00732ED5">
        <w:rPr>
          <w:rFonts w:ascii="Arial" w:hAnsi="Arial" w:cs="Arial"/>
        </w:rPr>
        <w:t xml:space="preserve">. </w:t>
      </w:r>
      <w:bookmarkEnd w:id="107"/>
    </w:p>
    <w:p w:rsidR="001F42B8" w:rsidRPr="00732ED5" w:rsidRDefault="001F42B8" w:rsidP="001F42B8">
      <w:pPr>
        <w:pStyle w:val="Heading1"/>
        <w:rPr>
          <w:rFonts w:ascii="Arial" w:hAnsi="Arial" w:cs="Arial"/>
        </w:rPr>
      </w:pPr>
      <w:bookmarkStart w:id="108" w:name="a926842"/>
      <w:bookmarkStart w:id="109" w:name="_Toc406670200"/>
      <w:r w:rsidRPr="00732ED5">
        <w:rPr>
          <w:rFonts w:ascii="Arial" w:hAnsi="Arial" w:cs="Arial"/>
        </w:rPr>
        <w:t>Recovery on termination</w:t>
      </w:r>
      <w:bookmarkEnd w:id="108"/>
      <w:bookmarkEnd w:id="109"/>
    </w:p>
    <w:p w:rsidR="001F42B8" w:rsidRPr="00732ED5" w:rsidRDefault="001F42B8" w:rsidP="001F42B8">
      <w:pPr>
        <w:pStyle w:val="Heading2"/>
        <w:rPr>
          <w:rFonts w:ascii="Arial" w:hAnsi="Arial" w:cs="Arial"/>
        </w:rPr>
      </w:pPr>
      <w:r w:rsidRPr="00732ED5">
        <w:rPr>
          <w:rFonts w:ascii="Arial" w:hAnsi="Arial" w:cs="Arial"/>
        </w:rPr>
        <w:t xml:space="preserve">On the termination of the Contract for any reason, the </w:t>
      </w:r>
      <w:r w:rsidR="00CD55B5" w:rsidRPr="00732ED5">
        <w:rPr>
          <w:rFonts w:ascii="Arial" w:hAnsi="Arial" w:cs="Arial"/>
        </w:rPr>
        <w:t>Contractor</w:t>
      </w:r>
      <w:r w:rsidRPr="00732ED5">
        <w:rPr>
          <w:rFonts w:ascii="Arial" w:hAnsi="Arial" w:cs="Arial"/>
        </w:rPr>
        <w:t xml:space="preserve"> shall:</w:t>
      </w:r>
    </w:p>
    <w:p w:rsidR="001F42B8" w:rsidRPr="00732ED5" w:rsidRDefault="001F42B8" w:rsidP="001F42B8">
      <w:pPr>
        <w:pStyle w:val="Heading3"/>
        <w:rPr>
          <w:rFonts w:ascii="Arial" w:hAnsi="Arial" w:cs="Arial"/>
        </w:rPr>
      </w:pPr>
      <w:bookmarkStart w:id="110" w:name="a503634"/>
      <w:r w:rsidRPr="00732ED5">
        <w:rPr>
          <w:rFonts w:ascii="Arial" w:hAnsi="Arial" w:cs="Arial"/>
        </w:rPr>
        <w:t xml:space="preserve">immediately return to the </w:t>
      </w:r>
      <w:r w:rsidR="0007775B" w:rsidRPr="00732ED5">
        <w:rPr>
          <w:rFonts w:ascii="Arial" w:hAnsi="Arial" w:cs="Arial"/>
        </w:rPr>
        <w:t>Customer</w:t>
      </w:r>
      <w:r w:rsidRPr="00732ED5">
        <w:rPr>
          <w:rFonts w:ascii="Arial" w:hAnsi="Arial" w:cs="Arial"/>
        </w:rPr>
        <w:t xml:space="preserve"> all Confidential Information, and </w:t>
      </w:r>
      <w:r w:rsidR="00530F9B" w:rsidRPr="00732ED5">
        <w:rPr>
          <w:rFonts w:ascii="Arial" w:hAnsi="Arial" w:cs="Arial"/>
        </w:rPr>
        <w:t>any other data/information</w:t>
      </w:r>
      <w:r w:rsidRPr="00732ED5">
        <w:rPr>
          <w:rFonts w:ascii="Arial" w:hAnsi="Arial" w:cs="Arial"/>
        </w:rPr>
        <w:t xml:space="preserve"> in its possession or in the possession or under the control of any permitted suppliers, which was obtained or produced in the course of providing the Services;</w:t>
      </w:r>
      <w:bookmarkEnd w:id="110"/>
      <w:r w:rsidR="00530F9B" w:rsidRPr="00732ED5">
        <w:rPr>
          <w:rFonts w:ascii="Arial" w:hAnsi="Arial" w:cs="Arial"/>
        </w:rPr>
        <w:t xml:space="preserve"> and</w:t>
      </w:r>
    </w:p>
    <w:p w:rsidR="001F42B8" w:rsidRPr="00732ED5" w:rsidRDefault="001F42B8" w:rsidP="001F42B8">
      <w:pPr>
        <w:pStyle w:val="Heading3"/>
        <w:rPr>
          <w:rFonts w:ascii="Arial" w:hAnsi="Arial" w:cs="Arial"/>
        </w:rPr>
      </w:pPr>
      <w:bookmarkStart w:id="111" w:name="a475635"/>
      <w:r w:rsidRPr="00732ED5">
        <w:rPr>
          <w:rFonts w:ascii="Arial" w:hAnsi="Arial" w:cs="Arial"/>
        </w:rPr>
        <w:lastRenderedPageBreak/>
        <w:t xml:space="preserve">promptly provide all information concerning the provision of the Services which may reasonably be requested by the </w:t>
      </w:r>
      <w:r w:rsidR="0007775B" w:rsidRPr="00732ED5">
        <w:rPr>
          <w:rFonts w:ascii="Arial" w:hAnsi="Arial" w:cs="Arial"/>
        </w:rPr>
        <w:t>Customer</w:t>
      </w:r>
      <w:r w:rsidRPr="00732ED5">
        <w:rPr>
          <w:rFonts w:ascii="Arial" w:hAnsi="Arial" w:cs="Arial"/>
        </w:rPr>
        <w:t xml:space="preserve"> for the purposes of adequately understanding the manner in which the Services have been provided or for the purpose of allowing the </w:t>
      </w:r>
      <w:r w:rsidR="0007775B" w:rsidRPr="00732ED5">
        <w:rPr>
          <w:rFonts w:ascii="Arial" w:hAnsi="Arial" w:cs="Arial"/>
        </w:rPr>
        <w:t>Customer</w:t>
      </w:r>
      <w:r w:rsidRPr="00732ED5">
        <w:rPr>
          <w:rFonts w:ascii="Arial" w:hAnsi="Arial" w:cs="Arial"/>
        </w:rPr>
        <w:t xml:space="preserve"> to conduct due diligence.</w:t>
      </w:r>
      <w:bookmarkEnd w:id="111"/>
    </w:p>
    <w:p w:rsidR="001F42B8" w:rsidRPr="00732ED5" w:rsidRDefault="001F42B8" w:rsidP="001F42B8">
      <w:pPr>
        <w:pStyle w:val="Heading2"/>
        <w:rPr>
          <w:rFonts w:ascii="Arial" w:hAnsi="Arial" w:cs="Arial"/>
        </w:rPr>
      </w:pPr>
      <w:r w:rsidRPr="00732ED5">
        <w:rPr>
          <w:rFonts w:ascii="Arial" w:hAnsi="Arial" w:cs="Arial"/>
        </w:rPr>
        <w:t xml:space="preserve">If the </w:t>
      </w:r>
      <w:r w:rsidR="00CD55B5" w:rsidRPr="00732ED5">
        <w:rPr>
          <w:rFonts w:ascii="Arial" w:hAnsi="Arial" w:cs="Arial"/>
        </w:rPr>
        <w:t>Contractor</w:t>
      </w:r>
      <w:r w:rsidRPr="00732ED5">
        <w:rPr>
          <w:rFonts w:ascii="Arial" w:hAnsi="Arial" w:cs="Arial"/>
        </w:rPr>
        <w:t xml:space="preserve"> fails to comply with clause </w:t>
      </w:r>
      <w:r w:rsidRPr="00732ED5">
        <w:rPr>
          <w:rFonts w:ascii="Arial" w:hAnsi="Arial" w:cs="Arial"/>
        </w:rPr>
        <w:fldChar w:fldCharType="begin"/>
      </w:r>
      <w:r w:rsidRPr="00732ED5">
        <w:rPr>
          <w:rFonts w:ascii="Arial" w:hAnsi="Arial" w:cs="Arial"/>
        </w:rPr>
        <w:instrText xml:space="preserve">REF "a503634"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42.1(a)</w:t>
      </w:r>
      <w:r w:rsidRPr="00732ED5">
        <w:rPr>
          <w:rFonts w:ascii="Arial" w:hAnsi="Arial" w:cs="Arial"/>
        </w:rPr>
        <w:fldChar w:fldCharType="end"/>
      </w:r>
      <w:r w:rsidRPr="00732ED5">
        <w:rPr>
          <w:rFonts w:ascii="Arial" w:hAnsi="Arial" w:cs="Arial"/>
        </w:rPr>
        <w:t xml:space="preserve">, the </w:t>
      </w:r>
      <w:r w:rsidR="0007775B" w:rsidRPr="00732ED5">
        <w:rPr>
          <w:rFonts w:ascii="Arial" w:hAnsi="Arial" w:cs="Arial"/>
        </w:rPr>
        <w:t>Customer</w:t>
      </w:r>
      <w:r w:rsidRPr="00732ED5">
        <w:rPr>
          <w:rFonts w:ascii="Arial" w:hAnsi="Arial" w:cs="Arial"/>
        </w:rPr>
        <w:t xml:space="preserve"> may recover possession thereof and the </w:t>
      </w:r>
      <w:r w:rsidR="00CD55B5" w:rsidRPr="00732ED5">
        <w:rPr>
          <w:rFonts w:ascii="Arial" w:hAnsi="Arial" w:cs="Arial"/>
        </w:rPr>
        <w:t>Contractor</w:t>
      </w:r>
      <w:r w:rsidRPr="00732ED5">
        <w:rPr>
          <w:rFonts w:ascii="Arial" w:hAnsi="Arial" w:cs="Arial"/>
        </w:rPr>
        <w:t xml:space="preserve"> grants a licence to the </w:t>
      </w:r>
      <w:r w:rsidR="0007775B" w:rsidRPr="00732ED5">
        <w:rPr>
          <w:rFonts w:ascii="Arial" w:hAnsi="Arial" w:cs="Arial"/>
        </w:rPr>
        <w:t>Customer</w:t>
      </w:r>
      <w:r w:rsidRPr="00732ED5">
        <w:rPr>
          <w:rFonts w:ascii="Arial" w:hAnsi="Arial" w:cs="Arial"/>
        </w:rPr>
        <w:t xml:space="preserve"> or its appointed agents to enter (for the purposes of such recovery) any premises of the </w:t>
      </w:r>
      <w:r w:rsidR="00CD55B5" w:rsidRPr="00732ED5">
        <w:rPr>
          <w:rFonts w:ascii="Arial" w:hAnsi="Arial" w:cs="Arial"/>
        </w:rPr>
        <w:t>Contractor</w:t>
      </w:r>
      <w:r w:rsidRPr="00732ED5">
        <w:rPr>
          <w:rFonts w:ascii="Arial" w:hAnsi="Arial" w:cs="Arial"/>
        </w:rPr>
        <w:t xml:space="preserve"> or its permitted suppliers where any such items may be held.</w:t>
      </w:r>
    </w:p>
    <w:p w:rsidR="001F42B8" w:rsidRPr="00732ED5" w:rsidRDefault="001F42B8" w:rsidP="001F42B8">
      <w:pPr>
        <w:pStyle w:val="Heading2"/>
        <w:rPr>
          <w:rFonts w:ascii="Arial" w:hAnsi="Arial" w:cs="Arial"/>
        </w:rPr>
      </w:pPr>
      <w:r w:rsidRPr="00732ED5">
        <w:rPr>
          <w:rFonts w:ascii="Arial" w:hAnsi="Arial" w:cs="Arial"/>
        </w:rPr>
        <w:t xml:space="preserve">Where the end of the Contract Period arises due to the </w:t>
      </w:r>
      <w:r w:rsidR="00CD55B5" w:rsidRPr="00732ED5">
        <w:rPr>
          <w:rFonts w:ascii="Arial" w:hAnsi="Arial" w:cs="Arial"/>
        </w:rPr>
        <w:t>Contractor</w:t>
      </w:r>
      <w:r w:rsidRPr="00732ED5">
        <w:rPr>
          <w:rFonts w:ascii="Arial" w:hAnsi="Arial" w:cs="Arial"/>
        </w:rPr>
        <w:t xml:space="preserve">'s Default, the </w:t>
      </w:r>
      <w:r w:rsidR="00CD55B5" w:rsidRPr="00732ED5">
        <w:rPr>
          <w:rFonts w:ascii="Arial" w:hAnsi="Arial" w:cs="Arial"/>
        </w:rPr>
        <w:t>Contractor</w:t>
      </w:r>
      <w:r w:rsidRPr="00732ED5">
        <w:rPr>
          <w:rFonts w:ascii="Arial" w:hAnsi="Arial" w:cs="Arial"/>
        </w:rPr>
        <w:t xml:space="preserve"> shall provide all assistance under clause </w:t>
      </w:r>
      <w:r w:rsidRPr="00732ED5">
        <w:rPr>
          <w:rFonts w:ascii="Arial" w:hAnsi="Arial" w:cs="Arial"/>
        </w:rPr>
        <w:fldChar w:fldCharType="begin"/>
      </w:r>
      <w:r w:rsidRPr="00732ED5">
        <w:rPr>
          <w:rFonts w:ascii="Arial" w:hAnsi="Arial" w:cs="Arial"/>
        </w:rPr>
        <w:instrText xml:space="preserve">REF "a475635"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42.1(b)</w:t>
      </w:r>
      <w:r w:rsidRPr="00732ED5">
        <w:rPr>
          <w:rFonts w:ascii="Arial" w:hAnsi="Arial" w:cs="Arial"/>
        </w:rPr>
        <w:fldChar w:fldCharType="end"/>
      </w:r>
      <w:r w:rsidRPr="00732ED5">
        <w:rPr>
          <w:rFonts w:ascii="Arial" w:hAnsi="Arial" w:cs="Arial"/>
        </w:rPr>
        <w:t xml:space="preserve"> free of charge.</w:t>
      </w:r>
    </w:p>
    <w:p w:rsidR="001F42B8" w:rsidRPr="00732ED5" w:rsidRDefault="001F42B8" w:rsidP="001F42B8">
      <w:pPr>
        <w:pStyle w:val="Heading1"/>
        <w:rPr>
          <w:rFonts w:ascii="Arial" w:hAnsi="Arial" w:cs="Arial"/>
        </w:rPr>
      </w:pPr>
      <w:bookmarkStart w:id="112" w:name="a841391"/>
      <w:bookmarkStart w:id="113" w:name="_Toc406670201"/>
      <w:r w:rsidRPr="00732ED5">
        <w:rPr>
          <w:rFonts w:ascii="Arial" w:hAnsi="Arial" w:cs="Arial"/>
        </w:rPr>
        <w:t>Dispute resolution</w:t>
      </w:r>
      <w:bookmarkEnd w:id="112"/>
      <w:bookmarkEnd w:id="113"/>
    </w:p>
    <w:p w:rsidR="00032074" w:rsidRPr="00732ED5" w:rsidRDefault="00032074" w:rsidP="00032074">
      <w:pPr>
        <w:pStyle w:val="Heading2"/>
        <w:autoSpaceDE w:val="0"/>
        <w:autoSpaceDN w:val="0"/>
        <w:adjustRightInd w:val="0"/>
        <w:rPr>
          <w:rFonts w:ascii="Arial" w:hAnsi="Arial" w:cs="Arial"/>
          <w:szCs w:val="22"/>
        </w:rPr>
      </w:pPr>
      <w:bookmarkStart w:id="114" w:name="a755941"/>
      <w:r w:rsidRPr="00732ED5">
        <w:rPr>
          <w:rFonts w:ascii="Arial" w:hAnsi="Arial" w:cs="Arial"/>
        </w:rPr>
        <w:t>The</w:t>
      </w:r>
      <w:r w:rsidRPr="00732ED5">
        <w:rPr>
          <w:rFonts w:ascii="Arial" w:hAnsi="Arial" w:cs="Arial"/>
          <w:szCs w:val="22"/>
        </w:rPr>
        <w:t xml:space="preserv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senior management of each Party.</w:t>
      </w:r>
    </w:p>
    <w:p w:rsidR="00032074" w:rsidRPr="00732ED5" w:rsidRDefault="00032074" w:rsidP="00032074">
      <w:pPr>
        <w:pStyle w:val="Heading2"/>
        <w:autoSpaceDE w:val="0"/>
        <w:autoSpaceDN w:val="0"/>
        <w:adjustRightInd w:val="0"/>
        <w:rPr>
          <w:rFonts w:ascii="Arial" w:hAnsi="Arial" w:cs="Arial"/>
          <w:szCs w:val="22"/>
        </w:rPr>
      </w:pPr>
      <w:r w:rsidRPr="00732ED5">
        <w:rPr>
          <w:rFonts w:ascii="Arial" w:hAnsi="Arial" w:cs="Arial"/>
        </w:rPr>
        <w:t>Nothing</w:t>
      </w:r>
      <w:r w:rsidRPr="00732ED5">
        <w:rPr>
          <w:rFonts w:ascii="Arial" w:hAnsi="Arial" w:cs="Arial"/>
          <w:szCs w:val="22"/>
        </w:rPr>
        <w:t xml:space="preserve"> in this dispute resolution procedure shall prevent the Parties from </w:t>
      </w:r>
      <w:r w:rsidRPr="00732ED5">
        <w:rPr>
          <w:rFonts w:ascii="Arial" w:hAnsi="Arial" w:cs="Arial"/>
        </w:rPr>
        <w:t>seeking</w:t>
      </w:r>
      <w:r w:rsidRPr="00732ED5">
        <w:rPr>
          <w:rFonts w:ascii="Arial" w:hAnsi="Arial" w:cs="Arial"/>
          <w:szCs w:val="22"/>
        </w:rPr>
        <w:t xml:space="preserve"> from any court of competent jurisdiction an interim order restraining the other Party from doing any act or compelling the other Party to do any act.</w:t>
      </w:r>
    </w:p>
    <w:p w:rsidR="00032074" w:rsidRPr="00732ED5" w:rsidRDefault="00032074" w:rsidP="00F51BCC">
      <w:pPr>
        <w:pStyle w:val="Heading2"/>
        <w:autoSpaceDE w:val="0"/>
        <w:autoSpaceDN w:val="0"/>
        <w:adjustRightInd w:val="0"/>
        <w:rPr>
          <w:rFonts w:ascii="Arial" w:hAnsi="Arial" w:cs="Arial"/>
          <w:szCs w:val="22"/>
        </w:rPr>
      </w:pPr>
      <w:r w:rsidRPr="00732ED5">
        <w:rPr>
          <w:rFonts w:ascii="Arial" w:hAnsi="Arial" w:cs="Arial"/>
          <w:szCs w:val="22"/>
        </w:rPr>
        <w:t>If the dispute cannot be resolved by the Parties pursuant to clause 3</w:t>
      </w:r>
      <w:r w:rsidR="00F51BCC" w:rsidRPr="00732ED5">
        <w:rPr>
          <w:rFonts w:ascii="Arial" w:hAnsi="Arial" w:cs="Arial"/>
          <w:szCs w:val="22"/>
        </w:rPr>
        <w:t>4</w:t>
      </w:r>
      <w:r w:rsidRPr="00732ED5">
        <w:rPr>
          <w:rFonts w:ascii="Arial" w:hAnsi="Arial" w:cs="Arial"/>
          <w:szCs w:val="22"/>
        </w:rPr>
        <w:t>.1 the Parties shall refer it to mediation unless the Customer considers that the dispute is not suitable for resolution by mediation; or the Contractor does not agree to mediation.</w:t>
      </w:r>
    </w:p>
    <w:p w:rsidR="00032074" w:rsidRPr="00732ED5" w:rsidRDefault="00032074" w:rsidP="00032074">
      <w:pPr>
        <w:pStyle w:val="Heading2"/>
        <w:rPr>
          <w:rFonts w:ascii="Arial" w:hAnsi="Arial" w:cs="Arial"/>
          <w:szCs w:val="22"/>
        </w:rPr>
      </w:pPr>
      <w:r w:rsidRPr="00732ED5">
        <w:rPr>
          <w:rFonts w:ascii="Arial" w:hAnsi="Arial" w:cs="Arial"/>
          <w:szCs w:val="22"/>
        </w:rPr>
        <w:t>The obligations of the Parties under the Contract shall not cease, or be suspended or delayed by the reference of a dispute to mediation  and the Contractor and the Staff shall comply fully with the requirements of the Contract at all times.</w:t>
      </w:r>
    </w:p>
    <w:p w:rsidR="00032074" w:rsidRPr="00732ED5" w:rsidRDefault="00032074" w:rsidP="00032074">
      <w:pPr>
        <w:pStyle w:val="Heading2"/>
        <w:rPr>
          <w:rFonts w:ascii="Arial" w:hAnsi="Arial" w:cs="Arial"/>
          <w:szCs w:val="22"/>
        </w:rPr>
      </w:pPr>
      <w:r w:rsidRPr="00732ED5">
        <w:rPr>
          <w:rFonts w:ascii="Arial" w:hAnsi="Arial" w:cs="Arial"/>
          <w:szCs w:val="22"/>
        </w:rPr>
        <w:t>Subject to clause 3</w:t>
      </w:r>
      <w:r w:rsidR="00F51BCC" w:rsidRPr="00732ED5">
        <w:rPr>
          <w:rFonts w:ascii="Arial" w:hAnsi="Arial" w:cs="Arial"/>
          <w:szCs w:val="22"/>
        </w:rPr>
        <w:t>4</w:t>
      </w:r>
      <w:r w:rsidRPr="00732ED5">
        <w:rPr>
          <w:rFonts w:ascii="Arial" w:hAnsi="Arial" w:cs="Arial"/>
          <w:szCs w:val="22"/>
        </w:rPr>
        <w:t>.2, the Parties shall not institute court proceedings until the procedures set out in clauses 3</w:t>
      </w:r>
      <w:r w:rsidR="00F51BCC" w:rsidRPr="00732ED5">
        <w:rPr>
          <w:rFonts w:ascii="Arial" w:hAnsi="Arial" w:cs="Arial"/>
          <w:szCs w:val="22"/>
        </w:rPr>
        <w:t>4</w:t>
      </w:r>
      <w:r w:rsidRPr="00732ED5">
        <w:rPr>
          <w:rFonts w:ascii="Arial" w:hAnsi="Arial" w:cs="Arial"/>
          <w:szCs w:val="22"/>
        </w:rPr>
        <w:t>.1 and 3</w:t>
      </w:r>
      <w:r w:rsidR="00F51BCC" w:rsidRPr="00732ED5">
        <w:rPr>
          <w:rFonts w:ascii="Arial" w:hAnsi="Arial" w:cs="Arial"/>
          <w:szCs w:val="22"/>
        </w:rPr>
        <w:t>4</w:t>
      </w:r>
      <w:r w:rsidRPr="00732ED5">
        <w:rPr>
          <w:rFonts w:ascii="Arial" w:hAnsi="Arial" w:cs="Arial"/>
          <w:szCs w:val="22"/>
        </w:rPr>
        <w:t xml:space="preserve">.3 have been completed. </w:t>
      </w:r>
    </w:p>
    <w:p w:rsidR="001F42B8" w:rsidRPr="00732ED5" w:rsidRDefault="001F42B8" w:rsidP="001F42B8">
      <w:pPr>
        <w:pStyle w:val="Heading1"/>
        <w:rPr>
          <w:rFonts w:ascii="Arial" w:hAnsi="Arial" w:cs="Arial"/>
        </w:rPr>
      </w:pPr>
      <w:bookmarkStart w:id="115" w:name="_Toc406670202"/>
      <w:r w:rsidRPr="00732ED5">
        <w:rPr>
          <w:rFonts w:ascii="Arial" w:hAnsi="Arial" w:cs="Arial"/>
        </w:rPr>
        <w:t>Force majeure</w:t>
      </w:r>
      <w:bookmarkEnd w:id="114"/>
      <w:bookmarkEnd w:id="115"/>
    </w:p>
    <w:p w:rsidR="001F42B8" w:rsidRPr="00732ED5" w:rsidRDefault="001F42B8" w:rsidP="001F42B8">
      <w:pPr>
        <w:pStyle w:val="Bodysubclause"/>
        <w:rPr>
          <w:rFonts w:ascii="Arial" w:hAnsi="Arial" w:cs="Arial"/>
        </w:rPr>
      </w:pPr>
      <w:r w:rsidRPr="00732ED5">
        <w:rPr>
          <w:rFonts w:ascii="Arial" w:hAnsi="Arial" w:cs="Arial"/>
        </w:rPr>
        <w:t>Neither party shall be in breach of this Contract nor liable for delay in performing, or failure to perform, any of its obligations under this Contract if such delay or failure result from events, circumstances or causes beyond its reasonable control. In s</w:t>
      </w:r>
      <w:r w:rsidR="00453C41" w:rsidRPr="00732ED5">
        <w:rPr>
          <w:rFonts w:ascii="Arial" w:hAnsi="Arial" w:cs="Arial"/>
        </w:rPr>
        <w:t xml:space="preserve">uch circumstances </w:t>
      </w:r>
      <w:r w:rsidRPr="00732ED5">
        <w:rPr>
          <w:rFonts w:ascii="Arial" w:hAnsi="Arial" w:cs="Arial"/>
        </w:rPr>
        <w:t>the time for performance shall be extended by a period equivalent to the period during which performance of the obligation has been delayed or failed to be performed</w:t>
      </w:r>
      <w:r w:rsidR="00453C41" w:rsidRPr="00732ED5">
        <w:rPr>
          <w:rFonts w:ascii="Arial" w:hAnsi="Arial" w:cs="Arial"/>
        </w:rPr>
        <w:t>.</w:t>
      </w:r>
      <w:r w:rsidRPr="00732ED5">
        <w:rPr>
          <w:rFonts w:ascii="Arial" w:hAnsi="Arial" w:cs="Arial"/>
        </w:rPr>
        <w:t xml:space="preserve"> If the period of delay o</w:t>
      </w:r>
      <w:r w:rsidR="001320F8" w:rsidRPr="00732ED5">
        <w:rPr>
          <w:rFonts w:ascii="Arial" w:hAnsi="Arial" w:cs="Arial"/>
        </w:rPr>
        <w:t>r non-performance continues for three</w:t>
      </w:r>
      <w:r w:rsidR="00142941" w:rsidRPr="00732ED5">
        <w:rPr>
          <w:rFonts w:ascii="Arial" w:hAnsi="Arial" w:cs="Arial"/>
        </w:rPr>
        <w:t xml:space="preserve"> </w:t>
      </w:r>
      <w:r w:rsidRPr="00732ED5">
        <w:rPr>
          <w:rFonts w:ascii="Arial" w:hAnsi="Arial" w:cs="Arial"/>
        </w:rPr>
        <w:t xml:space="preserve">months, the party not affected may terminate this Contract by giving </w:t>
      </w:r>
      <w:r w:rsidR="00AD615B" w:rsidRPr="00732ED5">
        <w:rPr>
          <w:rFonts w:ascii="Arial" w:hAnsi="Arial" w:cs="Arial"/>
        </w:rPr>
        <w:t xml:space="preserve">thirty </w:t>
      </w:r>
      <w:r w:rsidRPr="00732ED5">
        <w:rPr>
          <w:rFonts w:ascii="Arial" w:hAnsi="Arial" w:cs="Arial"/>
        </w:rPr>
        <w:t xml:space="preserve">days written notice to the affected party. </w:t>
      </w:r>
    </w:p>
    <w:p w:rsidR="001F42B8" w:rsidRPr="00732ED5" w:rsidRDefault="001F42B8" w:rsidP="001F42B8">
      <w:pPr>
        <w:pStyle w:val="Heading1"/>
        <w:rPr>
          <w:rFonts w:ascii="Arial" w:hAnsi="Arial" w:cs="Arial"/>
        </w:rPr>
      </w:pPr>
      <w:bookmarkStart w:id="116" w:name="a1055018"/>
      <w:bookmarkStart w:id="117" w:name="_Toc406670203"/>
      <w:r w:rsidRPr="00732ED5">
        <w:rPr>
          <w:rFonts w:ascii="Arial" w:hAnsi="Arial" w:cs="Arial"/>
        </w:rPr>
        <w:lastRenderedPageBreak/>
        <w:t>Entire agreement</w:t>
      </w:r>
      <w:bookmarkEnd w:id="116"/>
      <w:bookmarkEnd w:id="117"/>
    </w:p>
    <w:p w:rsidR="001F42B8" w:rsidRPr="00732ED5" w:rsidRDefault="001F42B8" w:rsidP="001F42B8">
      <w:pPr>
        <w:pStyle w:val="Heading2"/>
        <w:rPr>
          <w:rFonts w:ascii="Arial" w:hAnsi="Arial" w:cs="Arial"/>
        </w:rPr>
      </w:pPr>
      <w:r w:rsidRPr="00732ED5">
        <w:rPr>
          <w:rFonts w:ascii="Arial" w:hAnsi="Arial" w:cs="Arial"/>
        </w:rPr>
        <w:t xml:space="preserve"> This Contract constitutes the entire agreement between the parties and supersedes and extinguishes all previous agreements, promises, assurances, warranties, representations and understandings between them, whether written or oral, relating to its subject matter.</w:t>
      </w:r>
    </w:p>
    <w:p w:rsidR="001F42B8" w:rsidRPr="00732ED5" w:rsidRDefault="001F42B8" w:rsidP="001F42B8">
      <w:pPr>
        <w:pStyle w:val="Heading2"/>
        <w:rPr>
          <w:rFonts w:ascii="Arial" w:hAnsi="Arial" w:cs="Arial"/>
        </w:rPr>
      </w:pPr>
      <w:r w:rsidRPr="00732ED5">
        <w:rPr>
          <w:rFonts w:ascii="Arial" w:hAnsi="Arial" w:cs="Arial"/>
        </w:rPr>
        <w:t xml:space="preserve">Each party agrees that it shall have no remedies in respect of any statement, representation, assurance or warranty (whether made innocently or negligently) that is not set out in this Contract. Each party agrees that it shall have no claim for innocent or negligent misrepresentation based on any statement in this Contract, provided that nothing in this clause </w:t>
      </w:r>
      <w:r w:rsidRPr="00732ED5">
        <w:rPr>
          <w:rFonts w:ascii="Arial" w:hAnsi="Arial" w:cs="Arial"/>
        </w:rPr>
        <w:fldChar w:fldCharType="begin"/>
      </w:r>
      <w:r w:rsidRPr="00732ED5">
        <w:rPr>
          <w:rFonts w:ascii="Arial" w:hAnsi="Arial" w:cs="Arial"/>
        </w:rPr>
        <w:instrText xml:space="preserve">REF "a1055018"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45</w:t>
      </w:r>
      <w:r w:rsidRPr="00732ED5">
        <w:rPr>
          <w:rFonts w:ascii="Arial" w:hAnsi="Arial" w:cs="Arial"/>
        </w:rPr>
        <w:fldChar w:fldCharType="end"/>
      </w:r>
      <w:r w:rsidRPr="00732ED5">
        <w:rPr>
          <w:rFonts w:ascii="Arial" w:hAnsi="Arial" w:cs="Arial"/>
        </w:rPr>
        <w:t xml:space="preserve"> shall operate to exclude any liability for fraud. </w:t>
      </w:r>
    </w:p>
    <w:p w:rsidR="001F42B8" w:rsidRPr="00732ED5" w:rsidRDefault="001F42B8" w:rsidP="001F42B8">
      <w:pPr>
        <w:pStyle w:val="Heading2"/>
        <w:rPr>
          <w:rFonts w:ascii="Arial" w:hAnsi="Arial" w:cs="Arial"/>
        </w:rPr>
      </w:pPr>
      <w:r w:rsidRPr="00732ED5">
        <w:rPr>
          <w:rFonts w:ascii="Arial" w:hAnsi="Arial" w:cs="Arial"/>
        </w:rPr>
        <w:t>This Contract may be executed in any number of counterparts, each of which when executed shall constitute a duplicate original, but all the counterparts shall together constitute the one agreement.</w:t>
      </w:r>
    </w:p>
    <w:p w:rsidR="001F42B8" w:rsidRPr="00732ED5" w:rsidRDefault="001F42B8" w:rsidP="001F42B8">
      <w:pPr>
        <w:pStyle w:val="Heading1"/>
        <w:rPr>
          <w:rFonts w:ascii="Arial" w:hAnsi="Arial" w:cs="Arial"/>
        </w:rPr>
      </w:pPr>
      <w:bookmarkStart w:id="118" w:name="a877480"/>
      <w:bookmarkStart w:id="119" w:name="_Toc406670204"/>
      <w:r w:rsidRPr="00732ED5">
        <w:rPr>
          <w:rFonts w:ascii="Arial" w:hAnsi="Arial" w:cs="Arial"/>
        </w:rPr>
        <w:t>Notices</w:t>
      </w:r>
      <w:bookmarkEnd w:id="118"/>
      <w:bookmarkEnd w:id="119"/>
    </w:p>
    <w:p w:rsidR="001F42B8" w:rsidRPr="00732ED5" w:rsidRDefault="001F42B8" w:rsidP="001F42B8">
      <w:pPr>
        <w:pStyle w:val="Heading2"/>
        <w:rPr>
          <w:rFonts w:ascii="Arial" w:hAnsi="Arial" w:cs="Arial"/>
        </w:rPr>
      </w:pPr>
      <w:proofErr w:type="gramStart"/>
      <w:r w:rsidRPr="00732ED5">
        <w:rPr>
          <w:rFonts w:ascii="Arial" w:hAnsi="Arial" w:cs="Arial"/>
        </w:rPr>
        <w:t>Except as otherwise expressly provided within the Contract, no notice or other communication from one Party to the other shall have any validity under the Contract unless made in writing by or on behalf of the Party sending the communication.</w:t>
      </w:r>
      <w:proofErr w:type="gramEnd"/>
    </w:p>
    <w:p w:rsidR="001F42B8" w:rsidRPr="00732ED5" w:rsidRDefault="001F42B8" w:rsidP="001F42B8">
      <w:pPr>
        <w:pStyle w:val="Heading2"/>
        <w:rPr>
          <w:rFonts w:ascii="Arial" w:hAnsi="Arial" w:cs="Arial"/>
        </w:rPr>
      </w:pPr>
      <w:bookmarkStart w:id="120" w:name="a856118"/>
      <w:r w:rsidRPr="00732ED5">
        <w:rPr>
          <w:rFonts w:ascii="Arial" w:hAnsi="Arial" w:cs="Arial"/>
        </w:rPr>
        <w:t xml:space="preserve">Any notice or other communication which is to be given by either Party to the other shall be given by letter (sent by hand, post, registered post or by the recorded delivery service) or by fax or e-mail. Such letters shall be addressed to the other Party in the manner referred to in clause </w:t>
      </w:r>
      <w:r w:rsidRPr="00732ED5">
        <w:rPr>
          <w:rFonts w:ascii="Arial" w:hAnsi="Arial" w:cs="Arial"/>
        </w:rPr>
        <w:fldChar w:fldCharType="begin"/>
      </w:r>
      <w:r w:rsidRPr="00732ED5">
        <w:rPr>
          <w:rFonts w:ascii="Arial" w:hAnsi="Arial" w:cs="Arial"/>
        </w:rPr>
        <w:instrText xml:space="preserve">REF "a585039"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46.3</w:t>
      </w:r>
      <w:r w:rsidRPr="00732ED5">
        <w:rPr>
          <w:rFonts w:ascii="Arial" w:hAnsi="Arial" w:cs="Arial"/>
        </w:rPr>
        <w:fldChar w:fldCharType="end"/>
      </w:r>
      <w:r w:rsidRPr="00732ED5">
        <w:rPr>
          <w:rFonts w:ascii="Arial" w:hAnsi="Arial" w:cs="Arial"/>
        </w:rPr>
        <w:t>. Provided the relevant communication is not returned as undelivered, the notice or communication shall be deemed to have been given two Working Days after the day on which the letter was posted, or four hours in the case of fax or e-mail, or sooner where the other Party acknowledges receipt of such letters, fax or e-mail.</w:t>
      </w:r>
      <w:bookmarkEnd w:id="120"/>
    </w:p>
    <w:p w:rsidR="001F42B8" w:rsidRPr="00732ED5" w:rsidRDefault="001F42B8" w:rsidP="001F42B8">
      <w:pPr>
        <w:pStyle w:val="Heading2"/>
        <w:rPr>
          <w:rFonts w:ascii="Arial" w:hAnsi="Arial" w:cs="Arial"/>
        </w:rPr>
      </w:pPr>
      <w:bookmarkStart w:id="121" w:name="a585039"/>
      <w:r w:rsidRPr="00732ED5">
        <w:rPr>
          <w:rFonts w:ascii="Arial" w:hAnsi="Arial" w:cs="Arial"/>
        </w:rPr>
        <w:t xml:space="preserve">For the purposes of clause </w:t>
      </w:r>
      <w:r w:rsidRPr="00732ED5">
        <w:rPr>
          <w:rFonts w:ascii="Arial" w:hAnsi="Arial" w:cs="Arial"/>
        </w:rPr>
        <w:fldChar w:fldCharType="begin"/>
      </w:r>
      <w:r w:rsidRPr="00732ED5">
        <w:rPr>
          <w:rFonts w:ascii="Arial" w:hAnsi="Arial" w:cs="Arial"/>
        </w:rPr>
        <w:instrText xml:space="preserve">REF "a856118" \h \w </w:instrText>
      </w:r>
      <w:r w:rsidRPr="00732ED5">
        <w:rPr>
          <w:rFonts w:ascii="Arial" w:hAnsi="Arial" w:cs="Arial"/>
        </w:rPr>
      </w:r>
      <w:r w:rsidR="00732ED5">
        <w:rPr>
          <w:rFonts w:ascii="Arial" w:hAnsi="Arial" w:cs="Arial"/>
        </w:rPr>
        <w:instrText xml:space="preserve"> \* MERGEFORMAT </w:instrText>
      </w:r>
      <w:r w:rsidRPr="00732ED5">
        <w:rPr>
          <w:rFonts w:ascii="Arial" w:hAnsi="Arial" w:cs="Arial"/>
        </w:rPr>
        <w:fldChar w:fldCharType="separate"/>
      </w:r>
      <w:r w:rsidR="007C4A29" w:rsidRPr="00732ED5">
        <w:rPr>
          <w:rFonts w:ascii="Arial" w:hAnsi="Arial" w:cs="Arial"/>
        </w:rPr>
        <w:t>46.2</w:t>
      </w:r>
      <w:r w:rsidRPr="00732ED5">
        <w:rPr>
          <w:rFonts w:ascii="Arial" w:hAnsi="Arial" w:cs="Arial"/>
        </w:rPr>
        <w:fldChar w:fldCharType="end"/>
      </w:r>
      <w:r w:rsidRPr="00732ED5">
        <w:rPr>
          <w:rFonts w:ascii="Arial" w:hAnsi="Arial" w:cs="Arial"/>
        </w:rPr>
        <w:t xml:space="preserve"> the address of each Party shall be:</w:t>
      </w:r>
      <w:bookmarkEnd w:id="121"/>
    </w:p>
    <w:p w:rsidR="001F42B8" w:rsidRPr="00732ED5" w:rsidRDefault="001F42B8" w:rsidP="001F42B8">
      <w:pPr>
        <w:pStyle w:val="Heading3"/>
        <w:rPr>
          <w:rFonts w:ascii="Arial" w:hAnsi="Arial" w:cs="Arial"/>
        </w:rPr>
      </w:pPr>
      <w:proofErr w:type="gramStart"/>
      <w:r w:rsidRPr="00732ED5">
        <w:rPr>
          <w:rFonts w:ascii="Arial" w:hAnsi="Arial" w:cs="Arial"/>
        </w:rPr>
        <w:t>for</w:t>
      </w:r>
      <w:proofErr w:type="gramEnd"/>
      <w:r w:rsidRPr="00732ED5">
        <w:rPr>
          <w:rFonts w:ascii="Arial" w:hAnsi="Arial" w:cs="Arial"/>
        </w:rPr>
        <w:t xml:space="preserve"> the </w:t>
      </w:r>
      <w:r w:rsidR="0007775B" w:rsidRPr="00732ED5">
        <w:rPr>
          <w:rFonts w:ascii="Arial" w:hAnsi="Arial" w:cs="Arial"/>
        </w:rPr>
        <w:t>Customer</w:t>
      </w:r>
      <w:r w:rsidRPr="00732ED5">
        <w:rPr>
          <w:rFonts w:ascii="Arial" w:hAnsi="Arial" w:cs="Arial"/>
        </w:rPr>
        <w:t>: the address set out in the Order Form.</w:t>
      </w:r>
    </w:p>
    <w:p w:rsidR="001F42B8" w:rsidRPr="00732ED5" w:rsidRDefault="001F42B8" w:rsidP="001F42B8">
      <w:pPr>
        <w:pStyle w:val="Heading3"/>
        <w:rPr>
          <w:rFonts w:ascii="Arial" w:hAnsi="Arial" w:cs="Arial"/>
        </w:rPr>
      </w:pPr>
      <w:proofErr w:type="gramStart"/>
      <w:r w:rsidRPr="00732ED5">
        <w:rPr>
          <w:rFonts w:ascii="Arial" w:hAnsi="Arial" w:cs="Arial"/>
        </w:rPr>
        <w:t>for</w:t>
      </w:r>
      <w:proofErr w:type="gramEnd"/>
      <w:r w:rsidRPr="00732ED5">
        <w:rPr>
          <w:rFonts w:ascii="Arial" w:hAnsi="Arial" w:cs="Arial"/>
        </w:rPr>
        <w:t xml:space="preserve"> the </w:t>
      </w:r>
      <w:r w:rsidR="00CD55B5" w:rsidRPr="00732ED5">
        <w:rPr>
          <w:rFonts w:ascii="Arial" w:hAnsi="Arial" w:cs="Arial"/>
        </w:rPr>
        <w:t>Contractor</w:t>
      </w:r>
      <w:r w:rsidRPr="00732ED5">
        <w:rPr>
          <w:rFonts w:ascii="Arial" w:hAnsi="Arial" w:cs="Arial"/>
        </w:rPr>
        <w:t>: the address set out in the Order Form.</w:t>
      </w:r>
    </w:p>
    <w:p w:rsidR="001F42B8" w:rsidRPr="00732ED5" w:rsidRDefault="001F42B8" w:rsidP="001F42B8">
      <w:pPr>
        <w:pStyle w:val="Heading2"/>
        <w:rPr>
          <w:rFonts w:ascii="Arial" w:hAnsi="Arial" w:cs="Arial"/>
        </w:rPr>
      </w:pPr>
      <w:r w:rsidRPr="00732ED5">
        <w:rPr>
          <w:rFonts w:ascii="Arial" w:hAnsi="Arial" w:cs="Arial"/>
        </w:rPr>
        <w:t>Either Party may change its address for service by serving a notice in accordance with this clause.</w:t>
      </w:r>
    </w:p>
    <w:p w:rsidR="001F42B8" w:rsidRPr="00732ED5" w:rsidRDefault="001F42B8" w:rsidP="001F42B8">
      <w:pPr>
        <w:pStyle w:val="Heading1"/>
        <w:rPr>
          <w:rFonts w:ascii="Arial" w:hAnsi="Arial" w:cs="Arial"/>
        </w:rPr>
      </w:pPr>
      <w:bookmarkStart w:id="122" w:name="a884116"/>
      <w:bookmarkStart w:id="123" w:name="_Toc406670205"/>
      <w:r w:rsidRPr="00732ED5">
        <w:rPr>
          <w:rFonts w:ascii="Arial" w:hAnsi="Arial" w:cs="Arial"/>
        </w:rPr>
        <w:t>Governing law and jurisdiction</w:t>
      </w:r>
      <w:bookmarkEnd w:id="122"/>
      <w:bookmarkEnd w:id="123"/>
    </w:p>
    <w:p w:rsidR="00F31E97" w:rsidRPr="00732ED5" w:rsidRDefault="001F42B8" w:rsidP="00F31E97">
      <w:pPr>
        <w:pStyle w:val="Heading2"/>
        <w:numPr>
          <w:ilvl w:val="0"/>
          <w:numId w:val="0"/>
        </w:numPr>
        <w:rPr>
          <w:rFonts w:ascii="Arial" w:hAnsi="Arial" w:cs="Arial"/>
          <w:b/>
        </w:rPr>
      </w:pPr>
      <w:r w:rsidRPr="00732ED5">
        <w:rPr>
          <w:rFonts w:ascii="Arial" w:hAnsi="Arial" w:cs="Arial"/>
        </w:rPr>
        <w:t>This Contract and any dispute or claim arising out of or in connection with it or its subject matter or formation (including non-contractual disputes or claims) shall be governed by and construed in accordance with the law of England and Wales.</w:t>
      </w:r>
      <w:r w:rsidRPr="00732ED5">
        <w:rPr>
          <w:rFonts w:ascii="Arial" w:hAnsi="Arial" w:cs="Arial"/>
          <w:b/>
        </w:rPr>
        <w:t xml:space="preserve"> </w:t>
      </w:r>
    </w:p>
    <w:p w:rsidR="001F42B8" w:rsidRPr="00732ED5" w:rsidRDefault="001F42B8" w:rsidP="001F42B8">
      <w:pPr>
        <w:pStyle w:val="NormalSpaced"/>
        <w:rPr>
          <w:rFonts w:ascii="Arial" w:hAnsi="Arial" w:cs="Arial"/>
        </w:rPr>
      </w:pPr>
      <w:r w:rsidRPr="00732ED5">
        <w:rPr>
          <w:rFonts w:ascii="Arial" w:hAnsi="Arial" w:cs="Arial"/>
          <w:b/>
        </w:rPr>
        <w:t xml:space="preserve">Authorised to sign for and on behalf of the </w:t>
      </w:r>
      <w:r w:rsidR="0007775B" w:rsidRPr="00732ED5">
        <w:rPr>
          <w:rFonts w:ascii="Arial" w:hAnsi="Arial" w:cs="Arial"/>
          <w:b/>
        </w:rPr>
        <w:t>Customer</w:t>
      </w:r>
    </w:p>
    <w:p w:rsidR="001F42B8" w:rsidRPr="00732ED5" w:rsidRDefault="001F42B8" w:rsidP="001F42B8">
      <w:pPr>
        <w:pStyle w:val="NormalSpaced"/>
        <w:rPr>
          <w:rFonts w:ascii="Arial" w:hAnsi="Arial" w:cs="Arial"/>
        </w:rPr>
      </w:pPr>
      <w:r w:rsidRPr="00732ED5">
        <w:rPr>
          <w:rFonts w:ascii="Arial" w:hAnsi="Arial" w:cs="Arial"/>
        </w:rPr>
        <w:lastRenderedPageBreak/>
        <w:t> </w:t>
      </w:r>
    </w:p>
    <w:p w:rsidR="001F42B8" w:rsidRPr="00732ED5" w:rsidRDefault="001F42B8" w:rsidP="001F42B8">
      <w:pPr>
        <w:pStyle w:val="NormalSpaced"/>
        <w:rPr>
          <w:rFonts w:ascii="Arial" w:hAnsi="Arial" w:cs="Arial"/>
        </w:rPr>
      </w:pPr>
      <w:r w:rsidRPr="00732ED5">
        <w:rPr>
          <w:rFonts w:ascii="Arial" w:hAnsi="Arial" w:cs="Arial"/>
        </w:rPr>
        <w:t>Signature.............................................................</w:t>
      </w:r>
    </w:p>
    <w:p w:rsidR="001F42B8" w:rsidRPr="00732ED5" w:rsidRDefault="001F42B8" w:rsidP="001F42B8">
      <w:pPr>
        <w:pStyle w:val="NormalSpaced"/>
        <w:rPr>
          <w:rFonts w:ascii="Arial" w:hAnsi="Arial" w:cs="Arial"/>
        </w:rPr>
      </w:pPr>
      <w:r w:rsidRPr="00732ED5">
        <w:rPr>
          <w:rFonts w:ascii="Arial" w:hAnsi="Arial" w:cs="Arial"/>
        </w:rPr>
        <w:t> Date.....................................................................</w:t>
      </w:r>
    </w:p>
    <w:p w:rsidR="001F42B8" w:rsidRPr="00732ED5" w:rsidRDefault="001F42B8" w:rsidP="001F42B8">
      <w:pPr>
        <w:pStyle w:val="NormalSpaced"/>
        <w:rPr>
          <w:rFonts w:ascii="Arial" w:hAnsi="Arial" w:cs="Arial"/>
        </w:rPr>
      </w:pPr>
      <w:r w:rsidRPr="00732ED5">
        <w:rPr>
          <w:rFonts w:ascii="Arial" w:hAnsi="Arial" w:cs="Arial"/>
        </w:rPr>
        <w:t> </w:t>
      </w:r>
    </w:p>
    <w:p w:rsidR="001F42B8" w:rsidRPr="00732ED5" w:rsidRDefault="001F42B8" w:rsidP="001F42B8">
      <w:pPr>
        <w:pStyle w:val="NormalSpaced"/>
        <w:rPr>
          <w:rFonts w:ascii="Arial" w:hAnsi="Arial" w:cs="Arial"/>
        </w:rPr>
      </w:pPr>
      <w:r w:rsidRPr="00732ED5">
        <w:rPr>
          <w:rFonts w:ascii="Arial" w:hAnsi="Arial" w:cs="Arial"/>
        </w:rPr>
        <w:t>Name in capitals...................................................</w:t>
      </w:r>
    </w:p>
    <w:p w:rsidR="001F42B8" w:rsidRPr="00732ED5" w:rsidRDefault="001F42B8" w:rsidP="001F42B8">
      <w:pPr>
        <w:pStyle w:val="NormalSpaced"/>
        <w:rPr>
          <w:rFonts w:ascii="Arial" w:hAnsi="Arial" w:cs="Arial"/>
        </w:rPr>
      </w:pPr>
      <w:r w:rsidRPr="00732ED5">
        <w:rPr>
          <w:rFonts w:ascii="Arial" w:hAnsi="Arial" w:cs="Arial"/>
        </w:rPr>
        <w:t> </w:t>
      </w:r>
    </w:p>
    <w:p w:rsidR="001F42B8" w:rsidRPr="00732ED5" w:rsidRDefault="001F42B8" w:rsidP="001F42B8">
      <w:pPr>
        <w:pStyle w:val="NormalSpaced"/>
        <w:rPr>
          <w:rFonts w:ascii="Arial" w:hAnsi="Arial" w:cs="Arial"/>
        </w:rPr>
      </w:pPr>
      <w:r w:rsidRPr="00732ED5">
        <w:rPr>
          <w:rFonts w:ascii="Arial" w:hAnsi="Arial" w:cs="Arial"/>
        </w:rPr>
        <w:t>Address............................................................................................................</w:t>
      </w:r>
      <w:r w:rsidR="00677E6B" w:rsidRPr="00732ED5">
        <w:rPr>
          <w:rFonts w:ascii="Arial" w:hAnsi="Arial" w:cs="Arial"/>
        </w:rPr>
        <w:t>.............................</w:t>
      </w:r>
    </w:p>
    <w:p w:rsidR="00D402A0" w:rsidRPr="00732ED5" w:rsidRDefault="001F42B8" w:rsidP="001F42B8">
      <w:pPr>
        <w:pStyle w:val="NormalSpaced"/>
        <w:rPr>
          <w:rFonts w:ascii="Arial" w:hAnsi="Arial" w:cs="Arial"/>
          <w:b/>
        </w:rPr>
      </w:pPr>
      <w:r w:rsidRPr="00732ED5">
        <w:rPr>
          <w:rFonts w:ascii="Arial" w:hAnsi="Arial" w:cs="Arial"/>
        </w:rPr>
        <w:t> </w:t>
      </w:r>
    </w:p>
    <w:p w:rsidR="001F42B8" w:rsidRPr="00732ED5" w:rsidRDefault="001F42B8" w:rsidP="001F42B8">
      <w:pPr>
        <w:pStyle w:val="NormalSpaced"/>
        <w:rPr>
          <w:rFonts w:ascii="Arial" w:hAnsi="Arial" w:cs="Arial"/>
        </w:rPr>
      </w:pPr>
      <w:r w:rsidRPr="00732ED5">
        <w:rPr>
          <w:rFonts w:ascii="Arial" w:hAnsi="Arial" w:cs="Arial"/>
          <w:b/>
        </w:rPr>
        <w:t xml:space="preserve">Authorised to sign for and on behalf of the </w:t>
      </w:r>
      <w:r w:rsidR="00CD55B5" w:rsidRPr="00732ED5">
        <w:rPr>
          <w:rFonts w:ascii="Arial" w:hAnsi="Arial" w:cs="Arial"/>
          <w:b/>
        </w:rPr>
        <w:t>Contractor</w:t>
      </w:r>
    </w:p>
    <w:p w:rsidR="001F42B8" w:rsidRPr="00732ED5" w:rsidRDefault="001F42B8" w:rsidP="001F42B8">
      <w:pPr>
        <w:pStyle w:val="NormalSpaced"/>
        <w:rPr>
          <w:rFonts w:ascii="Arial" w:hAnsi="Arial" w:cs="Arial"/>
        </w:rPr>
      </w:pPr>
      <w:r w:rsidRPr="00732ED5">
        <w:rPr>
          <w:rFonts w:ascii="Arial" w:hAnsi="Arial" w:cs="Arial"/>
        </w:rPr>
        <w:t> </w:t>
      </w:r>
    </w:p>
    <w:p w:rsidR="001F42B8" w:rsidRPr="00732ED5" w:rsidRDefault="001F42B8" w:rsidP="001F42B8">
      <w:pPr>
        <w:pStyle w:val="NormalSpaced"/>
        <w:rPr>
          <w:rFonts w:ascii="Arial" w:hAnsi="Arial" w:cs="Arial"/>
        </w:rPr>
      </w:pPr>
      <w:r w:rsidRPr="00732ED5">
        <w:rPr>
          <w:rFonts w:ascii="Arial" w:hAnsi="Arial" w:cs="Arial"/>
        </w:rPr>
        <w:t>Signature.............................................................</w:t>
      </w:r>
    </w:p>
    <w:p w:rsidR="001F42B8" w:rsidRPr="00732ED5" w:rsidRDefault="001F42B8" w:rsidP="001F42B8">
      <w:pPr>
        <w:pStyle w:val="NormalSpaced"/>
        <w:rPr>
          <w:rFonts w:ascii="Arial" w:hAnsi="Arial" w:cs="Arial"/>
        </w:rPr>
      </w:pPr>
      <w:r w:rsidRPr="00732ED5">
        <w:rPr>
          <w:rFonts w:ascii="Arial" w:hAnsi="Arial" w:cs="Arial"/>
        </w:rPr>
        <w:t>Date.....................................................................</w:t>
      </w:r>
    </w:p>
    <w:p w:rsidR="001F42B8" w:rsidRPr="00732ED5" w:rsidRDefault="001F42B8" w:rsidP="001F42B8">
      <w:pPr>
        <w:pStyle w:val="NormalSpaced"/>
        <w:rPr>
          <w:rFonts w:ascii="Arial" w:hAnsi="Arial" w:cs="Arial"/>
        </w:rPr>
      </w:pPr>
      <w:r w:rsidRPr="00732ED5">
        <w:rPr>
          <w:rFonts w:ascii="Arial" w:hAnsi="Arial" w:cs="Arial"/>
        </w:rPr>
        <w:t> </w:t>
      </w:r>
    </w:p>
    <w:p w:rsidR="001F42B8" w:rsidRPr="00732ED5" w:rsidRDefault="001F42B8" w:rsidP="001F42B8">
      <w:pPr>
        <w:pStyle w:val="NormalSpaced"/>
        <w:rPr>
          <w:rFonts w:ascii="Arial" w:hAnsi="Arial" w:cs="Arial"/>
        </w:rPr>
      </w:pPr>
      <w:r w:rsidRPr="00732ED5">
        <w:rPr>
          <w:rFonts w:ascii="Arial" w:hAnsi="Arial" w:cs="Arial"/>
        </w:rPr>
        <w:t>Name in capitals...................................................</w:t>
      </w:r>
    </w:p>
    <w:p w:rsidR="00A47998" w:rsidRPr="00732ED5" w:rsidRDefault="00A47998" w:rsidP="001F42B8">
      <w:pPr>
        <w:pStyle w:val="NormalSpaced"/>
        <w:rPr>
          <w:rFonts w:ascii="Arial" w:hAnsi="Arial" w:cs="Arial"/>
        </w:rPr>
      </w:pPr>
    </w:p>
    <w:p w:rsidR="001F42B8" w:rsidRPr="00732ED5" w:rsidRDefault="001F42B8" w:rsidP="001F42B8">
      <w:pPr>
        <w:pStyle w:val="NormalSpaced"/>
        <w:rPr>
          <w:rFonts w:ascii="Arial" w:hAnsi="Arial" w:cs="Arial"/>
        </w:rPr>
      </w:pPr>
      <w:r w:rsidRPr="00732ED5">
        <w:rPr>
          <w:rFonts w:ascii="Arial" w:hAnsi="Arial" w:cs="Arial"/>
        </w:rPr>
        <w:t>Address............................................................................................................</w:t>
      </w:r>
      <w:r w:rsidR="00677E6B" w:rsidRPr="00732ED5">
        <w:rPr>
          <w:rFonts w:ascii="Arial" w:hAnsi="Arial" w:cs="Arial"/>
        </w:rPr>
        <w:t>.............................</w:t>
      </w:r>
    </w:p>
    <w:p w:rsidR="001F42B8" w:rsidRPr="00732ED5" w:rsidRDefault="001F42B8" w:rsidP="00933821">
      <w:pPr>
        <w:pStyle w:val="NormalSpaced"/>
        <w:spacing w:after="0"/>
        <w:rPr>
          <w:rFonts w:ascii="Arial" w:hAnsi="Arial" w:cs="Arial"/>
        </w:rPr>
      </w:pPr>
      <w:r w:rsidRPr="00732ED5">
        <w:rPr>
          <w:rFonts w:ascii="Arial" w:hAnsi="Arial" w:cs="Arial"/>
        </w:rPr>
        <w:t> </w:t>
      </w:r>
      <w:bookmarkEnd w:id="23"/>
    </w:p>
    <w:p w:rsidR="001F42B8" w:rsidRPr="00732ED5" w:rsidRDefault="001F42B8" w:rsidP="001F42B8">
      <w:pPr>
        <w:rPr>
          <w:rFonts w:ascii="Arial" w:hAnsi="Arial" w:cs="Arial"/>
        </w:rPr>
      </w:pPr>
      <w:r w:rsidRPr="00732ED5">
        <w:rPr>
          <w:rFonts w:ascii="Arial" w:hAnsi="Arial" w:cs="Arial"/>
        </w:rPr>
        <w:t>This document has been executed as a deed and is delivered and takes effect on the date stated at the beginning of it.</w:t>
      </w:r>
    </w:p>
    <w:p w:rsidR="002A1344" w:rsidRPr="00732ED5" w:rsidRDefault="002A1344" w:rsidP="001F42B8">
      <w:pPr>
        <w:rPr>
          <w:rFonts w:ascii="Arial" w:hAnsi="Arial" w:cs="Arial"/>
        </w:rPr>
        <w:sectPr w:rsidR="002A1344" w:rsidRPr="00732ED5" w:rsidSect="00554126">
          <w:headerReference w:type="default" r:id="rId12"/>
          <w:footerReference w:type="default" r:id="rId13"/>
          <w:pgSz w:w="11907" w:h="16840"/>
          <w:pgMar w:top="1440" w:right="992" w:bottom="1276" w:left="851" w:header="426" w:footer="720" w:gutter="0"/>
          <w:cols w:space="720"/>
        </w:sectPr>
      </w:pPr>
    </w:p>
    <w:p w:rsidR="007C2BE3" w:rsidRPr="00732ED5" w:rsidRDefault="007C2BE3" w:rsidP="007C2BE3">
      <w:pPr>
        <w:pStyle w:val="BodyText"/>
        <w:widowControl w:val="0"/>
        <w:jc w:val="center"/>
        <w:rPr>
          <w:rFonts w:ascii="Arial" w:hAnsi="Arial" w:cs="Arial"/>
          <w:b/>
          <w:sz w:val="32"/>
          <w:szCs w:val="32"/>
          <w:u w:val="single"/>
        </w:rPr>
      </w:pPr>
      <w:r w:rsidRPr="00732ED5">
        <w:rPr>
          <w:rFonts w:ascii="Arial" w:hAnsi="Arial" w:cs="Arial"/>
          <w:b/>
          <w:sz w:val="32"/>
          <w:szCs w:val="32"/>
          <w:u w:val="single"/>
        </w:rPr>
        <w:lastRenderedPageBreak/>
        <w:t>Annex C</w:t>
      </w:r>
    </w:p>
    <w:p w:rsidR="007C2BE3" w:rsidRPr="00732ED5" w:rsidRDefault="007C2BE3" w:rsidP="00A47998">
      <w:pPr>
        <w:spacing w:line="360" w:lineRule="auto"/>
        <w:jc w:val="left"/>
        <w:rPr>
          <w:rFonts w:ascii="Arial" w:hAnsi="Arial" w:cs="Arial"/>
          <w:b/>
          <w:szCs w:val="22"/>
        </w:rPr>
      </w:pPr>
    </w:p>
    <w:p w:rsidR="00A47998" w:rsidRPr="00732ED5" w:rsidRDefault="00122FC5" w:rsidP="00A47998">
      <w:pPr>
        <w:spacing w:line="360" w:lineRule="auto"/>
        <w:jc w:val="left"/>
        <w:rPr>
          <w:rFonts w:ascii="Arial" w:hAnsi="Arial" w:cs="Arial"/>
          <w:b/>
          <w:szCs w:val="22"/>
        </w:rPr>
      </w:pPr>
      <w:proofErr w:type="gramStart"/>
      <w:r w:rsidRPr="00732ED5">
        <w:rPr>
          <w:rFonts w:ascii="Arial" w:hAnsi="Arial" w:cs="Arial"/>
          <w:b/>
          <w:szCs w:val="22"/>
        </w:rPr>
        <w:t>P22</w:t>
      </w:r>
      <w:r w:rsidR="00440E25" w:rsidRPr="00732ED5">
        <w:rPr>
          <w:rFonts w:ascii="Arial" w:hAnsi="Arial" w:cs="Arial"/>
          <w:b/>
          <w:szCs w:val="22"/>
        </w:rPr>
        <w:t xml:space="preserve"> </w:t>
      </w:r>
      <w:r w:rsidR="00A47998" w:rsidRPr="00732ED5">
        <w:rPr>
          <w:rFonts w:ascii="Arial" w:hAnsi="Arial" w:cs="Arial"/>
          <w:b/>
          <w:szCs w:val="22"/>
        </w:rPr>
        <w:t>VAT Recovery Service.</w:t>
      </w:r>
      <w:proofErr w:type="gramEnd"/>
    </w:p>
    <w:p w:rsidR="002A1344" w:rsidRPr="00732ED5" w:rsidRDefault="002A1344" w:rsidP="002A1344">
      <w:pPr>
        <w:spacing w:line="360" w:lineRule="auto"/>
        <w:jc w:val="center"/>
        <w:rPr>
          <w:rFonts w:ascii="Arial" w:hAnsi="Arial" w:cs="Arial"/>
          <w:b/>
          <w:szCs w:val="22"/>
        </w:rPr>
      </w:pPr>
      <w:r w:rsidRPr="00732ED5">
        <w:rPr>
          <w:rFonts w:ascii="Arial" w:hAnsi="Arial" w:cs="Arial"/>
          <w:b/>
          <w:szCs w:val="22"/>
        </w:rPr>
        <w:t>ORDER FORM</w:t>
      </w:r>
    </w:p>
    <w:p w:rsidR="002A1344" w:rsidRPr="00732ED5" w:rsidRDefault="002A1344" w:rsidP="002A1344">
      <w:pPr>
        <w:pStyle w:val="NormalSpaced"/>
        <w:rPr>
          <w:rFonts w:ascii="Arial" w:hAnsi="Arial" w:cs="Arial"/>
          <w:szCs w:val="22"/>
        </w:rPr>
      </w:pPr>
      <w:r w:rsidRPr="00732ED5">
        <w:rPr>
          <w:rFonts w:ascii="Arial" w:hAnsi="Arial" w:cs="Arial"/>
          <w:b/>
          <w:szCs w:val="22"/>
        </w:rPr>
        <w:t>FROM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289"/>
      </w:tblGrid>
      <w:tr w:rsidR="002A1344" w:rsidRPr="00732ED5" w:rsidTr="002A1344">
        <w:tc>
          <w:tcPr>
            <w:tcW w:w="2492" w:type="dxa"/>
          </w:tcPr>
          <w:p w:rsidR="002A1344" w:rsidRPr="00732ED5" w:rsidRDefault="002A1344" w:rsidP="00760C1F">
            <w:pPr>
              <w:rPr>
                <w:rFonts w:ascii="Arial" w:hAnsi="Arial" w:cs="Arial"/>
                <w:szCs w:val="22"/>
              </w:rPr>
            </w:pPr>
            <w:r w:rsidRPr="00732ED5">
              <w:rPr>
                <w:rFonts w:ascii="Arial" w:hAnsi="Arial" w:cs="Arial"/>
                <w:b/>
                <w:szCs w:val="22"/>
              </w:rPr>
              <w:t>Customer:</w:t>
            </w:r>
          </w:p>
        </w:tc>
        <w:tc>
          <w:tcPr>
            <w:tcW w:w="7289" w:type="dxa"/>
          </w:tcPr>
          <w:p w:rsidR="002A1344" w:rsidRPr="00732ED5" w:rsidRDefault="002A1344" w:rsidP="00760C1F">
            <w:pPr>
              <w:rPr>
                <w:rFonts w:ascii="Arial" w:hAnsi="Arial" w:cs="Arial"/>
                <w:szCs w:val="22"/>
              </w:rPr>
            </w:pPr>
            <w:r w:rsidRPr="00732ED5">
              <w:rPr>
                <w:rFonts w:ascii="Arial" w:hAnsi="Arial" w:cs="Arial"/>
                <w:szCs w:val="22"/>
              </w:rPr>
              <w:t> </w:t>
            </w:r>
          </w:p>
        </w:tc>
      </w:tr>
      <w:tr w:rsidR="002A1344" w:rsidRPr="00732ED5" w:rsidTr="002A1344">
        <w:tc>
          <w:tcPr>
            <w:tcW w:w="2492" w:type="dxa"/>
          </w:tcPr>
          <w:p w:rsidR="002A1344" w:rsidRPr="00732ED5" w:rsidRDefault="002A1344" w:rsidP="00760C1F">
            <w:pPr>
              <w:rPr>
                <w:rFonts w:ascii="Arial" w:hAnsi="Arial" w:cs="Arial"/>
                <w:szCs w:val="22"/>
              </w:rPr>
            </w:pPr>
            <w:r w:rsidRPr="00732ED5">
              <w:rPr>
                <w:rFonts w:ascii="Arial" w:hAnsi="Arial" w:cs="Arial"/>
                <w:b/>
                <w:szCs w:val="22"/>
              </w:rPr>
              <w:t>Service address:</w:t>
            </w:r>
          </w:p>
        </w:tc>
        <w:tc>
          <w:tcPr>
            <w:tcW w:w="7289" w:type="dxa"/>
          </w:tcPr>
          <w:p w:rsidR="002A1344" w:rsidRPr="00732ED5" w:rsidRDefault="002A1344" w:rsidP="00760C1F">
            <w:pPr>
              <w:rPr>
                <w:rFonts w:ascii="Arial" w:hAnsi="Arial" w:cs="Arial"/>
                <w:szCs w:val="22"/>
              </w:rPr>
            </w:pPr>
            <w:r w:rsidRPr="00732ED5">
              <w:rPr>
                <w:rFonts w:ascii="Arial" w:hAnsi="Arial" w:cs="Arial"/>
                <w:szCs w:val="22"/>
              </w:rPr>
              <w:t> </w:t>
            </w:r>
          </w:p>
        </w:tc>
      </w:tr>
      <w:tr w:rsidR="002A1344" w:rsidRPr="00732ED5" w:rsidTr="002A1344">
        <w:tc>
          <w:tcPr>
            <w:tcW w:w="2492" w:type="dxa"/>
          </w:tcPr>
          <w:p w:rsidR="002A1344" w:rsidRPr="00732ED5" w:rsidRDefault="002A1344" w:rsidP="00760C1F">
            <w:pPr>
              <w:rPr>
                <w:rFonts w:ascii="Arial" w:hAnsi="Arial" w:cs="Arial"/>
                <w:b/>
                <w:szCs w:val="22"/>
              </w:rPr>
            </w:pPr>
          </w:p>
        </w:tc>
        <w:tc>
          <w:tcPr>
            <w:tcW w:w="7289" w:type="dxa"/>
          </w:tcPr>
          <w:p w:rsidR="002A1344" w:rsidRPr="00732ED5" w:rsidRDefault="002A1344" w:rsidP="00760C1F">
            <w:pPr>
              <w:rPr>
                <w:rFonts w:ascii="Arial" w:hAnsi="Arial" w:cs="Arial"/>
                <w:szCs w:val="22"/>
              </w:rPr>
            </w:pPr>
          </w:p>
        </w:tc>
      </w:tr>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Invoice address:</w:t>
            </w:r>
          </w:p>
        </w:tc>
        <w:tc>
          <w:tcPr>
            <w:tcW w:w="7289" w:type="dxa"/>
          </w:tcPr>
          <w:p w:rsidR="002A1344" w:rsidRPr="00732ED5" w:rsidRDefault="002A1344" w:rsidP="0091705E">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Authorised Representative:</w:t>
            </w:r>
          </w:p>
        </w:tc>
        <w:tc>
          <w:tcPr>
            <w:tcW w:w="7289"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Ref:</w:t>
            </w:r>
          </w:p>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Phone:</w:t>
            </w:r>
          </w:p>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E-mail:</w:t>
            </w:r>
          </w:p>
        </w:tc>
      </w:tr>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Order number:</w:t>
            </w:r>
          </w:p>
        </w:tc>
        <w:tc>
          <w:tcPr>
            <w:tcW w:w="7289"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To be quoted on all correspondence relating to this Order:</w:t>
            </w:r>
          </w:p>
        </w:tc>
      </w:tr>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Order date:</w:t>
            </w:r>
          </w:p>
        </w:tc>
        <w:tc>
          <w:tcPr>
            <w:tcW w:w="7289"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 </w:t>
            </w:r>
          </w:p>
        </w:tc>
      </w:tr>
    </w:tbl>
    <w:p w:rsidR="002A1344" w:rsidRPr="00732ED5" w:rsidRDefault="002A1344" w:rsidP="00A47998">
      <w:pPr>
        <w:spacing w:before="120" w:after="120" w:line="360" w:lineRule="auto"/>
        <w:jc w:val="left"/>
        <w:rPr>
          <w:rFonts w:ascii="Arial" w:hAnsi="Arial" w:cs="Arial"/>
          <w:szCs w:val="22"/>
        </w:rPr>
      </w:pPr>
      <w:r w:rsidRPr="00732ED5">
        <w:rPr>
          <w:rFonts w:ascii="Arial" w:hAnsi="Arial" w:cs="Arial"/>
          <w:b/>
          <w:szCs w:val="22"/>
        </w:rPr>
        <w:t>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289"/>
      </w:tblGrid>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Contractor</w:t>
            </w:r>
          </w:p>
        </w:tc>
        <w:tc>
          <w:tcPr>
            <w:tcW w:w="7289" w:type="dxa"/>
          </w:tcPr>
          <w:p w:rsidR="002A1344" w:rsidRPr="00732ED5" w:rsidRDefault="00933821" w:rsidP="00933821">
            <w:pPr>
              <w:spacing w:line="360" w:lineRule="auto"/>
              <w:jc w:val="center"/>
              <w:rPr>
                <w:rFonts w:ascii="Arial" w:hAnsi="Arial" w:cs="Arial"/>
                <w:szCs w:val="22"/>
              </w:rPr>
            </w:pPr>
            <w:r w:rsidRPr="00732ED5">
              <w:rPr>
                <w:rFonts w:ascii="Arial" w:hAnsi="Arial" w:cs="Arial"/>
                <w:szCs w:val="22"/>
              </w:rPr>
              <w:t>BDO LLP</w:t>
            </w:r>
          </w:p>
        </w:tc>
      </w:tr>
      <w:tr w:rsidR="002A1344" w:rsidRPr="00732ED5" w:rsidTr="002A1344">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For the attention of:</w:t>
            </w:r>
          </w:p>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E-mail:</w:t>
            </w:r>
          </w:p>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Telephone number:</w:t>
            </w:r>
          </w:p>
        </w:tc>
        <w:tc>
          <w:tcPr>
            <w:tcW w:w="7289" w:type="dxa"/>
          </w:tcPr>
          <w:p w:rsidR="002A1344" w:rsidRPr="00732ED5" w:rsidRDefault="00933821" w:rsidP="00933821">
            <w:pPr>
              <w:spacing w:line="360" w:lineRule="auto"/>
              <w:jc w:val="center"/>
              <w:rPr>
                <w:rFonts w:ascii="Arial" w:hAnsi="Arial" w:cs="Arial"/>
                <w:szCs w:val="22"/>
              </w:rPr>
            </w:pPr>
            <w:r w:rsidRPr="00732ED5">
              <w:rPr>
                <w:rFonts w:ascii="Arial" w:hAnsi="Arial" w:cs="Arial"/>
                <w:szCs w:val="22"/>
              </w:rPr>
              <w:t>Chris Morgan</w:t>
            </w:r>
          </w:p>
          <w:p w:rsidR="00933821" w:rsidRPr="00732ED5" w:rsidRDefault="00732ED5" w:rsidP="00933821">
            <w:pPr>
              <w:spacing w:line="360" w:lineRule="auto"/>
              <w:jc w:val="center"/>
              <w:rPr>
                <w:rFonts w:ascii="Arial" w:hAnsi="Arial" w:cs="Arial"/>
                <w:szCs w:val="22"/>
              </w:rPr>
            </w:pPr>
            <w:hyperlink r:id="rId14" w:history="1">
              <w:r w:rsidR="00933821" w:rsidRPr="00732ED5">
                <w:rPr>
                  <w:rStyle w:val="Hyperlink"/>
                  <w:rFonts w:ascii="Arial" w:hAnsi="Arial" w:cs="Arial"/>
                  <w:szCs w:val="22"/>
                </w:rPr>
                <w:t>chris.morgan@bdo.co.uk</w:t>
              </w:r>
            </w:hyperlink>
          </w:p>
          <w:p w:rsidR="00933821" w:rsidRPr="00732ED5" w:rsidRDefault="00933821" w:rsidP="00933821">
            <w:pPr>
              <w:spacing w:line="360" w:lineRule="auto"/>
              <w:jc w:val="center"/>
              <w:rPr>
                <w:rFonts w:ascii="Arial" w:hAnsi="Arial" w:cs="Arial"/>
                <w:szCs w:val="22"/>
              </w:rPr>
            </w:pPr>
            <w:r w:rsidRPr="00732ED5">
              <w:rPr>
                <w:rFonts w:ascii="Arial" w:hAnsi="Arial" w:cs="Arial"/>
                <w:szCs w:val="22"/>
              </w:rPr>
              <w:t>0113 204 1234</w:t>
            </w:r>
          </w:p>
        </w:tc>
      </w:tr>
      <w:tr w:rsidR="002A1344" w:rsidRPr="00732ED5" w:rsidTr="00933821">
        <w:trPr>
          <w:trHeight w:val="509"/>
        </w:trPr>
        <w:tc>
          <w:tcPr>
            <w:tcW w:w="2492"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Address:</w:t>
            </w:r>
          </w:p>
        </w:tc>
        <w:tc>
          <w:tcPr>
            <w:tcW w:w="7289" w:type="dxa"/>
          </w:tcPr>
          <w:p w:rsidR="002A1344" w:rsidRPr="00732ED5" w:rsidRDefault="00933821" w:rsidP="00933821">
            <w:pPr>
              <w:spacing w:line="360" w:lineRule="auto"/>
              <w:jc w:val="center"/>
              <w:rPr>
                <w:rFonts w:ascii="Arial" w:hAnsi="Arial" w:cs="Arial"/>
                <w:szCs w:val="22"/>
              </w:rPr>
            </w:pPr>
            <w:r w:rsidRPr="00732ED5">
              <w:rPr>
                <w:rFonts w:ascii="Arial" w:hAnsi="Arial" w:cs="Arial"/>
                <w:szCs w:val="22"/>
              </w:rPr>
              <w:t>1 Bridgewater Place, Water Lane, Leeds, LS11 5RU</w:t>
            </w:r>
          </w:p>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 </w:t>
            </w:r>
          </w:p>
        </w:tc>
      </w:tr>
    </w:tbl>
    <w:p w:rsidR="002A1344" w:rsidRPr="00732ED5" w:rsidRDefault="002A1344" w:rsidP="002A1344">
      <w:pPr>
        <w:spacing w:line="360" w:lineRule="auto"/>
        <w:jc w:val="center"/>
        <w:rPr>
          <w:rFonts w:ascii="Arial" w:hAnsi="Arial"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A1344" w:rsidRPr="00732ED5" w:rsidTr="002A1344">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1. SERVICES REQUIREMENTS</w:t>
            </w:r>
          </w:p>
        </w:tc>
      </w:tr>
      <w:tr w:rsidR="002A1344" w:rsidRPr="00732ED5" w:rsidTr="002A1344">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(1.1) Services required:</w:t>
            </w:r>
          </w:p>
          <w:p w:rsidR="002A1344" w:rsidRPr="00732ED5" w:rsidRDefault="002A1344" w:rsidP="00760C1F">
            <w:pPr>
              <w:spacing w:line="360" w:lineRule="auto"/>
              <w:rPr>
                <w:rFonts w:ascii="Arial" w:hAnsi="Arial" w:cs="Arial"/>
                <w:szCs w:val="22"/>
              </w:rPr>
            </w:pPr>
            <w:r w:rsidRPr="00732ED5">
              <w:rPr>
                <w:rFonts w:ascii="Arial" w:hAnsi="Arial" w:cs="Arial"/>
                <w:szCs w:val="22"/>
              </w:rPr>
              <w:t> VAT recovery service as per Specification</w:t>
            </w:r>
          </w:p>
          <w:p w:rsidR="002A1344" w:rsidRPr="00732ED5" w:rsidRDefault="002A1344" w:rsidP="00760C1F">
            <w:pPr>
              <w:spacing w:line="360" w:lineRule="auto"/>
              <w:rPr>
                <w:rFonts w:ascii="Arial" w:hAnsi="Arial" w:cs="Arial"/>
                <w:szCs w:val="22"/>
              </w:rPr>
            </w:pPr>
            <w:r w:rsidRPr="00732ED5">
              <w:rPr>
                <w:rFonts w:ascii="Arial" w:hAnsi="Arial" w:cs="Arial"/>
                <w:szCs w:val="22"/>
              </w:rPr>
              <w:t> </w:t>
            </w:r>
          </w:p>
        </w:tc>
      </w:tr>
      <w:tr w:rsidR="002A1344" w:rsidRPr="00732ED5" w:rsidTr="002A1344">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(1.2) Service Commencement Date:</w:t>
            </w:r>
          </w:p>
          <w:p w:rsidR="002A1344" w:rsidRPr="00732ED5" w:rsidRDefault="00933821" w:rsidP="00933821">
            <w:pPr>
              <w:spacing w:line="360" w:lineRule="auto"/>
              <w:jc w:val="center"/>
              <w:rPr>
                <w:rFonts w:ascii="Arial" w:hAnsi="Arial" w:cs="Arial"/>
                <w:b/>
                <w:i/>
                <w:szCs w:val="22"/>
              </w:rPr>
            </w:pPr>
            <w:r w:rsidRPr="00732ED5">
              <w:rPr>
                <w:rFonts w:ascii="Arial" w:hAnsi="Arial" w:cs="Arial"/>
                <w:b/>
                <w:i/>
                <w:szCs w:val="22"/>
              </w:rPr>
              <w:t>[INSERT DATE]</w:t>
            </w:r>
          </w:p>
        </w:tc>
      </w:tr>
      <w:tr w:rsidR="002A1344" w:rsidRPr="00732ED5" w:rsidTr="002A1344">
        <w:tc>
          <w:tcPr>
            <w:tcW w:w="9781" w:type="dxa"/>
          </w:tcPr>
          <w:p w:rsidR="002A1344" w:rsidRPr="00732ED5" w:rsidRDefault="002A1344" w:rsidP="00760C1F">
            <w:pPr>
              <w:spacing w:line="360" w:lineRule="auto"/>
              <w:rPr>
                <w:rFonts w:ascii="Arial" w:hAnsi="Arial" w:cs="Arial"/>
                <w:b/>
                <w:szCs w:val="22"/>
              </w:rPr>
            </w:pPr>
            <w:r w:rsidRPr="00732ED5">
              <w:rPr>
                <w:rFonts w:ascii="Arial" w:hAnsi="Arial" w:cs="Arial"/>
                <w:b/>
                <w:szCs w:val="22"/>
              </w:rPr>
              <w:t>(1.3) Price payable by Customer and payment profile:</w:t>
            </w:r>
          </w:p>
          <w:p w:rsidR="002A1344" w:rsidRPr="00732ED5" w:rsidRDefault="002A1344" w:rsidP="00760C1F">
            <w:pPr>
              <w:spacing w:line="360" w:lineRule="auto"/>
              <w:rPr>
                <w:rFonts w:ascii="Arial" w:hAnsi="Arial" w:cs="Arial"/>
                <w:szCs w:val="22"/>
              </w:rPr>
            </w:pPr>
            <w:proofErr w:type="gramStart"/>
            <w:r w:rsidRPr="00732ED5">
              <w:rPr>
                <w:rFonts w:ascii="Arial" w:hAnsi="Arial" w:cs="Arial"/>
                <w:b/>
                <w:szCs w:val="22"/>
              </w:rPr>
              <w:t>[</w:t>
            </w:r>
            <w:r w:rsidRPr="00732ED5">
              <w:rPr>
                <w:rFonts w:ascii="Arial" w:hAnsi="Arial" w:cs="Arial"/>
                <w:szCs w:val="22"/>
              </w:rPr>
              <w:t> Payment</w:t>
            </w:r>
            <w:proofErr w:type="gramEnd"/>
            <w:r w:rsidRPr="00732ED5">
              <w:rPr>
                <w:rFonts w:ascii="Arial" w:hAnsi="Arial" w:cs="Arial"/>
                <w:szCs w:val="22"/>
              </w:rPr>
              <w:t xml:space="preserve"> for the Services will be made by the Authority </w:t>
            </w:r>
            <w:r w:rsidR="00F11BED" w:rsidRPr="00732ED5">
              <w:rPr>
                <w:rFonts w:ascii="Arial" w:hAnsi="Arial" w:cs="Arial"/>
                <w:szCs w:val="22"/>
              </w:rPr>
              <w:t>(DH/</w:t>
            </w:r>
            <w:r w:rsidR="00122FC5" w:rsidRPr="00732ED5">
              <w:rPr>
                <w:rFonts w:ascii="Arial" w:hAnsi="Arial" w:cs="Arial"/>
                <w:szCs w:val="22"/>
              </w:rPr>
              <w:t>P22</w:t>
            </w:r>
            <w:r w:rsidR="00F11BED" w:rsidRPr="00732ED5">
              <w:rPr>
                <w:rFonts w:ascii="Arial" w:hAnsi="Arial" w:cs="Arial"/>
                <w:szCs w:val="22"/>
              </w:rPr>
              <w:t xml:space="preserve">) </w:t>
            </w:r>
            <w:r w:rsidRPr="00732ED5">
              <w:rPr>
                <w:rFonts w:ascii="Arial" w:hAnsi="Arial" w:cs="Arial"/>
                <w:szCs w:val="22"/>
              </w:rPr>
              <w:t>in accordance with clauses 7 and 8 of the Framework Agreement and the Pricing Schedule.</w:t>
            </w:r>
          </w:p>
          <w:p w:rsidR="002A1344" w:rsidRPr="00732ED5" w:rsidRDefault="002A1344" w:rsidP="00760C1F">
            <w:pPr>
              <w:spacing w:line="360" w:lineRule="auto"/>
              <w:rPr>
                <w:rFonts w:ascii="Arial" w:hAnsi="Arial" w:cs="Arial"/>
                <w:szCs w:val="22"/>
              </w:rPr>
            </w:pPr>
            <w:r w:rsidRPr="00732ED5">
              <w:rPr>
                <w:rFonts w:ascii="Arial" w:hAnsi="Arial" w:cs="Arial"/>
                <w:szCs w:val="22"/>
              </w:rPr>
              <w:t> </w:t>
            </w:r>
          </w:p>
        </w:tc>
      </w:tr>
      <w:tr w:rsidR="002A1344" w:rsidRPr="00732ED5" w:rsidTr="002A1344">
        <w:tc>
          <w:tcPr>
            <w:tcW w:w="9781" w:type="dxa"/>
          </w:tcPr>
          <w:p w:rsidR="002A1344" w:rsidRPr="00732ED5" w:rsidRDefault="002A1344" w:rsidP="00760C1F">
            <w:pPr>
              <w:spacing w:line="360" w:lineRule="auto"/>
              <w:rPr>
                <w:rFonts w:ascii="Arial" w:hAnsi="Arial" w:cs="Arial"/>
                <w:b/>
                <w:szCs w:val="22"/>
              </w:rPr>
            </w:pPr>
            <w:r w:rsidRPr="00732ED5">
              <w:rPr>
                <w:rFonts w:ascii="Arial" w:hAnsi="Arial" w:cs="Arial"/>
                <w:b/>
                <w:szCs w:val="22"/>
              </w:rPr>
              <w:lastRenderedPageBreak/>
              <w:t>(1.4) Completion date (including any extension period or periods)</w:t>
            </w:r>
          </w:p>
          <w:p w:rsidR="002A1344" w:rsidRPr="00732ED5" w:rsidRDefault="002A1344" w:rsidP="00760C1F">
            <w:pPr>
              <w:spacing w:line="360" w:lineRule="auto"/>
              <w:rPr>
                <w:rFonts w:ascii="Arial" w:hAnsi="Arial" w:cs="Arial"/>
                <w:b/>
                <w:szCs w:val="22"/>
              </w:rPr>
            </w:pPr>
            <w:r w:rsidRPr="00732ED5">
              <w:rPr>
                <w:rFonts w:ascii="Arial" w:hAnsi="Arial" w:cs="Arial"/>
                <w:szCs w:val="22"/>
              </w:rPr>
              <w:t xml:space="preserve">The completion date will be the date on which written agreement is received by the Customer from HMRC confirming the final VAT recovery assessment for the project. </w:t>
            </w:r>
          </w:p>
        </w:tc>
      </w:tr>
    </w:tbl>
    <w:p w:rsidR="002A1344" w:rsidRPr="00732ED5" w:rsidRDefault="002A1344" w:rsidP="002A1344">
      <w:pPr>
        <w:spacing w:line="360" w:lineRule="auto"/>
        <w:jc w:val="center"/>
        <w:rPr>
          <w:rFonts w:ascii="Arial" w:hAnsi="Arial"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A1344" w:rsidRPr="00732ED5" w:rsidTr="002A1344">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 xml:space="preserve">2. PERFORMANCE OF THE SERVICES </w:t>
            </w:r>
          </w:p>
        </w:tc>
      </w:tr>
      <w:tr w:rsidR="002A1344" w:rsidRPr="00732ED5" w:rsidTr="002A1344">
        <w:tc>
          <w:tcPr>
            <w:tcW w:w="9781" w:type="dxa"/>
          </w:tcPr>
          <w:p w:rsidR="002A1344" w:rsidRPr="00732ED5" w:rsidRDefault="002A1344" w:rsidP="00760C1F">
            <w:pPr>
              <w:spacing w:line="360" w:lineRule="auto"/>
              <w:jc w:val="center"/>
              <w:rPr>
                <w:rFonts w:ascii="Arial" w:hAnsi="Arial" w:cs="Arial"/>
                <w:szCs w:val="22"/>
              </w:rPr>
            </w:pPr>
            <w:r w:rsidRPr="00732ED5">
              <w:rPr>
                <w:rFonts w:ascii="Arial" w:hAnsi="Arial" w:cs="Arial"/>
                <w:b/>
                <w:szCs w:val="22"/>
              </w:rPr>
              <w:t>(2.1) Key person/personnel of the Service Provider to be involved in the Services</w:t>
            </w:r>
            <w:r w:rsidRPr="00732ED5">
              <w:rPr>
                <w:rFonts w:ascii="Arial" w:hAnsi="Arial" w:cs="Arial"/>
                <w:szCs w:val="22"/>
              </w:rPr>
              <w:t> </w:t>
            </w:r>
          </w:p>
          <w:p w:rsidR="002A1344" w:rsidRPr="00732ED5" w:rsidRDefault="002A1344" w:rsidP="00760C1F">
            <w:pPr>
              <w:spacing w:line="360" w:lineRule="auto"/>
              <w:rPr>
                <w:rFonts w:ascii="Arial" w:hAnsi="Arial" w:cs="Arial"/>
                <w:szCs w:val="22"/>
              </w:rPr>
            </w:pPr>
            <w:r w:rsidRPr="00732ED5">
              <w:rPr>
                <w:rFonts w:ascii="Arial" w:hAnsi="Arial" w:cs="Arial"/>
                <w:szCs w:val="22"/>
              </w:rPr>
              <w:t>[    insert name  ]</w:t>
            </w:r>
          </w:p>
          <w:p w:rsidR="002A1344" w:rsidRPr="00732ED5" w:rsidRDefault="002A1344" w:rsidP="00760C1F">
            <w:pPr>
              <w:spacing w:line="360" w:lineRule="auto"/>
              <w:rPr>
                <w:rFonts w:ascii="Arial" w:hAnsi="Arial" w:cs="Arial"/>
                <w:szCs w:val="22"/>
              </w:rPr>
            </w:pPr>
            <w:r w:rsidRPr="00732ED5">
              <w:rPr>
                <w:rFonts w:ascii="Arial" w:hAnsi="Arial" w:cs="Arial"/>
                <w:szCs w:val="22"/>
              </w:rPr>
              <w:t> The Services shall be delivered by the Key Person/Personnel in accordance with the Specification</w:t>
            </w:r>
          </w:p>
        </w:tc>
      </w:tr>
    </w:tbl>
    <w:p w:rsidR="002A1344" w:rsidRPr="00732ED5" w:rsidRDefault="002A1344" w:rsidP="002A1344">
      <w:pPr>
        <w:spacing w:line="360" w:lineRule="auto"/>
        <w:jc w:val="center"/>
        <w:rPr>
          <w:rFonts w:ascii="Arial" w:hAnsi="Arial"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A1344" w:rsidRPr="00732ED5" w:rsidTr="002A1344">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3. CONFIDENTIAL INFORMATION</w:t>
            </w:r>
          </w:p>
        </w:tc>
      </w:tr>
      <w:tr w:rsidR="002A1344" w:rsidRPr="00732ED5" w:rsidTr="002A1344">
        <w:trPr>
          <w:trHeight w:val="2383"/>
        </w:trPr>
        <w:tc>
          <w:tcPr>
            <w:tcW w:w="9781" w:type="dxa"/>
          </w:tcPr>
          <w:p w:rsidR="002A1344" w:rsidRPr="00732ED5" w:rsidRDefault="002A1344" w:rsidP="00760C1F">
            <w:pPr>
              <w:spacing w:line="360" w:lineRule="auto"/>
              <w:rPr>
                <w:rFonts w:ascii="Arial" w:hAnsi="Arial" w:cs="Arial"/>
                <w:szCs w:val="22"/>
              </w:rPr>
            </w:pPr>
            <w:r w:rsidRPr="00732ED5">
              <w:rPr>
                <w:rFonts w:ascii="Arial" w:hAnsi="Arial" w:cs="Arial"/>
                <w:b/>
                <w:szCs w:val="22"/>
              </w:rPr>
              <w:t>(3.1) The following information shall be deemed Confidential Information:</w:t>
            </w:r>
            <w:r w:rsidRPr="00732ED5">
              <w:rPr>
                <w:rFonts w:ascii="Arial" w:hAnsi="Arial" w:cs="Arial"/>
                <w:szCs w:val="22"/>
              </w:rPr>
              <w:t> </w:t>
            </w:r>
          </w:p>
          <w:p w:rsidR="002A1344" w:rsidRPr="00732ED5" w:rsidRDefault="002A1344" w:rsidP="00760C1F">
            <w:pPr>
              <w:spacing w:line="360" w:lineRule="auto"/>
              <w:rPr>
                <w:rFonts w:ascii="Arial" w:hAnsi="Arial" w:cs="Arial"/>
                <w:szCs w:val="22"/>
              </w:rPr>
            </w:pPr>
            <w:r w:rsidRPr="00732ED5">
              <w:rPr>
                <w:rFonts w:ascii="Arial" w:hAnsi="Arial" w:cs="Arial"/>
                <w:szCs w:val="22"/>
              </w:rPr>
              <w:t> </w:t>
            </w:r>
          </w:p>
          <w:p w:rsidR="002A1344" w:rsidRPr="00732ED5" w:rsidRDefault="002A1344" w:rsidP="00760C1F">
            <w:pPr>
              <w:spacing w:line="360" w:lineRule="auto"/>
              <w:rPr>
                <w:rFonts w:ascii="Arial" w:hAnsi="Arial" w:cs="Arial"/>
                <w:szCs w:val="22"/>
              </w:rPr>
            </w:pPr>
            <w:r w:rsidRPr="00732ED5">
              <w:rPr>
                <w:rFonts w:ascii="Arial" w:hAnsi="Arial" w:cs="Arial"/>
                <w:szCs w:val="22"/>
              </w:rPr>
              <w:t> </w:t>
            </w:r>
          </w:p>
          <w:p w:rsidR="002A1344" w:rsidRPr="00732ED5" w:rsidRDefault="002A1344" w:rsidP="002A1344">
            <w:pPr>
              <w:spacing w:line="360" w:lineRule="auto"/>
              <w:rPr>
                <w:rFonts w:ascii="Arial" w:hAnsi="Arial" w:cs="Arial"/>
                <w:b/>
                <w:szCs w:val="22"/>
              </w:rPr>
            </w:pPr>
            <w:r w:rsidRPr="00732ED5">
              <w:rPr>
                <w:rFonts w:ascii="Arial" w:hAnsi="Arial" w:cs="Arial"/>
                <w:b/>
                <w:szCs w:val="22"/>
              </w:rPr>
              <w:t>(3.2) Duration that the information shall be deemed Confidential Information:</w:t>
            </w:r>
          </w:p>
          <w:p w:rsidR="0091705E" w:rsidRPr="00732ED5" w:rsidRDefault="0091705E" w:rsidP="002A1344">
            <w:pPr>
              <w:spacing w:line="360" w:lineRule="auto"/>
              <w:rPr>
                <w:rFonts w:ascii="Arial" w:hAnsi="Arial" w:cs="Arial"/>
                <w:szCs w:val="22"/>
              </w:rPr>
            </w:pPr>
          </w:p>
        </w:tc>
      </w:tr>
    </w:tbl>
    <w:p w:rsidR="002A1344" w:rsidRPr="00732ED5" w:rsidRDefault="002A1344" w:rsidP="002A1344">
      <w:pPr>
        <w:spacing w:line="360" w:lineRule="auto"/>
        <w:jc w:val="center"/>
        <w:rPr>
          <w:rFonts w:ascii="Arial" w:hAnsi="Arial" w:cs="Arial"/>
          <w:szCs w:val="22"/>
        </w:rPr>
      </w:pPr>
    </w:p>
    <w:p w:rsidR="002A1344" w:rsidRPr="00732ED5" w:rsidRDefault="002A1344" w:rsidP="002A1344">
      <w:pPr>
        <w:spacing w:line="360" w:lineRule="auto"/>
        <w:jc w:val="center"/>
        <w:rPr>
          <w:rFonts w:ascii="Arial" w:hAnsi="Arial" w:cs="Arial"/>
          <w:szCs w:val="22"/>
        </w:rPr>
      </w:pPr>
      <w:r w:rsidRPr="00732ED5">
        <w:rPr>
          <w:rFonts w:ascii="Arial" w:hAnsi="Arial" w:cs="Arial"/>
          <w:b/>
          <w:szCs w:val="22"/>
        </w:rPr>
        <w:t>BY SIGNING AND RETURNING THIS ORDER FORM THE CONTRACTOR AGREES</w:t>
      </w:r>
      <w:r w:rsidRPr="00732ED5">
        <w:rPr>
          <w:rFonts w:ascii="Arial" w:hAnsi="Arial" w:cs="Arial"/>
          <w:szCs w:val="22"/>
        </w:rPr>
        <w:t xml:space="preserve"> to enter a legally binding contract with the Customer to provide to the Customer the Services specified in this Order Form incorporating the rights and obligations in the Call-off Terms and Conditions set out in the Framework Agreement entered into by the Contractor and the Authority on [DATE].</w:t>
      </w:r>
    </w:p>
    <w:p w:rsidR="002A1344" w:rsidRPr="00732ED5" w:rsidRDefault="002A1344" w:rsidP="002A1344">
      <w:pPr>
        <w:spacing w:line="360" w:lineRule="auto"/>
        <w:jc w:val="center"/>
        <w:rPr>
          <w:rFonts w:ascii="Arial" w:hAnsi="Arial" w:cs="Arial"/>
          <w:szCs w:val="22"/>
        </w:rPr>
      </w:pPr>
      <w:r w:rsidRPr="00732ED5">
        <w:rPr>
          <w:rFonts w:ascii="Arial" w:hAnsi="Arial" w:cs="Arial"/>
          <w:szCs w:val="22"/>
        </w:rPr>
        <w:t>For and on behalf of the Contractor: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4"/>
        <w:gridCol w:w="5627"/>
      </w:tblGrid>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Name and title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Signature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Date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Contractor's Authorised Representative for the Contract (if different)</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[NAME]</w:t>
            </w:r>
          </w:p>
        </w:tc>
      </w:tr>
    </w:tbl>
    <w:p w:rsidR="002A1344" w:rsidRPr="00732ED5" w:rsidRDefault="002A1344" w:rsidP="002A1344">
      <w:pPr>
        <w:spacing w:line="360" w:lineRule="auto"/>
        <w:jc w:val="center"/>
        <w:rPr>
          <w:rFonts w:ascii="Arial" w:hAnsi="Arial" w:cs="Arial"/>
          <w:szCs w:val="22"/>
        </w:rPr>
      </w:pPr>
    </w:p>
    <w:p w:rsidR="002A1344" w:rsidRPr="00732ED5" w:rsidRDefault="002A1344" w:rsidP="002A1344">
      <w:pPr>
        <w:spacing w:line="360" w:lineRule="auto"/>
        <w:jc w:val="center"/>
        <w:rPr>
          <w:rFonts w:ascii="Arial" w:hAnsi="Arial" w:cs="Arial"/>
          <w:szCs w:val="22"/>
        </w:rPr>
      </w:pPr>
      <w:r w:rsidRPr="00732ED5">
        <w:rPr>
          <w:rFonts w:ascii="Arial" w:hAnsi="Arial" w:cs="Arial"/>
          <w:szCs w:val="22"/>
        </w:rPr>
        <w:t>For and on behalf of the Customer:</w:t>
      </w:r>
    </w:p>
    <w:p w:rsidR="002A1344" w:rsidRPr="00732ED5" w:rsidRDefault="002A1344" w:rsidP="002A1344">
      <w:pPr>
        <w:spacing w:line="360" w:lineRule="auto"/>
        <w:jc w:val="center"/>
        <w:rPr>
          <w:rFonts w:ascii="Arial" w:hAnsi="Arial"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4"/>
        <w:gridCol w:w="5627"/>
      </w:tblGrid>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Name and title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t>Signature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r w:rsidR="002A1344" w:rsidRPr="00732ED5" w:rsidTr="002A1344">
        <w:tc>
          <w:tcPr>
            <w:tcW w:w="4154" w:type="dxa"/>
          </w:tcPr>
          <w:p w:rsidR="002A1344" w:rsidRPr="00732ED5" w:rsidRDefault="002A1344" w:rsidP="00760C1F">
            <w:pPr>
              <w:spacing w:line="360" w:lineRule="auto"/>
              <w:jc w:val="center"/>
              <w:rPr>
                <w:rFonts w:ascii="Arial" w:hAnsi="Arial" w:cs="Arial"/>
                <w:szCs w:val="22"/>
              </w:rPr>
            </w:pPr>
            <w:r w:rsidRPr="00732ED5">
              <w:rPr>
                <w:rFonts w:ascii="Arial" w:hAnsi="Arial" w:cs="Arial"/>
                <w:szCs w:val="22"/>
              </w:rPr>
              <w:lastRenderedPageBreak/>
              <w:t>Date</w:t>
            </w:r>
          </w:p>
        </w:tc>
        <w:tc>
          <w:tcPr>
            <w:tcW w:w="5627" w:type="dxa"/>
          </w:tcPr>
          <w:p w:rsidR="002A1344" w:rsidRPr="00732ED5" w:rsidRDefault="002A1344" w:rsidP="008930E5">
            <w:pPr>
              <w:spacing w:line="360" w:lineRule="auto"/>
              <w:jc w:val="left"/>
              <w:rPr>
                <w:rFonts w:ascii="Arial" w:hAnsi="Arial" w:cs="Arial"/>
                <w:szCs w:val="22"/>
              </w:rPr>
            </w:pPr>
            <w:r w:rsidRPr="00732ED5">
              <w:rPr>
                <w:rFonts w:ascii="Arial" w:hAnsi="Arial" w:cs="Arial"/>
                <w:szCs w:val="22"/>
              </w:rPr>
              <w:t> </w:t>
            </w:r>
          </w:p>
        </w:tc>
      </w:tr>
    </w:tbl>
    <w:p w:rsidR="00B4211F" w:rsidRPr="00732ED5" w:rsidRDefault="00B4211F" w:rsidP="00B4211F">
      <w:pPr>
        <w:rPr>
          <w:rFonts w:ascii="Arial" w:hAnsi="Arial" w:cs="Arial"/>
        </w:rPr>
      </w:pPr>
      <w:bookmarkStart w:id="124" w:name="a119106"/>
    </w:p>
    <w:bookmarkEnd w:id="124"/>
    <w:p w:rsidR="00764521" w:rsidRPr="00732ED5" w:rsidRDefault="00764521" w:rsidP="007C2BE3">
      <w:pPr>
        <w:pStyle w:val="BodyText"/>
        <w:widowControl w:val="0"/>
        <w:spacing w:after="0"/>
        <w:jc w:val="center"/>
        <w:rPr>
          <w:rFonts w:ascii="Arial" w:hAnsi="Arial" w:cs="Arial"/>
          <w:b/>
          <w:sz w:val="32"/>
          <w:szCs w:val="32"/>
          <w:u w:val="single"/>
        </w:rPr>
      </w:pPr>
      <w:r w:rsidRPr="00732ED5">
        <w:rPr>
          <w:rFonts w:ascii="Arial" w:hAnsi="Arial" w:cs="Arial"/>
          <w:b/>
          <w:sz w:val="32"/>
          <w:szCs w:val="32"/>
          <w:u w:val="single"/>
        </w:rPr>
        <w:t xml:space="preserve">Annex </w:t>
      </w:r>
      <w:r w:rsidR="00F31E97" w:rsidRPr="00732ED5">
        <w:rPr>
          <w:rFonts w:ascii="Arial" w:hAnsi="Arial" w:cs="Arial"/>
          <w:b/>
          <w:sz w:val="32"/>
          <w:szCs w:val="32"/>
          <w:u w:val="single"/>
        </w:rPr>
        <w:t>D</w:t>
      </w:r>
    </w:p>
    <w:p w:rsidR="007C2BE3" w:rsidRPr="00732ED5" w:rsidRDefault="007C2BE3" w:rsidP="007C2BE3">
      <w:pPr>
        <w:pStyle w:val="BodyText"/>
        <w:widowControl w:val="0"/>
        <w:spacing w:after="0"/>
        <w:jc w:val="center"/>
        <w:rPr>
          <w:rFonts w:ascii="Arial" w:hAnsi="Arial" w:cs="Arial"/>
          <w:b/>
          <w:sz w:val="32"/>
          <w:szCs w:val="32"/>
          <w:u w:val="single"/>
        </w:rPr>
      </w:pPr>
    </w:p>
    <w:p w:rsidR="00764521" w:rsidRPr="00732ED5" w:rsidRDefault="00764521" w:rsidP="00764521">
      <w:pPr>
        <w:pStyle w:val="BodyText"/>
        <w:widowControl w:val="0"/>
        <w:jc w:val="center"/>
        <w:rPr>
          <w:rFonts w:ascii="Arial" w:hAnsi="Arial" w:cs="Arial"/>
          <w:b/>
          <w:sz w:val="32"/>
          <w:szCs w:val="32"/>
          <w:u w:val="single"/>
        </w:rPr>
      </w:pPr>
      <w:r w:rsidRPr="00732ED5">
        <w:rPr>
          <w:rFonts w:ascii="Arial" w:hAnsi="Arial" w:cs="Arial"/>
          <w:b/>
          <w:sz w:val="32"/>
          <w:szCs w:val="32"/>
          <w:u w:val="single"/>
        </w:rPr>
        <w:t xml:space="preserve">FORMS FOR NOTIFICATION OF A </w:t>
      </w:r>
      <w:r w:rsidR="00122FC5" w:rsidRPr="00732ED5">
        <w:rPr>
          <w:rFonts w:ascii="Arial" w:hAnsi="Arial" w:cs="Arial"/>
          <w:b/>
          <w:sz w:val="32"/>
          <w:szCs w:val="32"/>
          <w:u w:val="single"/>
        </w:rPr>
        <w:t>P22</w:t>
      </w:r>
      <w:r w:rsidRPr="00732ED5">
        <w:rPr>
          <w:rFonts w:ascii="Arial" w:hAnsi="Arial" w:cs="Arial"/>
          <w:b/>
          <w:sz w:val="32"/>
          <w:szCs w:val="32"/>
          <w:u w:val="single"/>
        </w:rPr>
        <w:t xml:space="preserve"> VAT ADVISOR AND SUBMSSION OF CLAIM FOR A </w:t>
      </w:r>
      <w:r w:rsidR="00122FC5" w:rsidRPr="00732ED5">
        <w:rPr>
          <w:rFonts w:ascii="Arial" w:hAnsi="Arial" w:cs="Arial"/>
          <w:b/>
          <w:sz w:val="32"/>
          <w:szCs w:val="32"/>
          <w:u w:val="single"/>
        </w:rPr>
        <w:t>P22</w:t>
      </w:r>
      <w:r w:rsidRPr="00732ED5">
        <w:rPr>
          <w:rFonts w:ascii="Arial" w:hAnsi="Arial" w:cs="Arial"/>
          <w:b/>
          <w:sz w:val="32"/>
          <w:szCs w:val="32"/>
          <w:u w:val="single"/>
        </w:rPr>
        <w:t xml:space="preserve"> </w:t>
      </w:r>
      <w:proofErr w:type="gramStart"/>
      <w:r w:rsidR="00760C1F" w:rsidRPr="00732ED5">
        <w:rPr>
          <w:rFonts w:ascii="Arial" w:hAnsi="Arial" w:cs="Arial"/>
          <w:b/>
          <w:sz w:val="32"/>
          <w:szCs w:val="32"/>
          <w:u w:val="single"/>
        </w:rPr>
        <w:t>PROJECT</w:t>
      </w:r>
      <w:r w:rsidRPr="00732ED5">
        <w:rPr>
          <w:rFonts w:ascii="Arial" w:hAnsi="Arial" w:cs="Arial"/>
          <w:b/>
          <w:sz w:val="32"/>
          <w:szCs w:val="32"/>
          <w:u w:val="single"/>
        </w:rPr>
        <w:t xml:space="preserve">  </w:t>
      </w:r>
      <w:r w:rsidR="00395958" w:rsidRPr="00732ED5">
        <w:rPr>
          <w:rFonts w:ascii="Arial" w:hAnsi="Arial" w:cs="Arial"/>
          <w:b/>
          <w:sz w:val="32"/>
          <w:szCs w:val="32"/>
          <w:u w:val="single"/>
        </w:rPr>
        <w:t>TO</w:t>
      </w:r>
      <w:proofErr w:type="gramEnd"/>
      <w:r w:rsidR="00395958" w:rsidRPr="00732ED5">
        <w:rPr>
          <w:rFonts w:ascii="Arial" w:hAnsi="Arial" w:cs="Arial"/>
          <w:b/>
          <w:sz w:val="32"/>
          <w:szCs w:val="32"/>
          <w:u w:val="single"/>
        </w:rPr>
        <w:t xml:space="preserve"> HMRC</w:t>
      </w:r>
    </w:p>
    <w:p w:rsidR="00764521" w:rsidRPr="00732ED5" w:rsidRDefault="00764521" w:rsidP="00764521">
      <w:pPr>
        <w:pStyle w:val="BodyText"/>
        <w:widowControl w:val="0"/>
        <w:rPr>
          <w:rFonts w:ascii="Arial" w:hAnsi="Arial" w:cs="Arial"/>
        </w:rPr>
      </w:pPr>
    </w:p>
    <w:p w:rsidR="00764521" w:rsidRPr="00732ED5" w:rsidRDefault="00764521" w:rsidP="00764521">
      <w:pPr>
        <w:pStyle w:val="BodyText"/>
        <w:widowControl w:val="0"/>
        <w:numPr>
          <w:ilvl w:val="0"/>
          <w:numId w:val="34"/>
        </w:numPr>
        <w:ind w:left="0" w:hanging="426"/>
        <w:rPr>
          <w:rFonts w:ascii="Arial" w:hAnsi="Arial" w:cs="Arial"/>
          <w:b/>
        </w:rPr>
      </w:pPr>
      <w:r w:rsidRPr="00732ED5">
        <w:rPr>
          <w:rFonts w:ascii="Arial" w:hAnsi="Arial" w:cs="Arial"/>
          <w:b/>
        </w:rPr>
        <w:t>NHS Client Notification</w:t>
      </w:r>
      <w:r w:rsidR="00760C1F" w:rsidRPr="00732ED5">
        <w:rPr>
          <w:rFonts w:ascii="Arial" w:hAnsi="Arial" w:cs="Arial"/>
          <w:b/>
        </w:rPr>
        <w:t xml:space="preserve"> </w:t>
      </w:r>
      <w:r w:rsidRPr="00732ED5">
        <w:rPr>
          <w:rFonts w:ascii="Arial" w:hAnsi="Arial" w:cs="Arial"/>
          <w:b/>
        </w:rPr>
        <w:t xml:space="preserve">of </w:t>
      </w:r>
      <w:r w:rsidR="00760C1F" w:rsidRPr="00732ED5">
        <w:rPr>
          <w:rFonts w:ascii="Arial" w:hAnsi="Arial" w:cs="Arial"/>
          <w:b/>
        </w:rPr>
        <w:t>a project</w:t>
      </w:r>
      <w:r w:rsidRPr="00732ED5">
        <w:rPr>
          <w:rFonts w:ascii="Arial" w:hAnsi="Arial" w:cs="Arial"/>
          <w:b/>
        </w:rPr>
        <w:t xml:space="preserve"> and appointment of </w:t>
      </w:r>
      <w:r w:rsidR="00122FC5" w:rsidRPr="00732ED5">
        <w:rPr>
          <w:rFonts w:ascii="Arial" w:hAnsi="Arial" w:cs="Arial"/>
          <w:b/>
        </w:rPr>
        <w:t>P22</w:t>
      </w:r>
      <w:r w:rsidRPr="00732ED5">
        <w:rPr>
          <w:rFonts w:ascii="Arial" w:hAnsi="Arial" w:cs="Arial"/>
          <w:b/>
        </w:rPr>
        <w:t xml:space="preserve"> VAT Advisor to H</w:t>
      </w:r>
      <w:r w:rsidR="00BD1F89" w:rsidRPr="00732ED5">
        <w:rPr>
          <w:rFonts w:ascii="Arial" w:hAnsi="Arial" w:cs="Arial"/>
          <w:b/>
        </w:rPr>
        <w:t xml:space="preserve">er Majesty’s </w:t>
      </w:r>
      <w:r w:rsidRPr="00732ED5">
        <w:rPr>
          <w:rFonts w:ascii="Arial" w:hAnsi="Arial" w:cs="Arial"/>
          <w:b/>
        </w:rPr>
        <w:t>R</w:t>
      </w:r>
      <w:r w:rsidR="00BD1F89" w:rsidRPr="00732ED5">
        <w:rPr>
          <w:rFonts w:ascii="Arial" w:hAnsi="Arial" w:cs="Arial"/>
          <w:b/>
        </w:rPr>
        <w:t xml:space="preserve">evenue and </w:t>
      </w:r>
      <w:r w:rsidRPr="00732ED5">
        <w:rPr>
          <w:rFonts w:ascii="Arial" w:hAnsi="Arial" w:cs="Arial"/>
          <w:b/>
        </w:rPr>
        <w:t>C</w:t>
      </w:r>
      <w:r w:rsidR="00BD1F89" w:rsidRPr="00732ED5">
        <w:rPr>
          <w:rFonts w:ascii="Arial" w:hAnsi="Arial" w:cs="Arial"/>
          <w:b/>
        </w:rPr>
        <w:t>ustoms (HMRC).</w:t>
      </w:r>
      <w:r w:rsidRPr="00732ED5">
        <w:rPr>
          <w:rFonts w:ascii="Arial" w:hAnsi="Arial" w:cs="Arial"/>
          <w:b/>
        </w:rPr>
        <w:t xml:space="preserve">  </w:t>
      </w:r>
    </w:p>
    <w:tbl>
      <w:tblPr>
        <w:tblW w:w="10173"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E6E6E6"/>
        <w:tblLook w:val="01E0" w:firstRow="1" w:lastRow="1" w:firstColumn="1" w:lastColumn="1" w:noHBand="0" w:noVBand="0"/>
      </w:tblPr>
      <w:tblGrid>
        <w:gridCol w:w="4213"/>
        <w:gridCol w:w="5960"/>
      </w:tblGrid>
      <w:tr w:rsidR="00764521" w:rsidRPr="00732ED5" w:rsidTr="00760C1F">
        <w:trPr>
          <w:trHeight w:val="624"/>
        </w:trPr>
        <w:tc>
          <w:tcPr>
            <w:tcW w:w="4213" w:type="dxa"/>
            <w:shd w:val="clear" w:color="auto" w:fill="E6E6E6"/>
            <w:vAlign w:val="center"/>
          </w:tcPr>
          <w:p w:rsidR="00764521" w:rsidRPr="00732ED5" w:rsidRDefault="00122FC5" w:rsidP="00933821">
            <w:pPr>
              <w:widowControl w:val="0"/>
              <w:spacing w:before="240"/>
              <w:jc w:val="left"/>
              <w:rPr>
                <w:rFonts w:ascii="Arial" w:hAnsi="Arial" w:cs="Arial"/>
                <w:bCs/>
                <w:szCs w:val="22"/>
              </w:rPr>
            </w:pPr>
            <w:r w:rsidRPr="00732ED5">
              <w:rPr>
                <w:rFonts w:ascii="Arial" w:hAnsi="Arial" w:cs="Arial"/>
                <w:b/>
                <w:bCs/>
                <w:szCs w:val="22"/>
              </w:rPr>
              <w:t>P22</w:t>
            </w:r>
            <w:r w:rsidR="00764521" w:rsidRPr="00732ED5">
              <w:rPr>
                <w:rFonts w:ascii="Arial" w:hAnsi="Arial" w:cs="Arial"/>
                <w:b/>
                <w:bCs/>
                <w:szCs w:val="22"/>
              </w:rPr>
              <w:t xml:space="preserve"> </w:t>
            </w:r>
            <w:r w:rsidR="00760C1F" w:rsidRPr="00732ED5">
              <w:rPr>
                <w:rFonts w:ascii="Arial" w:hAnsi="Arial" w:cs="Arial"/>
                <w:b/>
                <w:bCs/>
                <w:szCs w:val="22"/>
              </w:rPr>
              <w:t>Project</w:t>
            </w:r>
            <w:r w:rsidR="00764521" w:rsidRPr="00732ED5">
              <w:rPr>
                <w:rFonts w:ascii="Arial" w:hAnsi="Arial" w:cs="Arial"/>
                <w:b/>
                <w:bCs/>
                <w:szCs w:val="22"/>
              </w:rPr>
              <w:t xml:space="preserve"> Reference Number</w:t>
            </w:r>
            <w:r w:rsidR="00764521" w:rsidRPr="00732ED5">
              <w:rPr>
                <w:rFonts w:ascii="Arial" w:hAnsi="Arial" w:cs="Arial"/>
                <w:bCs/>
                <w:szCs w:val="22"/>
              </w:rPr>
              <w:t xml:space="preserve"> </w:t>
            </w:r>
            <w:r w:rsidR="00764521" w:rsidRPr="00732ED5">
              <w:rPr>
                <w:rFonts w:ascii="Arial" w:hAnsi="Arial" w:cs="Arial"/>
                <w:b/>
                <w:bCs/>
                <w:szCs w:val="22"/>
              </w:rPr>
              <w:t>(MUST BE INSERTED)</w:t>
            </w:r>
          </w:p>
        </w:tc>
        <w:tc>
          <w:tcPr>
            <w:tcW w:w="5960" w:type="dxa"/>
            <w:shd w:val="clear" w:color="auto" w:fill="E6E6E6"/>
            <w:vAlign w:val="center"/>
          </w:tcPr>
          <w:p w:rsidR="00764521" w:rsidRPr="00732ED5" w:rsidRDefault="00764521" w:rsidP="00760C1F">
            <w:pPr>
              <w:widowControl w:val="0"/>
              <w:rPr>
                <w:rFonts w:ascii="Arial" w:hAnsi="Arial" w:cs="Arial"/>
                <w:szCs w:val="22"/>
              </w:rPr>
            </w:pPr>
          </w:p>
        </w:tc>
      </w:tr>
    </w:tbl>
    <w:p w:rsidR="00764521" w:rsidRPr="00732ED5" w:rsidRDefault="00764521" w:rsidP="00764521">
      <w:pPr>
        <w:rPr>
          <w:rFonts w:ascii="Arial" w:hAnsi="Arial" w:cs="Arial"/>
          <w:b/>
        </w:rPr>
      </w:pPr>
    </w:p>
    <w:p w:rsidR="00764521" w:rsidRPr="00732ED5" w:rsidRDefault="00764521" w:rsidP="00764521">
      <w:pPr>
        <w:rPr>
          <w:rFonts w:ascii="Arial" w:hAnsi="Arial" w:cs="Arial"/>
          <w:b/>
        </w:rPr>
      </w:pPr>
      <w:r w:rsidRPr="00732ED5">
        <w:rPr>
          <w:rFonts w:ascii="Arial" w:hAnsi="Arial" w:cs="Arial"/>
          <w:b/>
        </w:rPr>
        <w:t xml:space="preserve">Brief Description of the </w:t>
      </w:r>
      <w:r w:rsidR="00760C1F" w:rsidRPr="00732ED5">
        <w:rPr>
          <w:rFonts w:ascii="Arial" w:hAnsi="Arial" w:cs="Arial"/>
          <w:b/>
        </w:rPr>
        <w:t>Project</w:t>
      </w:r>
    </w:p>
    <w:p w:rsidR="00764521" w:rsidRPr="00732ED5" w:rsidRDefault="00764521" w:rsidP="00764521">
      <w:pPr>
        <w:pStyle w:val="Heading1"/>
        <w:numPr>
          <w:ilvl w:val="0"/>
          <w:numId w:val="0"/>
        </w:numPr>
        <w:ind w:hanging="720"/>
        <w:rPr>
          <w:rFonts w:ascii="Arial" w:hAnsi="Arial" w:cs="Arial"/>
        </w:rPr>
      </w:pPr>
      <w:r w:rsidRPr="00732ED5">
        <w:rPr>
          <w:rFonts w:ascii="Arial" w:hAnsi="Arial" w:cs="Arial"/>
          <w:noProof/>
          <w:lang w:eastAsia="en-GB"/>
        </w:rPr>
        <mc:AlternateContent>
          <mc:Choice Requires="wps">
            <w:drawing>
              <wp:anchor distT="0" distB="0" distL="114300" distR="114300" simplePos="0" relativeHeight="251661312" behindDoc="0" locked="0" layoutInCell="1" allowOverlap="1" wp14:anchorId="78C69A08" wp14:editId="76100BEE">
                <wp:simplePos x="0" y="0"/>
                <wp:positionH relativeFrom="column">
                  <wp:posOffset>1905</wp:posOffset>
                </wp:positionH>
                <wp:positionV relativeFrom="paragraph">
                  <wp:posOffset>100330</wp:posOffset>
                </wp:positionV>
                <wp:extent cx="6400800" cy="13049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30492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F3C" w:rsidRPr="00396090" w:rsidRDefault="007B5F3C" w:rsidP="00764521">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pt;margin-top:7.9pt;width:7in;height:10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" fillcolor="#ddd" stroked="f">
                <v:textbox>
                  <w:txbxContent>
                    <w:p w:rsidR="007B5F3C" w:rsidRPr="00396090" w:rsidRDefault="007B5F3C" w:rsidP="00764521">
                      <w:pPr>
                        <w:rPr>
                          <w:rFonts w:ascii="Tahoma" w:hAnsi="Tahoma" w:cs="Tahoma"/>
                        </w:rPr>
                      </w:pPr>
                    </w:p>
                  </w:txbxContent>
                </v:textbox>
              </v:shape>
            </w:pict>
          </mc:Fallback>
        </mc:AlternateContent>
      </w: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pStyle w:val="Heading4"/>
        <w:numPr>
          <w:ilvl w:val="0"/>
          <w:numId w:val="0"/>
        </w:numPr>
        <w:rPr>
          <w:rFonts w:ascii="Arial" w:hAnsi="Arial" w:cs="Arial"/>
        </w:rPr>
      </w:pP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sz w:val="22"/>
          <w:szCs w:val="22"/>
        </w:rPr>
        <w:t>HMRC h</w:t>
      </w:r>
      <w:r w:rsidR="00BD1F89" w:rsidRPr="00732ED5">
        <w:rPr>
          <w:rFonts w:ascii="Arial" w:hAnsi="Arial" w:cs="Arial"/>
          <w:sz w:val="22"/>
          <w:szCs w:val="22"/>
        </w:rPr>
        <w:t>as</w:t>
      </w:r>
      <w:r w:rsidRPr="00732ED5">
        <w:rPr>
          <w:rFonts w:ascii="Arial" w:hAnsi="Arial" w:cs="Arial"/>
          <w:sz w:val="22"/>
          <w:szCs w:val="22"/>
        </w:rPr>
        <w:t xml:space="preserve"> indicated that </w:t>
      </w:r>
      <w:r w:rsidR="00BD1F89" w:rsidRPr="00732ED5">
        <w:rPr>
          <w:rFonts w:ascii="Arial" w:hAnsi="Arial" w:cs="Arial"/>
          <w:sz w:val="22"/>
          <w:szCs w:val="22"/>
        </w:rPr>
        <w:t>it</w:t>
      </w:r>
      <w:r w:rsidRPr="00732ED5">
        <w:rPr>
          <w:rFonts w:ascii="Arial" w:hAnsi="Arial" w:cs="Arial"/>
          <w:sz w:val="22"/>
          <w:szCs w:val="22"/>
        </w:rPr>
        <w:t xml:space="preserve"> require</w:t>
      </w:r>
      <w:r w:rsidR="00BD1F89" w:rsidRPr="00732ED5">
        <w:rPr>
          <w:rFonts w:ascii="Arial" w:hAnsi="Arial" w:cs="Arial"/>
          <w:sz w:val="22"/>
          <w:szCs w:val="22"/>
        </w:rPr>
        <w:t>s</w:t>
      </w:r>
      <w:r w:rsidRPr="00732ED5">
        <w:rPr>
          <w:rFonts w:ascii="Arial" w:hAnsi="Arial" w:cs="Arial"/>
          <w:sz w:val="22"/>
          <w:szCs w:val="22"/>
        </w:rPr>
        <w:t xml:space="preserve"> a letter of Authority for each claim from the participating NHS</w:t>
      </w:r>
      <w:r w:rsidR="00BD1F89" w:rsidRPr="00732ED5">
        <w:rPr>
          <w:rFonts w:ascii="Arial" w:hAnsi="Arial" w:cs="Arial"/>
          <w:sz w:val="22"/>
          <w:szCs w:val="22"/>
        </w:rPr>
        <w:t xml:space="preserve"> </w:t>
      </w:r>
      <w:r w:rsidRPr="00732ED5">
        <w:rPr>
          <w:rFonts w:ascii="Arial" w:hAnsi="Arial" w:cs="Arial"/>
          <w:sz w:val="22"/>
          <w:szCs w:val="22"/>
        </w:rPr>
        <w:t xml:space="preserve">Trust and therefore the statement below should be copied onto the Trust’s headed paper and then e-mailed to the appointed </w:t>
      </w:r>
      <w:r w:rsidR="00122FC5" w:rsidRPr="00732ED5">
        <w:rPr>
          <w:rFonts w:ascii="Arial" w:hAnsi="Arial" w:cs="Arial"/>
          <w:sz w:val="22"/>
          <w:szCs w:val="22"/>
        </w:rPr>
        <w:t>P22</w:t>
      </w:r>
      <w:r w:rsidRPr="00732ED5">
        <w:rPr>
          <w:rFonts w:ascii="Arial" w:hAnsi="Arial" w:cs="Arial"/>
          <w:sz w:val="22"/>
          <w:szCs w:val="22"/>
        </w:rPr>
        <w:t xml:space="preserve"> VAT Advisor who will then forward this onto the NHS Admin team at HMRC. </w:t>
      </w: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sz w:val="22"/>
          <w:szCs w:val="22"/>
        </w:rPr>
        <w:t xml:space="preserve">HMRC require that all final VAT claims be submitted within 6 months of the final invoice received by an NHS Trust for a Project, failure to comply with this will result in VAT claims being rejected. </w:t>
      </w:r>
    </w:p>
    <w:p w:rsidR="00933821" w:rsidRPr="00732ED5" w:rsidRDefault="00933821" w:rsidP="00764521">
      <w:pPr>
        <w:pStyle w:val="BodyText"/>
        <w:tabs>
          <w:tab w:val="left" w:pos="0"/>
        </w:tabs>
        <w:rPr>
          <w:rFonts w:ascii="Arial" w:hAnsi="Arial" w:cs="Arial"/>
          <w:i/>
        </w:rPr>
      </w:pPr>
    </w:p>
    <w:p w:rsidR="00764521" w:rsidRPr="00732ED5" w:rsidRDefault="00764521" w:rsidP="00764521">
      <w:pPr>
        <w:pStyle w:val="BodyText"/>
        <w:tabs>
          <w:tab w:val="left" w:pos="0"/>
        </w:tabs>
        <w:rPr>
          <w:rFonts w:ascii="Arial" w:hAnsi="Arial" w:cs="Arial"/>
          <w:i/>
        </w:rPr>
      </w:pPr>
      <w:r w:rsidRPr="00732ED5">
        <w:rPr>
          <w:rFonts w:ascii="Arial" w:hAnsi="Arial" w:cs="Arial"/>
          <w:i/>
        </w:rPr>
        <w:t>(Trusts Headed paper)</w:t>
      </w: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sz w:val="22"/>
          <w:szCs w:val="22"/>
        </w:rPr>
        <w:t>I……….………………………………...   as a representative of …………………………………   NHS Trust confirm that ……………………………………………………</w:t>
      </w:r>
      <w:r w:rsidRPr="00732ED5">
        <w:rPr>
          <w:rFonts w:ascii="Arial" w:hAnsi="Arial" w:cs="Arial"/>
          <w:i/>
          <w:sz w:val="22"/>
          <w:szCs w:val="22"/>
        </w:rPr>
        <w:t xml:space="preserve">(insert name of </w:t>
      </w:r>
      <w:r w:rsidR="00122FC5" w:rsidRPr="00732ED5">
        <w:rPr>
          <w:rFonts w:ascii="Arial" w:hAnsi="Arial" w:cs="Arial"/>
          <w:i/>
          <w:sz w:val="22"/>
          <w:szCs w:val="22"/>
        </w:rPr>
        <w:t>P22</w:t>
      </w:r>
      <w:r w:rsidRPr="00732ED5">
        <w:rPr>
          <w:rFonts w:ascii="Arial" w:hAnsi="Arial" w:cs="Arial"/>
          <w:i/>
          <w:sz w:val="22"/>
          <w:szCs w:val="22"/>
        </w:rPr>
        <w:t xml:space="preserve"> VAT Advisor)</w:t>
      </w:r>
      <w:r w:rsidRPr="00732ED5">
        <w:rPr>
          <w:rFonts w:ascii="Arial" w:hAnsi="Arial" w:cs="Arial"/>
          <w:sz w:val="22"/>
          <w:szCs w:val="22"/>
        </w:rPr>
        <w:t xml:space="preserve"> is approved to act on behalf of this</w:t>
      </w:r>
      <w:r w:rsidR="00BD1F89" w:rsidRPr="00732ED5">
        <w:rPr>
          <w:rFonts w:ascii="Arial" w:hAnsi="Arial" w:cs="Arial"/>
          <w:sz w:val="22"/>
          <w:szCs w:val="22"/>
        </w:rPr>
        <w:t xml:space="preserve"> </w:t>
      </w:r>
      <w:r w:rsidRPr="00732ED5">
        <w:rPr>
          <w:rFonts w:ascii="Arial" w:hAnsi="Arial" w:cs="Arial"/>
          <w:sz w:val="22"/>
          <w:szCs w:val="22"/>
        </w:rPr>
        <w:t xml:space="preserve">Trust in undertaking VAT work associated with the (Project title)…………………………….......................................................… ………………………………………………………………  </w:t>
      </w:r>
      <w:proofErr w:type="gramStart"/>
      <w:r w:rsidRPr="00732ED5">
        <w:rPr>
          <w:rFonts w:ascii="Arial" w:hAnsi="Arial" w:cs="Arial"/>
          <w:sz w:val="22"/>
          <w:szCs w:val="22"/>
        </w:rPr>
        <w:t>(</w:t>
      </w:r>
      <w:r w:rsidR="00122FC5" w:rsidRPr="00732ED5">
        <w:rPr>
          <w:rFonts w:ascii="Arial" w:hAnsi="Arial" w:cs="Arial"/>
          <w:sz w:val="22"/>
          <w:szCs w:val="22"/>
        </w:rPr>
        <w:t>P22</w:t>
      </w:r>
      <w:r w:rsidRPr="00732ED5">
        <w:rPr>
          <w:rFonts w:ascii="Arial" w:hAnsi="Arial" w:cs="Arial"/>
          <w:sz w:val="22"/>
          <w:szCs w:val="22"/>
        </w:rPr>
        <w:t xml:space="preserve"> Project Reference No)…………………………</w:t>
      </w:r>
      <w:r w:rsidR="00122FC5" w:rsidRPr="00732ED5">
        <w:rPr>
          <w:rFonts w:ascii="Arial" w:hAnsi="Arial" w:cs="Arial"/>
          <w:sz w:val="22"/>
          <w:szCs w:val="22"/>
        </w:rPr>
        <w:t>P22</w:t>
      </w:r>
      <w:r w:rsidRPr="00732ED5">
        <w:rPr>
          <w:rFonts w:ascii="Arial" w:hAnsi="Arial" w:cs="Arial"/>
          <w:sz w:val="22"/>
          <w:szCs w:val="22"/>
        </w:rPr>
        <w:t xml:space="preserve"> Project and the submission of this claim.</w:t>
      </w:r>
      <w:proofErr w:type="gramEnd"/>
      <w:r w:rsidRPr="00732ED5">
        <w:rPr>
          <w:rFonts w:ascii="Arial" w:hAnsi="Arial" w:cs="Arial"/>
          <w:sz w:val="22"/>
          <w:szCs w:val="22"/>
        </w:rPr>
        <w:t xml:space="preserve"> </w:t>
      </w:r>
    </w:p>
    <w:p w:rsidR="00764521" w:rsidRPr="00732ED5" w:rsidRDefault="00764521" w:rsidP="00764521">
      <w:pPr>
        <w:pStyle w:val="BodyText"/>
        <w:tabs>
          <w:tab w:val="left" w:pos="0"/>
        </w:tabs>
        <w:rPr>
          <w:rFonts w:ascii="Arial" w:hAnsi="Arial" w:cs="Arial"/>
          <w:sz w:val="22"/>
          <w:szCs w:val="22"/>
        </w:rPr>
      </w:pP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sz w:val="22"/>
          <w:szCs w:val="22"/>
        </w:rPr>
        <w:t>Date……………………………</w:t>
      </w:r>
    </w:p>
    <w:p w:rsidR="00395958" w:rsidRPr="00732ED5" w:rsidRDefault="00395958" w:rsidP="00764521">
      <w:pPr>
        <w:pStyle w:val="BodyText"/>
        <w:spacing w:after="0"/>
        <w:rPr>
          <w:rFonts w:ascii="Arial" w:hAnsi="Arial" w:cs="Arial"/>
          <w:sz w:val="22"/>
          <w:szCs w:val="22"/>
        </w:rPr>
      </w:pPr>
    </w:p>
    <w:p w:rsidR="00764521" w:rsidRPr="00732ED5" w:rsidRDefault="00764521" w:rsidP="00764521">
      <w:pPr>
        <w:pStyle w:val="BodyText"/>
        <w:spacing w:after="0"/>
        <w:rPr>
          <w:rFonts w:ascii="Arial" w:hAnsi="Arial" w:cs="Arial"/>
          <w:sz w:val="22"/>
          <w:szCs w:val="22"/>
        </w:rPr>
      </w:pPr>
      <w:r w:rsidRPr="00732ED5">
        <w:rPr>
          <w:rFonts w:ascii="Arial" w:hAnsi="Arial" w:cs="Arial"/>
          <w:sz w:val="22"/>
          <w:szCs w:val="22"/>
        </w:rPr>
        <w:t xml:space="preserve">Please forward the letter by e-mail to the </w:t>
      </w:r>
      <w:r w:rsidR="00122FC5" w:rsidRPr="00732ED5">
        <w:rPr>
          <w:rFonts w:ascii="Arial" w:hAnsi="Arial" w:cs="Arial"/>
          <w:sz w:val="22"/>
          <w:szCs w:val="22"/>
        </w:rPr>
        <w:t>P22</w:t>
      </w:r>
      <w:r w:rsidR="00395958" w:rsidRPr="00732ED5">
        <w:rPr>
          <w:rFonts w:ascii="Arial" w:hAnsi="Arial" w:cs="Arial"/>
          <w:sz w:val="22"/>
          <w:szCs w:val="22"/>
        </w:rPr>
        <w:t xml:space="preserve"> </w:t>
      </w:r>
      <w:r w:rsidRPr="00732ED5">
        <w:rPr>
          <w:rFonts w:ascii="Arial" w:hAnsi="Arial" w:cs="Arial"/>
          <w:sz w:val="22"/>
          <w:szCs w:val="22"/>
        </w:rPr>
        <w:t xml:space="preserve">tax advisor appointed – </w:t>
      </w:r>
    </w:p>
    <w:p w:rsidR="00764521" w:rsidRPr="00732ED5" w:rsidRDefault="00764521" w:rsidP="00764521">
      <w:pPr>
        <w:pStyle w:val="BodyText"/>
        <w:spacing w:after="0"/>
        <w:rPr>
          <w:rFonts w:ascii="Arial" w:hAnsi="Arial" w:cs="Arial"/>
          <w:sz w:val="22"/>
          <w:szCs w:val="22"/>
        </w:rPr>
      </w:pP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i/>
          <w:sz w:val="22"/>
          <w:szCs w:val="22"/>
        </w:rPr>
        <w:t>(</w:t>
      </w:r>
      <w:proofErr w:type="gramStart"/>
      <w:r w:rsidRPr="00732ED5">
        <w:rPr>
          <w:rFonts w:ascii="Arial" w:hAnsi="Arial" w:cs="Arial"/>
          <w:i/>
          <w:sz w:val="22"/>
          <w:szCs w:val="22"/>
        </w:rPr>
        <w:t>insert</w:t>
      </w:r>
      <w:proofErr w:type="gramEnd"/>
      <w:r w:rsidRPr="00732ED5">
        <w:rPr>
          <w:rFonts w:ascii="Arial" w:hAnsi="Arial" w:cs="Arial"/>
          <w:i/>
          <w:sz w:val="22"/>
          <w:szCs w:val="22"/>
        </w:rPr>
        <w:t xml:space="preserve"> e-mail address of </w:t>
      </w:r>
      <w:r w:rsidR="00122FC5" w:rsidRPr="00732ED5">
        <w:rPr>
          <w:rFonts w:ascii="Arial" w:hAnsi="Arial" w:cs="Arial"/>
          <w:i/>
          <w:sz w:val="22"/>
          <w:szCs w:val="22"/>
        </w:rPr>
        <w:t>P22</w:t>
      </w:r>
      <w:r w:rsidRPr="00732ED5">
        <w:rPr>
          <w:rFonts w:ascii="Arial" w:hAnsi="Arial" w:cs="Arial"/>
          <w:i/>
          <w:sz w:val="22"/>
          <w:szCs w:val="22"/>
        </w:rPr>
        <w:t xml:space="preserve"> VAT Advisor)</w:t>
      </w:r>
    </w:p>
    <w:p w:rsidR="00764521" w:rsidRPr="00732ED5" w:rsidRDefault="00764521" w:rsidP="00764521">
      <w:pPr>
        <w:pStyle w:val="BodyText"/>
        <w:tabs>
          <w:tab w:val="left" w:pos="0"/>
        </w:tabs>
        <w:rPr>
          <w:rFonts w:ascii="Arial" w:hAnsi="Arial" w:cs="Arial"/>
          <w:b/>
        </w:rPr>
      </w:pPr>
    </w:p>
    <w:p w:rsidR="00764521" w:rsidRPr="00732ED5" w:rsidRDefault="00764521" w:rsidP="00764521">
      <w:pPr>
        <w:pStyle w:val="BodyText"/>
        <w:numPr>
          <w:ilvl w:val="0"/>
          <w:numId w:val="34"/>
        </w:numPr>
        <w:tabs>
          <w:tab w:val="left" w:pos="0"/>
        </w:tabs>
        <w:ind w:left="0" w:hanging="426"/>
        <w:rPr>
          <w:rFonts w:ascii="Arial" w:hAnsi="Arial" w:cs="Arial"/>
          <w:b/>
        </w:rPr>
      </w:pPr>
      <w:r w:rsidRPr="00732ED5">
        <w:rPr>
          <w:rFonts w:ascii="Arial" w:hAnsi="Arial" w:cs="Arial"/>
          <w:b/>
        </w:rPr>
        <w:t xml:space="preserve">Application Form for Submission of </w:t>
      </w:r>
      <w:r w:rsidR="00122FC5" w:rsidRPr="00732ED5">
        <w:rPr>
          <w:rFonts w:ascii="Arial" w:hAnsi="Arial" w:cs="Arial"/>
          <w:b/>
        </w:rPr>
        <w:t>P22</w:t>
      </w:r>
      <w:r w:rsidRPr="00732ED5">
        <w:rPr>
          <w:rFonts w:ascii="Arial" w:hAnsi="Arial" w:cs="Arial"/>
          <w:b/>
        </w:rPr>
        <w:t xml:space="preserve"> VAT Recovery Claim to HMRC  </w:t>
      </w: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sz w:val="22"/>
          <w:szCs w:val="22"/>
        </w:rPr>
        <w:t>NOTE: This claim will not be proceed if the notification in Section 1. Has not been completed and received by HMRC.</w:t>
      </w:r>
    </w:p>
    <w:p w:rsidR="00764521" w:rsidRPr="00732ED5" w:rsidRDefault="00764521" w:rsidP="00764521">
      <w:pPr>
        <w:pStyle w:val="BodyText"/>
        <w:tabs>
          <w:tab w:val="left" w:pos="0"/>
        </w:tabs>
        <w:rPr>
          <w:rFonts w:ascii="Arial" w:hAnsi="Arial" w:cs="Arial"/>
          <w:sz w:val="22"/>
          <w:szCs w:val="22"/>
        </w:rPr>
      </w:pPr>
      <w:r w:rsidRPr="00732ED5">
        <w:rPr>
          <w:rFonts w:ascii="Arial" w:hAnsi="Arial" w:cs="Arial"/>
          <w:b/>
        </w:rPr>
        <w:t>Participating Trust Details</w:t>
      </w:r>
      <w:r w:rsidRPr="00732ED5">
        <w:rPr>
          <w:rFonts w:ascii="Arial" w:hAnsi="Arial" w:cs="Arial"/>
          <w:b/>
        </w:rPr>
        <w:tab/>
      </w:r>
      <w:r w:rsidRPr="00732ED5">
        <w:rPr>
          <w:rFonts w:ascii="Arial" w:hAnsi="Arial" w:cs="Arial"/>
          <w:b/>
        </w:rPr>
        <w:tab/>
      </w:r>
    </w:p>
    <w:tbl>
      <w:tblPr>
        <w:tblW w:w="10195" w:type="dxa"/>
        <w:tblInd w:w="10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E6E6E6"/>
        <w:tblLayout w:type="fixed"/>
        <w:tblLook w:val="0000" w:firstRow="0" w:lastRow="0" w:firstColumn="0" w:lastColumn="0" w:noHBand="0" w:noVBand="0"/>
      </w:tblPr>
      <w:tblGrid>
        <w:gridCol w:w="3666"/>
        <w:gridCol w:w="6529"/>
      </w:tblGrid>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ab/>
              <w:t>Name</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Address</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Address</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City</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Post Code</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VAT Number</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Contact Name for VAT purposes</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Telephone</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E-mail</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Project Director / Cost Advisor</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Telephone No</w:t>
            </w:r>
          </w:p>
        </w:tc>
        <w:tc>
          <w:tcPr>
            <w:tcW w:w="6529" w:type="dxa"/>
            <w:shd w:val="clear" w:color="auto" w:fill="E6E6E6"/>
            <w:vAlign w:val="center"/>
          </w:tcPr>
          <w:p w:rsidR="00764521" w:rsidRPr="00732ED5" w:rsidRDefault="00764521" w:rsidP="00760C1F">
            <w:pPr>
              <w:rPr>
                <w:rFonts w:ascii="Arial" w:hAnsi="Arial" w:cs="Arial"/>
              </w:rPr>
            </w:pPr>
          </w:p>
        </w:tc>
      </w:tr>
      <w:tr w:rsidR="00764521" w:rsidRPr="00732ED5" w:rsidTr="00BD1F89">
        <w:trPr>
          <w:trHeight w:val="454"/>
        </w:trPr>
        <w:tc>
          <w:tcPr>
            <w:tcW w:w="3666" w:type="dxa"/>
            <w:shd w:val="clear" w:color="auto" w:fill="E6E6E6"/>
            <w:vAlign w:val="center"/>
          </w:tcPr>
          <w:p w:rsidR="00764521" w:rsidRPr="00732ED5" w:rsidRDefault="00764521" w:rsidP="00760C1F">
            <w:pPr>
              <w:rPr>
                <w:rFonts w:ascii="Arial" w:hAnsi="Arial" w:cs="Arial"/>
              </w:rPr>
            </w:pPr>
            <w:r w:rsidRPr="00732ED5">
              <w:rPr>
                <w:rFonts w:ascii="Arial" w:hAnsi="Arial" w:cs="Arial"/>
              </w:rPr>
              <w:t>E-mail</w:t>
            </w:r>
          </w:p>
        </w:tc>
        <w:tc>
          <w:tcPr>
            <w:tcW w:w="6529" w:type="dxa"/>
            <w:shd w:val="clear" w:color="auto" w:fill="E6E6E6"/>
            <w:vAlign w:val="center"/>
          </w:tcPr>
          <w:p w:rsidR="00764521" w:rsidRPr="00732ED5" w:rsidRDefault="00764521" w:rsidP="00760C1F">
            <w:pPr>
              <w:rPr>
                <w:rFonts w:ascii="Arial" w:hAnsi="Arial" w:cs="Arial"/>
              </w:rPr>
            </w:pPr>
          </w:p>
        </w:tc>
      </w:tr>
    </w:tbl>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F11BED" w:rsidRPr="00732ED5" w:rsidRDefault="00F11BED" w:rsidP="00764521">
      <w:pPr>
        <w:rPr>
          <w:rFonts w:ascii="Arial" w:hAnsi="Arial" w:cs="Arial"/>
          <w:b/>
          <w:sz w:val="24"/>
          <w:szCs w:val="24"/>
        </w:rPr>
      </w:pPr>
    </w:p>
    <w:p w:rsidR="00764521" w:rsidRPr="00732ED5" w:rsidRDefault="00483AD7" w:rsidP="00764521">
      <w:pPr>
        <w:rPr>
          <w:rFonts w:ascii="Arial" w:hAnsi="Arial" w:cs="Arial"/>
          <w:b/>
          <w:sz w:val="24"/>
          <w:szCs w:val="24"/>
        </w:rPr>
      </w:pPr>
      <w:r w:rsidRPr="00732ED5">
        <w:rPr>
          <w:rFonts w:ascii="Arial" w:hAnsi="Arial" w:cs="Arial"/>
          <w:b/>
          <w:sz w:val="24"/>
          <w:szCs w:val="24"/>
        </w:rPr>
        <w:t>3</w:t>
      </w:r>
      <w:r w:rsidR="00764521" w:rsidRPr="00732ED5">
        <w:rPr>
          <w:rFonts w:ascii="Arial" w:hAnsi="Arial" w:cs="Arial"/>
          <w:b/>
          <w:sz w:val="24"/>
          <w:szCs w:val="24"/>
        </w:rPr>
        <w:t xml:space="preserve">.   </w:t>
      </w:r>
      <w:r w:rsidR="00764521" w:rsidRPr="00732ED5">
        <w:rPr>
          <w:rFonts w:ascii="Arial" w:hAnsi="Arial" w:cs="Arial"/>
          <w:b/>
          <w:sz w:val="24"/>
          <w:szCs w:val="24"/>
        </w:rPr>
        <w:tab/>
        <w:t>The Appointed P</w:t>
      </w:r>
      <w:r w:rsidR="00BD1F89" w:rsidRPr="00732ED5">
        <w:rPr>
          <w:rFonts w:ascii="Arial" w:hAnsi="Arial" w:cs="Arial"/>
          <w:b/>
          <w:sz w:val="24"/>
          <w:szCs w:val="24"/>
        </w:rPr>
        <w:t xml:space="preserve">rincipal </w:t>
      </w:r>
      <w:r w:rsidR="00764521" w:rsidRPr="00732ED5">
        <w:rPr>
          <w:rFonts w:ascii="Arial" w:hAnsi="Arial" w:cs="Arial"/>
          <w:b/>
          <w:sz w:val="24"/>
          <w:szCs w:val="24"/>
        </w:rPr>
        <w:t>S</w:t>
      </w:r>
      <w:r w:rsidR="00BD1F89" w:rsidRPr="00732ED5">
        <w:rPr>
          <w:rFonts w:ascii="Arial" w:hAnsi="Arial" w:cs="Arial"/>
          <w:b/>
          <w:sz w:val="24"/>
          <w:szCs w:val="24"/>
        </w:rPr>
        <w:t>upply Chain Partner (PSCP)</w:t>
      </w:r>
    </w:p>
    <w:p w:rsidR="00764521" w:rsidRPr="00732ED5" w:rsidRDefault="00764521" w:rsidP="00764521">
      <w:pPr>
        <w:rPr>
          <w:rFonts w:ascii="Arial" w:hAnsi="Arial" w:cs="Arial"/>
          <w:b/>
          <w:sz w:val="28"/>
        </w:rPr>
      </w:pPr>
    </w:p>
    <w:tbl>
      <w:tblPr>
        <w:tblW w:w="10206" w:type="dxa"/>
        <w:tblInd w:w="10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E6E6E6"/>
        <w:tblLayout w:type="fixed"/>
        <w:tblLook w:val="0000" w:firstRow="0" w:lastRow="0" w:firstColumn="0" w:lastColumn="0" w:noHBand="0" w:noVBand="0"/>
      </w:tblPr>
      <w:tblGrid>
        <w:gridCol w:w="4870"/>
        <w:gridCol w:w="5336"/>
      </w:tblGrid>
      <w:tr w:rsidR="00764521" w:rsidRPr="00732ED5" w:rsidTr="00C81198">
        <w:trPr>
          <w:trHeight w:val="469"/>
        </w:trPr>
        <w:tc>
          <w:tcPr>
            <w:tcW w:w="4870" w:type="dxa"/>
            <w:shd w:val="clear" w:color="auto" w:fill="E6E6E6"/>
            <w:vAlign w:val="center"/>
          </w:tcPr>
          <w:p w:rsidR="00764521" w:rsidRPr="00732ED5" w:rsidRDefault="00764521" w:rsidP="00760C1F">
            <w:pPr>
              <w:rPr>
                <w:rFonts w:ascii="Arial" w:hAnsi="Arial" w:cs="Arial"/>
              </w:rPr>
            </w:pPr>
            <w:r w:rsidRPr="00732ED5">
              <w:rPr>
                <w:rFonts w:ascii="Arial" w:hAnsi="Arial" w:cs="Arial"/>
              </w:rPr>
              <w:t>Name and Address of PSCP</w:t>
            </w:r>
          </w:p>
        </w:tc>
        <w:tc>
          <w:tcPr>
            <w:tcW w:w="5336" w:type="dxa"/>
            <w:shd w:val="clear" w:color="auto" w:fill="E6E6E6"/>
            <w:vAlign w:val="center"/>
          </w:tcPr>
          <w:p w:rsidR="00764521" w:rsidRPr="00732ED5" w:rsidRDefault="00764521" w:rsidP="00760C1F">
            <w:pPr>
              <w:rPr>
                <w:rFonts w:ascii="Arial" w:hAnsi="Arial" w:cs="Arial"/>
              </w:rPr>
            </w:pPr>
          </w:p>
          <w:p w:rsidR="00764521" w:rsidRPr="00732ED5" w:rsidRDefault="00764521" w:rsidP="00760C1F">
            <w:pPr>
              <w:rPr>
                <w:rFonts w:ascii="Arial" w:hAnsi="Arial" w:cs="Arial"/>
              </w:rPr>
            </w:pPr>
          </w:p>
        </w:tc>
      </w:tr>
      <w:tr w:rsidR="00764521" w:rsidRPr="00732ED5" w:rsidTr="00C81198">
        <w:trPr>
          <w:trHeight w:val="469"/>
        </w:trPr>
        <w:tc>
          <w:tcPr>
            <w:tcW w:w="4870" w:type="dxa"/>
            <w:shd w:val="clear" w:color="auto" w:fill="E6E6E6"/>
            <w:vAlign w:val="center"/>
          </w:tcPr>
          <w:p w:rsidR="00764521" w:rsidRPr="00732ED5" w:rsidRDefault="00764521" w:rsidP="00760C1F">
            <w:pPr>
              <w:rPr>
                <w:rFonts w:ascii="Arial" w:hAnsi="Arial" w:cs="Arial"/>
              </w:rPr>
            </w:pPr>
            <w:r w:rsidRPr="00732ED5">
              <w:rPr>
                <w:rFonts w:ascii="Arial" w:hAnsi="Arial" w:cs="Arial"/>
              </w:rPr>
              <w:t>Name of on-site Project Director / Manager</w:t>
            </w:r>
          </w:p>
        </w:tc>
        <w:tc>
          <w:tcPr>
            <w:tcW w:w="5336" w:type="dxa"/>
            <w:shd w:val="clear" w:color="auto" w:fill="E6E6E6"/>
            <w:vAlign w:val="center"/>
          </w:tcPr>
          <w:p w:rsidR="00764521" w:rsidRPr="00732ED5" w:rsidRDefault="00764521" w:rsidP="00760C1F">
            <w:pPr>
              <w:rPr>
                <w:rFonts w:ascii="Arial" w:hAnsi="Arial" w:cs="Arial"/>
              </w:rPr>
            </w:pPr>
          </w:p>
        </w:tc>
      </w:tr>
      <w:tr w:rsidR="00764521" w:rsidRPr="00732ED5" w:rsidTr="00C81198">
        <w:trPr>
          <w:trHeight w:val="469"/>
        </w:trPr>
        <w:tc>
          <w:tcPr>
            <w:tcW w:w="4870" w:type="dxa"/>
            <w:shd w:val="clear" w:color="auto" w:fill="E6E6E6"/>
            <w:vAlign w:val="center"/>
          </w:tcPr>
          <w:p w:rsidR="00764521" w:rsidRPr="00732ED5" w:rsidRDefault="00764521" w:rsidP="00760C1F">
            <w:pPr>
              <w:rPr>
                <w:rFonts w:ascii="Arial" w:hAnsi="Arial" w:cs="Arial"/>
              </w:rPr>
            </w:pPr>
            <w:r w:rsidRPr="00732ED5">
              <w:rPr>
                <w:rFonts w:ascii="Arial" w:hAnsi="Arial" w:cs="Arial"/>
              </w:rPr>
              <w:t>Telephone No.</w:t>
            </w:r>
          </w:p>
        </w:tc>
        <w:tc>
          <w:tcPr>
            <w:tcW w:w="5336" w:type="dxa"/>
            <w:shd w:val="clear" w:color="auto" w:fill="E6E6E6"/>
            <w:vAlign w:val="center"/>
          </w:tcPr>
          <w:p w:rsidR="00764521" w:rsidRPr="00732ED5" w:rsidRDefault="00764521" w:rsidP="00760C1F">
            <w:pPr>
              <w:rPr>
                <w:rFonts w:ascii="Arial" w:hAnsi="Arial" w:cs="Arial"/>
              </w:rPr>
            </w:pPr>
          </w:p>
        </w:tc>
      </w:tr>
      <w:tr w:rsidR="00764521" w:rsidRPr="00732ED5" w:rsidTr="00C81198">
        <w:trPr>
          <w:trHeight w:val="469"/>
        </w:trPr>
        <w:tc>
          <w:tcPr>
            <w:tcW w:w="4870" w:type="dxa"/>
            <w:shd w:val="clear" w:color="auto" w:fill="E6E6E6"/>
            <w:vAlign w:val="center"/>
          </w:tcPr>
          <w:p w:rsidR="00764521" w:rsidRPr="00732ED5" w:rsidRDefault="00764521" w:rsidP="00760C1F">
            <w:pPr>
              <w:rPr>
                <w:rFonts w:ascii="Arial" w:hAnsi="Arial" w:cs="Arial"/>
              </w:rPr>
            </w:pPr>
            <w:r w:rsidRPr="00732ED5">
              <w:rPr>
                <w:rFonts w:ascii="Arial" w:hAnsi="Arial" w:cs="Arial"/>
              </w:rPr>
              <w:t>E-mail address</w:t>
            </w:r>
          </w:p>
        </w:tc>
        <w:tc>
          <w:tcPr>
            <w:tcW w:w="5336" w:type="dxa"/>
            <w:shd w:val="clear" w:color="auto" w:fill="E6E6E6"/>
            <w:vAlign w:val="center"/>
          </w:tcPr>
          <w:p w:rsidR="00764521" w:rsidRPr="00732ED5" w:rsidRDefault="00764521" w:rsidP="00760C1F">
            <w:pPr>
              <w:rPr>
                <w:rFonts w:ascii="Arial" w:hAnsi="Arial" w:cs="Arial"/>
              </w:rPr>
            </w:pPr>
          </w:p>
        </w:tc>
      </w:tr>
      <w:tr w:rsidR="00764521" w:rsidRPr="00732ED5" w:rsidTr="00C81198">
        <w:trPr>
          <w:trHeight w:val="469"/>
        </w:trPr>
        <w:tc>
          <w:tcPr>
            <w:tcW w:w="4870" w:type="dxa"/>
            <w:shd w:val="clear" w:color="auto" w:fill="E6E6E6"/>
            <w:vAlign w:val="center"/>
          </w:tcPr>
          <w:p w:rsidR="00764521" w:rsidRPr="00732ED5" w:rsidRDefault="00764521" w:rsidP="009901F5">
            <w:pPr>
              <w:rPr>
                <w:rFonts w:ascii="Arial" w:hAnsi="Arial" w:cs="Arial"/>
              </w:rPr>
            </w:pPr>
            <w:r w:rsidRPr="00732ED5">
              <w:rPr>
                <w:rFonts w:ascii="Arial" w:hAnsi="Arial" w:cs="Arial"/>
              </w:rPr>
              <w:t>Name and Address of Principal Designers/ Architects</w:t>
            </w:r>
          </w:p>
        </w:tc>
        <w:tc>
          <w:tcPr>
            <w:tcW w:w="5336" w:type="dxa"/>
            <w:shd w:val="clear" w:color="auto" w:fill="E6E6E6"/>
            <w:vAlign w:val="center"/>
          </w:tcPr>
          <w:p w:rsidR="00764521" w:rsidRPr="00732ED5" w:rsidRDefault="00764521" w:rsidP="00760C1F">
            <w:pPr>
              <w:rPr>
                <w:rFonts w:ascii="Arial" w:hAnsi="Arial" w:cs="Arial"/>
              </w:rPr>
            </w:pPr>
          </w:p>
        </w:tc>
      </w:tr>
      <w:tr w:rsidR="00764521" w:rsidRPr="00732ED5" w:rsidTr="00C81198">
        <w:trPr>
          <w:trHeight w:val="469"/>
        </w:trPr>
        <w:tc>
          <w:tcPr>
            <w:tcW w:w="4870" w:type="dxa"/>
            <w:shd w:val="clear" w:color="auto" w:fill="E6E6E6"/>
            <w:vAlign w:val="center"/>
          </w:tcPr>
          <w:p w:rsidR="00764521" w:rsidRPr="00732ED5" w:rsidRDefault="00764521" w:rsidP="00760C1F">
            <w:pPr>
              <w:rPr>
                <w:rFonts w:ascii="Arial" w:hAnsi="Arial" w:cs="Arial"/>
              </w:rPr>
            </w:pPr>
            <w:r w:rsidRPr="00732ED5">
              <w:rPr>
                <w:rFonts w:ascii="Arial" w:hAnsi="Arial" w:cs="Arial"/>
              </w:rPr>
              <w:t>Name and Address of Principal Constructor</w:t>
            </w:r>
          </w:p>
        </w:tc>
        <w:tc>
          <w:tcPr>
            <w:tcW w:w="5336" w:type="dxa"/>
            <w:shd w:val="clear" w:color="auto" w:fill="E6E6E6"/>
            <w:vAlign w:val="center"/>
          </w:tcPr>
          <w:p w:rsidR="00764521" w:rsidRPr="00732ED5" w:rsidRDefault="00764521" w:rsidP="00760C1F">
            <w:pPr>
              <w:rPr>
                <w:rFonts w:ascii="Arial" w:hAnsi="Arial" w:cs="Arial"/>
              </w:rPr>
            </w:pPr>
          </w:p>
        </w:tc>
      </w:tr>
    </w:tbl>
    <w:p w:rsidR="00764521" w:rsidRPr="00732ED5" w:rsidRDefault="00764521" w:rsidP="00764521">
      <w:pPr>
        <w:rPr>
          <w:rFonts w:ascii="Arial" w:hAnsi="Arial" w:cs="Arial"/>
        </w:rPr>
      </w:pPr>
    </w:p>
    <w:p w:rsidR="00764521" w:rsidRPr="00732ED5" w:rsidRDefault="00764521" w:rsidP="00764521">
      <w:pPr>
        <w:rPr>
          <w:rFonts w:ascii="Arial" w:hAnsi="Arial" w:cs="Arial"/>
        </w:rPr>
      </w:pPr>
      <w:r w:rsidRPr="00732ED5">
        <w:rPr>
          <w:rFonts w:ascii="Arial" w:hAnsi="Arial" w:cs="Arial"/>
        </w:rPr>
        <w:t xml:space="preserve">Are there any facets of work that are/have been designed and installed by one party of the supply chain? If </w:t>
      </w:r>
      <w:proofErr w:type="gramStart"/>
      <w:r w:rsidRPr="00732ED5">
        <w:rPr>
          <w:rFonts w:ascii="Arial" w:hAnsi="Arial" w:cs="Arial"/>
        </w:rPr>
        <w:t>Yes</w:t>
      </w:r>
      <w:proofErr w:type="gramEnd"/>
      <w:r w:rsidRPr="00732ED5">
        <w:rPr>
          <w:rFonts w:ascii="Arial" w:hAnsi="Arial" w:cs="Arial"/>
        </w:rPr>
        <w:t>, please provide details and total cost of both the design and installation.</w:t>
      </w:r>
    </w:p>
    <w:p w:rsidR="00764521" w:rsidRPr="00732ED5" w:rsidRDefault="00764521" w:rsidP="00764521">
      <w:pPr>
        <w:rPr>
          <w:rFonts w:ascii="Arial" w:hAnsi="Arial" w:cs="Arial"/>
        </w:rPr>
      </w:pPr>
    </w:p>
    <w:p w:rsidR="00764521" w:rsidRPr="00732ED5" w:rsidRDefault="00764521" w:rsidP="00764521">
      <w:pPr>
        <w:rPr>
          <w:rFonts w:ascii="Arial" w:hAnsi="Arial" w:cs="Arial"/>
        </w:rPr>
      </w:pPr>
      <w:r w:rsidRPr="00732ED5">
        <w:rPr>
          <w:rFonts w:ascii="Arial" w:hAnsi="Arial" w:cs="Arial"/>
          <w:noProof/>
          <w:lang w:eastAsia="en-GB"/>
        </w:rPr>
        <mc:AlternateContent>
          <mc:Choice Requires="wps">
            <w:drawing>
              <wp:anchor distT="0" distB="0" distL="114300" distR="114300" simplePos="0" relativeHeight="251659264" behindDoc="0" locked="0" layoutInCell="1" allowOverlap="1" wp14:anchorId="60A6ABE9" wp14:editId="751DEC9F">
                <wp:simplePos x="0" y="0"/>
                <wp:positionH relativeFrom="column">
                  <wp:posOffset>3810</wp:posOffset>
                </wp:positionH>
                <wp:positionV relativeFrom="paragraph">
                  <wp:posOffset>163195</wp:posOffset>
                </wp:positionV>
                <wp:extent cx="6629400" cy="207835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207835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F3C" w:rsidRDefault="007B5F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pt;margin-top:12.85pt;width:522pt;height:16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" fillcolor="#ddd" stroked="f">
                <v:textbox>
                  <w:txbxContent>
                    <w:p w:rsidR="007B5F3C" w:rsidRDefault="007B5F3C"/>
                  </w:txbxContent>
                </v:textbox>
              </v:shape>
            </w:pict>
          </mc:Fallback>
        </mc:AlternateContent>
      </w: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rPr>
      </w:pPr>
    </w:p>
    <w:p w:rsidR="00764521" w:rsidRPr="00732ED5" w:rsidRDefault="00764521" w:rsidP="00764521">
      <w:pPr>
        <w:rPr>
          <w:rFonts w:ascii="Arial" w:hAnsi="Arial" w:cs="Arial"/>
          <w:b/>
        </w:rPr>
      </w:pPr>
      <w:r w:rsidRPr="00732ED5">
        <w:rPr>
          <w:rFonts w:ascii="Arial" w:hAnsi="Arial" w:cs="Arial"/>
          <w:b/>
        </w:rPr>
        <w:t xml:space="preserve">    </w:t>
      </w:r>
    </w:p>
    <w:p w:rsidR="00764521" w:rsidRPr="00732ED5" w:rsidRDefault="00764521" w:rsidP="00764521">
      <w:pPr>
        <w:rPr>
          <w:rFonts w:ascii="Arial" w:hAnsi="Arial" w:cs="Arial"/>
          <w:b/>
        </w:rPr>
      </w:pPr>
      <w:r w:rsidRPr="00732ED5">
        <w:rPr>
          <w:rFonts w:ascii="Arial" w:hAnsi="Arial" w:cs="Arial"/>
          <w:b/>
        </w:rPr>
        <w:br w:type="page"/>
      </w:r>
    </w:p>
    <w:p w:rsidR="00764521" w:rsidRPr="00732ED5" w:rsidRDefault="00764521" w:rsidP="00764521">
      <w:pPr>
        <w:rPr>
          <w:rFonts w:ascii="Arial" w:hAnsi="Arial" w:cs="Arial"/>
          <w:b/>
          <w:sz w:val="24"/>
          <w:szCs w:val="24"/>
        </w:rPr>
      </w:pPr>
    </w:p>
    <w:p w:rsidR="00764521" w:rsidRPr="00732ED5" w:rsidRDefault="00483AD7" w:rsidP="00764521">
      <w:pPr>
        <w:rPr>
          <w:rFonts w:ascii="Arial" w:hAnsi="Arial" w:cs="Arial"/>
          <w:b/>
          <w:sz w:val="24"/>
          <w:szCs w:val="24"/>
        </w:rPr>
      </w:pPr>
      <w:r w:rsidRPr="00732ED5">
        <w:rPr>
          <w:rFonts w:ascii="Arial" w:hAnsi="Arial" w:cs="Arial"/>
          <w:b/>
          <w:sz w:val="24"/>
          <w:szCs w:val="24"/>
        </w:rPr>
        <w:t>4</w:t>
      </w:r>
      <w:r w:rsidR="00764521" w:rsidRPr="00732ED5">
        <w:rPr>
          <w:rFonts w:ascii="Arial" w:hAnsi="Arial" w:cs="Arial"/>
          <w:b/>
          <w:sz w:val="24"/>
          <w:szCs w:val="24"/>
        </w:rPr>
        <w:t xml:space="preserve">. </w:t>
      </w:r>
      <w:r w:rsidR="00764521" w:rsidRPr="00732ED5">
        <w:rPr>
          <w:rFonts w:ascii="Arial" w:hAnsi="Arial" w:cs="Arial"/>
          <w:b/>
          <w:sz w:val="24"/>
          <w:szCs w:val="24"/>
        </w:rPr>
        <w:tab/>
        <w:t>The Project Costs</w:t>
      </w:r>
    </w:p>
    <w:p w:rsidR="00764521" w:rsidRPr="00732ED5" w:rsidRDefault="00764521" w:rsidP="00764521">
      <w:pPr>
        <w:rPr>
          <w:rFonts w:ascii="Arial" w:hAnsi="Arial" w:cs="Arial"/>
          <w:b/>
          <w:sz w:val="28"/>
          <w:szCs w:val="28"/>
        </w:rPr>
      </w:pPr>
    </w:p>
    <w:tbl>
      <w:tblPr>
        <w:tblW w:w="10490" w:type="dxa"/>
        <w:tblInd w:w="10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E6E6E6"/>
        <w:tblLayout w:type="fixed"/>
        <w:tblLook w:val="0000" w:firstRow="0" w:lastRow="0" w:firstColumn="0" w:lastColumn="0" w:noHBand="0" w:noVBand="0"/>
      </w:tblPr>
      <w:tblGrid>
        <w:gridCol w:w="5013"/>
        <w:gridCol w:w="5477"/>
      </w:tblGrid>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Professional Charges (excluding PSCP  costs)</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PSCP Fee (Overhead and Profit)</w:t>
            </w:r>
          </w:p>
        </w:tc>
        <w:tc>
          <w:tcPr>
            <w:tcW w:w="5477" w:type="dxa"/>
            <w:shd w:val="clear" w:color="auto" w:fill="E6E6E6"/>
            <w:vAlign w:val="center"/>
          </w:tcPr>
          <w:p w:rsidR="00764521" w:rsidRPr="00732ED5" w:rsidRDefault="00764521" w:rsidP="00760C1F">
            <w:pPr>
              <w:rPr>
                <w:rFonts w:ascii="Arial" w:hAnsi="Arial" w:cs="Arial"/>
              </w:rPr>
            </w:pPr>
            <w:r w:rsidRPr="00732ED5">
              <w:rPr>
                <w:rFonts w:ascii="Arial" w:hAnsi="Arial" w:cs="Arial"/>
              </w:rPr>
              <w:t xml:space="preserve">                                                                               </w:t>
            </w: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 xml:space="preserve">PSCP Other costs (Pre - Design Fees, </w:t>
            </w:r>
            <w:r w:rsidR="00BD1F89" w:rsidRPr="00732ED5">
              <w:rPr>
                <w:rFonts w:ascii="Arial" w:hAnsi="Arial" w:cs="Arial"/>
              </w:rPr>
              <w:t>etc.</w:t>
            </w:r>
            <w:r w:rsidRPr="00732ED5">
              <w:rPr>
                <w:rFonts w:ascii="Arial" w:hAnsi="Arial" w:cs="Arial"/>
              </w:rPr>
              <w:t>)</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 xml:space="preserve">Site Administration and Site Facilities (historically referred to as Preliminaries </w:t>
            </w:r>
            <w:proofErr w:type="gramStart"/>
            <w:r w:rsidRPr="00732ED5">
              <w:rPr>
                <w:rFonts w:ascii="Arial" w:hAnsi="Arial" w:cs="Arial"/>
              </w:rPr>
              <w:t>-  Contractors</w:t>
            </w:r>
            <w:proofErr w:type="gramEnd"/>
            <w:r w:rsidRPr="00732ED5">
              <w:rPr>
                <w:rFonts w:ascii="Arial" w:hAnsi="Arial" w:cs="Arial"/>
              </w:rPr>
              <w:t xml:space="preserve"> staff, </w:t>
            </w:r>
            <w:proofErr w:type="spellStart"/>
            <w:r w:rsidRPr="00732ED5">
              <w:rPr>
                <w:rFonts w:ascii="Arial" w:hAnsi="Arial" w:cs="Arial"/>
              </w:rPr>
              <w:t>portacabins</w:t>
            </w:r>
            <w:proofErr w:type="spellEnd"/>
            <w:r w:rsidRPr="00732ED5">
              <w:rPr>
                <w:rFonts w:ascii="Arial" w:hAnsi="Arial" w:cs="Arial"/>
              </w:rPr>
              <w:t xml:space="preserve">, set up cost </w:t>
            </w:r>
            <w:r w:rsidR="00BD1F89" w:rsidRPr="00732ED5">
              <w:rPr>
                <w:rFonts w:ascii="Arial" w:hAnsi="Arial" w:cs="Arial"/>
              </w:rPr>
              <w:t>etc.</w:t>
            </w:r>
            <w:r w:rsidRPr="00732ED5">
              <w:rPr>
                <w:rFonts w:ascii="Arial" w:hAnsi="Arial" w:cs="Arial"/>
              </w:rPr>
              <w:t>)</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Risk Allowance (historically referred to as Contingencies)</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New Works</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Extensions to Existing Buildings</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Refurbishment</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 xml:space="preserve">Cost related to Business Activities </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Planning Fees/Building Regulations</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Total Net Cost</w:t>
            </w:r>
          </w:p>
        </w:tc>
        <w:tc>
          <w:tcPr>
            <w:tcW w:w="5477" w:type="dxa"/>
            <w:shd w:val="clear" w:color="auto" w:fill="E6E6E6"/>
            <w:vAlign w:val="center"/>
          </w:tcPr>
          <w:p w:rsidR="00764521" w:rsidRPr="00732ED5" w:rsidRDefault="00764521" w:rsidP="00760C1F">
            <w:pPr>
              <w:rPr>
                <w:rFonts w:ascii="Arial" w:hAnsi="Arial" w:cs="Arial"/>
              </w:rPr>
            </w:pPr>
          </w:p>
        </w:tc>
      </w:tr>
      <w:tr w:rsidR="00764521" w:rsidRPr="00732ED5" w:rsidTr="00760C1F">
        <w:trPr>
          <w:trHeight w:val="456"/>
        </w:trPr>
        <w:tc>
          <w:tcPr>
            <w:tcW w:w="5013" w:type="dxa"/>
            <w:shd w:val="clear" w:color="auto" w:fill="E6E6E6"/>
            <w:vAlign w:val="center"/>
          </w:tcPr>
          <w:p w:rsidR="00764521" w:rsidRPr="00732ED5" w:rsidRDefault="00764521" w:rsidP="00760C1F">
            <w:pPr>
              <w:rPr>
                <w:rFonts w:ascii="Arial" w:hAnsi="Arial" w:cs="Arial"/>
              </w:rPr>
            </w:pPr>
            <w:r w:rsidRPr="00732ED5">
              <w:rPr>
                <w:rFonts w:ascii="Arial" w:hAnsi="Arial" w:cs="Arial"/>
              </w:rPr>
              <w:t>Date GMP and Stage 4 Agreement Signed for the Project</w:t>
            </w:r>
          </w:p>
          <w:p w:rsidR="00764521" w:rsidRPr="00732ED5" w:rsidRDefault="00764521" w:rsidP="00760C1F">
            <w:pPr>
              <w:rPr>
                <w:rFonts w:ascii="Arial" w:hAnsi="Arial" w:cs="Arial"/>
              </w:rPr>
            </w:pPr>
            <w:r w:rsidRPr="00732ED5">
              <w:rPr>
                <w:rFonts w:ascii="Arial" w:hAnsi="Arial" w:cs="Arial"/>
              </w:rPr>
              <w:t xml:space="preserve">(THIS DATE MUST BE INSERTED) </w:t>
            </w:r>
          </w:p>
        </w:tc>
        <w:tc>
          <w:tcPr>
            <w:tcW w:w="5477" w:type="dxa"/>
            <w:shd w:val="clear" w:color="auto" w:fill="E6E6E6"/>
            <w:vAlign w:val="center"/>
          </w:tcPr>
          <w:p w:rsidR="00764521" w:rsidRPr="00732ED5" w:rsidRDefault="00764521" w:rsidP="00760C1F">
            <w:pPr>
              <w:rPr>
                <w:rFonts w:ascii="Arial" w:hAnsi="Arial" w:cs="Arial"/>
              </w:rPr>
            </w:pPr>
          </w:p>
        </w:tc>
      </w:tr>
    </w:tbl>
    <w:p w:rsidR="00764521" w:rsidRPr="00732ED5" w:rsidRDefault="00764521" w:rsidP="00764521">
      <w:pPr>
        <w:ind w:firstLine="720"/>
        <w:rPr>
          <w:rFonts w:ascii="Arial" w:hAnsi="Arial" w:cs="Arial"/>
        </w:rPr>
      </w:pPr>
    </w:p>
    <w:p w:rsidR="00764521" w:rsidRPr="00732ED5" w:rsidRDefault="00BD1F89" w:rsidP="00764521">
      <w:pPr>
        <w:rPr>
          <w:rFonts w:ascii="Arial" w:hAnsi="Arial" w:cs="Arial"/>
          <w:szCs w:val="22"/>
        </w:rPr>
      </w:pPr>
      <w:r w:rsidRPr="00732ED5">
        <w:rPr>
          <w:rFonts w:ascii="Arial" w:hAnsi="Arial" w:cs="Arial"/>
          <w:szCs w:val="22"/>
        </w:rPr>
        <w:t>A detailed</w:t>
      </w:r>
      <w:r w:rsidR="00764521" w:rsidRPr="00732ED5">
        <w:rPr>
          <w:rFonts w:ascii="Arial" w:hAnsi="Arial" w:cs="Arial"/>
          <w:szCs w:val="22"/>
        </w:rPr>
        <w:t xml:space="preserve"> breakdown of all costs </w:t>
      </w:r>
      <w:r w:rsidRPr="00732ED5">
        <w:rPr>
          <w:rFonts w:ascii="Arial" w:hAnsi="Arial" w:cs="Arial"/>
          <w:szCs w:val="22"/>
        </w:rPr>
        <w:t>is</w:t>
      </w:r>
      <w:r w:rsidR="00764521" w:rsidRPr="00732ED5">
        <w:rPr>
          <w:rFonts w:ascii="Arial" w:hAnsi="Arial" w:cs="Arial"/>
          <w:szCs w:val="22"/>
        </w:rPr>
        <w:t xml:space="preserve"> required preferably on Excel spreadsheets with the compilers company logo and details being shown, Cost </w:t>
      </w:r>
      <w:r w:rsidRPr="00732ED5">
        <w:rPr>
          <w:rFonts w:ascii="Arial" w:hAnsi="Arial" w:cs="Arial"/>
          <w:szCs w:val="22"/>
        </w:rPr>
        <w:t>A</w:t>
      </w:r>
      <w:r w:rsidR="00764521" w:rsidRPr="00732ED5">
        <w:rPr>
          <w:rFonts w:ascii="Arial" w:hAnsi="Arial" w:cs="Arial"/>
          <w:szCs w:val="22"/>
        </w:rPr>
        <w:t>dvisor or PSCP (whichever is applicable).</w:t>
      </w:r>
    </w:p>
    <w:p w:rsidR="00764521" w:rsidRPr="00732ED5" w:rsidRDefault="00764521" w:rsidP="00764521">
      <w:pPr>
        <w:pStyle w:val="BodyText"/>
        <w:rPr>
          <w:rFonts w:ascii="Arial" w:hAnsi="Arial" w:cs="Arial"/>
          <w:sz w:val="22"/>
          <w:szCs w:val="22"/>
        </w:rPr>
      </w:pPr>
    </w:p>
    <w:p w:rsidR="00764521" w:rsidRPr="00732ED5" w:rsidRDefault="00764521" w:rsidP="00764521">
      <w:pPr>
        <w:rPr>
          <w:rFonts w:ascii="Arial" w:hAnsi="Arial" w:cs="Arial"/>
          <w:szCs w:val="22"/>
        </w:rPr>
      </w:pPr>
      <w:r w:rsidRPr="00732ED5">
        <w:rPr>
          <w:rFonts w:ascii="Arial" w:hAnsi="Arial" w:cs="Arial"/>
          <w:szCs w:val="22"/>
        </w:rPr>
        <w:t>The net cost should include all professional and construction refurbishment fees and costs together with the PSCP fees but exclude VAT. Do not include any equipment costs procured by the NHS Trust directly.</w:t>
      </w:r>
    </w:p>
    <w:p w:rsidR="00F11BED" w:rsidRPr="00732ED5" w:rsidRDefault="00F11BED" w:rsidP="00764521">
      <w:pPr>
        <w:rPr>
          <w:rFonts w:ascii="Arial" w:hAnsi="Arial" w:cs="Arial"/>
          <w:szCs w:val="22"/>
        </w:rPr>
      </w:pPr>
    </w:p>
    <w:p w:rsidR="00F11BED" w:rsidRPr="00732ED5" w:rsidRDefault="00F11BED" w:rsidP="00764521">
      <w:pPr>
        <w:rPr>
          <w:rFonts w:ascii="Arial" w:hAnsi="Arial" w:cs="Arial"/>
          <w:szCs w:val="22"/>
        </w:rPr>
      </w:pPr>
    </w:p>
    <w:p w:rsidR="00F11BED" w:rsidRPr="00732ED5" w:rsidRDefault="00F11BED" w:rsidP="00764521">
      <w:pPr>
        <w:rPr>
          <w:rFonts w:ascii="Arial" w:hAnsi="Arial" w:cs="Arial"/>
          <w:szCs w:val="22"/>
        </w:rPr>
      </w:pPr>
    </w:p>
    <w:p w:rsidR="00F11BED" w:rsidRPr="00732ED5" w:rsidRDefault="00F11BED" w:rsidP="00764521">
      <w:pPr>
        <w:rPr>
          <w:rFonts w:ascii="Arial" w:hAnsi="Arial" w:cs="Arial"/>
          <w:szCs w:val="22"/>
        </w:rPr>
      </w:pPr>
    </w:p>
    <w:p w:rsidR="00F11BED" w:rsidRPr="00732ED5" w:rsidRDefault="00F11BED" w:rsidP="00764521">
      <w:pPr>
        <w:rPr>
          <w:rFonts w:ascii="Arial" w:hAnsi="Arial" w:cs="Arial"/>
          <w:szCs w:val="22"/>
        </w:rPr>
      </w:pPr>
    </w:p>
    <w:p w:rsidR="00F11BED" w:rsidRPr="00732ED5" w:rsidRDefault="00F11BED" w:rsidP="00764521">
      <w:pPr>
        <w:rPr>
          <w:rFonts w:ascii="Arial" w:hAnsi="Arial" w:cs="Arial"/>
          <w:szCs w:val="22"/>
        </w:rPr>
      </w:pPr>
    </w:p>
    <w:p w:rsidR="00764521" w:rsidRPr="00732ED5" w:rsidRDefault="00764521" w:rsidP="00764521">
      <w:pPr>
        <w:pStyle w:val="BodyText"/>
        <w:rPr>
          <w:rFonts w:ascii="Arial" w:hAnsi="Arial" w:cs="Arial"/>
          <w:sz w:val="22"/>
          <w:szCs w:val="22"/>
        </w:rPr>
      </w:pPr>
    </w:p>
    <w:p w:rsidR="00764521" w:rsidRPr="00732ED5" w:rsidRDefault="00483AD7" w:rsidP="00764521">
      <w:pPr>
        <w:pStyle w:val="BodyText"/>
        <w:spacing w:after="0"/>
        <w:rPr>
          <w:rFonts w:ascii="Arial" w:hAnsi="Arial" w:cs="Arial"/>
          <w:sz w:val="22"/>
          <w:szCs w:val="22"/>
        </w:rPr>
      </w:pPr>
      <w:r w:rsidRPr="00732ED5">
        <w:rPr>
          <w:rFonts w:ascii="Arial" w:hAnsi="Arial" w:cs="Arial"/>
          <w:sz w:val="22"/>
          <w:szCs w:val="22"/>
        </w:rPr>
        <w:lastRenderedPageBreak/>
        <w:t>4.1</w:t>
      </w:r>
      <w:r w:rsidRPr="00732ED5">
        <w:rPr>
          <w:rFonts w:ascii="Arial" w:hAnsi="Arial" w:cs="Arial"/>
          <w:sz w:val="22"/>
          <w:szCs w:val="22"/>
        </w:rPr>
        <w:tab/>
      </w:r>
      <w:r w:rsidR="00764521" w:rsidRPr="00732ED5">
        <w:rPr>
          <w:rFonts w:ascii="Arial" w:hAnsi="Arial" w:cs="Arial"/>
          <w:sz w:val="22"/>
          <w:szCs w:val="22"/>
        </w:rPr>
        <w:t>Have any invoices been paid for amounts included within the above costs?  Yes / No</w:t>
      </w:r>
    </w:p>
    <w:p w:rsidR="00764521" w:rsidRPr="00732ED5" w:rsidRDefault="00764521" w:rsidP="00764521">
      <w:pPr>
        <w:pStyle w:val="BodyText"/>
        <w:ind w:firstLine="720"/>
        <w:rPr>
          <w:rFonts w:ascii="Arial" w:hAnsi="Arial" w:cs="Arial"/>
          <w:sz w:val="22"/>
          <w:szCs w:val="22"/>
        </w:rPr>
      </w:pPr>
      <w:r w:rsidRPr="00732ED5">
        <w:rPr>
          <w:rFonts w:ascii="Arial" w:hAnsi="Arial" w:cs="Arial"/>
          <w:i/>
          <w:sz w:val="22"/>
          <w:szCs w:val="22"/>
        </w:rPr>
        <w:t>(</w:t>
      </w:r>
      <w:proofErr w:type="gramStart"/>
      <w:r w:rsidRPr="00732ED5">
        <w:rPr>
          <w:rFonts w:ascii="Arial" w:hAnsi="Arial" w:cs="Arial"/>
          <w:i/>
          <w:sz w:val="22"/>
          <w:szCs w:val="22"/>
        </w:rPr>
        <w:t>please</w:t>
      </w:r>
      <w:proofErr w:type="gramEnd"/>
      <w:r w:rsidRPr="00732ED5">
        <w:rPr>
          <w:rFonts w:ascii="Arial" w:hAnsi="Arial" w:cs="Arial"/>
          <w:i/>
          <w:sz w:val="22"/>
          <w:szCs w:val="22"/>
        </w:rPr>
        <w:t xml:space="preserve"> delete whichever is not applicable)</w:t>
      </w:r>
      <w:r w:rsidRPr="00732ED5">
        <w:rPr>
          <w:rFonts w:ascii="Arial" w:hAnsi="Arial" w:cs="Arial"/>
          <w:sz w:val="22"/>
          <w:szCs w:val="22"/>
        </w:rPr>
        <w:tab/>
      </w:r>
    </w:p>
    <w:p w:rsidR="00764521" w:rsidRPr="00732ED5" w:rsidRDefault="00764521" w:rsidP="00764521">
      <w:pPr>
        <w:pStyle w:val="BodyText"/>
        <w:rPr>
          <w:rFonts w:ascii="Arial" w:hAnsi="Arial" w:cs="Arial"/>
          <w:sz w:val="22"/>
          <w:szCs w:val="22"/>
        </w:rPr>
      </w:pPr>
    </w:p>
    <w:p w:rsidR="00764521" w:rsidRPr="00732ED5" w:rsidRDefault="00764521" w:rsidP="00764521">
      <w:pPr>
        <w:pStyle w:val="BodyText"/>
        <w:rPr>
          <w:rFonts w:ascii="Arial" w:hAnsi="Arial" w:cs="Arial"/>
          <w:sz w:val="22"/>
          <w:szCs w:val="22"/>
        </w:rPr>
      </w:pPr>
      <w:r w:rsidRPr="00732ED5">
        <w:rPr>
          <w:rFonts w:ascii="Arial" w:hAnsi="Arial" w:cs="Arial"/>
          <w:b/>
          <w:noProof/>
          <w:sz w:val="22"/>
          <w:szCs w:val="22"/>
        </w:rPr>
        <mc:AlternateContent>
          <mc:Choice Requires="wps">
            <w:drawing>
              <wp:anchor distT="0" distB="0" distL="114300" distR="114300" simplePos="0" relativeHeight="251660288" behindDoc="0" locked="0" layoutInCell="1" allowOverlap="1" wp14:anchorId="180B8DF2" wp14:editId="0E512BE6">
                <wp:simplePos x="0" y="0"/>
                <wp:positionH relativeFrom="column">
                  <wp:posOffset>-92710</wp:posOffset>
                </wp:positionH>
                <wp:positionV relativeFrom="paragraph">
                  <wp:posOffset>544830</wp:posOffset>
                </wp:positionV>
                <wp:extent cx="6572250" cy="1295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2954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F3C" w:rsidRPr="00C406E7" w:rsidRDefault="007B5F3C" w:rsidP="007645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7.3pt;margin-top:42.9pt;width:517.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" fillcolor="#ddd" stroked="f">
                <v:textbox>
                  <w:txbxContent>
                    <w:p w:rsidR="007B5F3C" w:rsidRPr="00C406E7" w:rsidRDefault="007B5F3C" w:rsidP="00764521"/>
                  </w:txbxContent>
                </v:textbox>
              </v:shape>
            </w:pict>
          </mc:Fallback>
        </mc:AlternateContent>
      </w:r>
      <w:r w:rsidRPr="00732ED5">
        <w:rPr>
          <w:rFonts w:ascii="Arial" w:hAnsi="Arial" w:cs="Arial"/>
          <w:sz w:val="22"/>
          <w:szCs w:val="22"/>
        </w:rPr>
        <w:t xml:space="preserve">If the answer is YES, has any VAT been recovered on both PSCP and other associated costs, these may include costs that are outside the GMP? Please provide total sum and details of all </w:t>
      </w:r>
      <w:r w:rsidRPr="00732ED5">
        <w:rPr>
          <w:rFonts w:ascii="Arial" w:hAnsi="Arial" w:cs="Arial"/>
          <w:sz w:val="22"/>
          <w:szCs w:val="22"/>
        </w:rPr>
        <w:tab/>
        <w:t>VAT recovered.</w:t>
      </w:r>
    </w:p>
    <w:p w:rsidR="00764521" w:rsidRPr="00732ED5" w:rsidRDefault="00764521" w:rsidP="00764521">
      <w:pPr>
        <w:pStyle w:val="BodyText"/>
        <w:rPr>
          <w:rFonts w:ascii="Arial" w:hAnsi="Arial" w:cs="Arial"/>
          <w:b/>
        </w:rPr>
      </w:pP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rPr>
      </w:pPr>
    </w:p>
    <w:p w:rsidR="00257BD7" w:rsidRPr="00732ED5" w:rsidRDefault="00257BD7" w:rsidP="00764521">
      <w:pPr>
        <w:pStyle w:val="BodyText"/>
        <w:rPr>
          <w:rFonts w:ascii="Arial" w:hAnsi="Arial" w:cs="Arial"/>
          <w:b/>
        </w:rPr>
      </w:pPr>
    </w:p>
    <w:p w:rsidR="00257BD7" w:rsidRPr="00732ED5" w:rsidRDefault="00257BD7" w:rsidP="00764521">
      <w:pPr>
        <w:pStyle w:val="BodyText"/>
        <w:rPr>
          <w:rFonts w:ascii="Arial" w:hAnsi="Arial" w:cs="Arial"/>
          <w:b/>
        </w:rPr>
      </w:pPr>
    </w:p>
    <w:p w:rsidR="00257BD7" w:rsidRPr="00732ED5" w:rsidRDefault="00257BD7" w:rsidP="00764521">
      <w:pPr>
        <w:pStyle w:val="BodyText"/>
        <w:rPr>
          <w:rFonts w:ascii="Arial" w:hAnsi="Arial" w:cs="Arial"/>
          <w:b/>
        </w:rPr>
      </w:pPr>
    </w:p>
    <w:p w:rsidR="00764521" w:rsidRPr="00732ED5" w:rsidRDefault="00483AD7" w:rsidP="00764521">
      <w:pPr>
        <w:pStyle w:val="BodyText"/>
        <w:rPr>
          <w:rFonts w:ascii="Arial" w:hAnsi="Arial" w:cs="Arial"/>
          <w:b/>
        </w:rPr>
      </w:pPr>
      <w:r w:rsidRPr="00732ED5">
        <w:rPr>
          <w:rFonts w:ascii="Arial" w:hAnsi="Arial" w:cs="Arial"/>
          <w:b/>
        </w:rPr>
        <w:t>5</w:t>
      </w:r>
      <w:r w:rsidR="00764521" w:rsidRPr="00732ED5">
        <w:rPr>
          <w:rFonts w:ascii="Arial" w:hAnsi="Arial" w:cs="Arial"/>
          <w:b/>
        </w:rPr>
        <w:t xml:space="preserve">.  </w:t>
      </w:r>
      <w:r w:rsidR="00764521" w:rsidRPr="00732ED5">
        <w:rPr>
          <w:rFonts w:ascii="Arial" w:hAnsi="Arial" w:cs="Arial"/>
        </w:rPr>
        <w:t xml:space="preserve">     </w:t>
      </w:r>
      <w:r w:rsidR="00764521" w:rsidRPr="00732ED5">
        <w:rPr>
          <w:rFonts w:ascii="Arial" w:hAnsi="Arial" w:cs="Arial"/>
          <w:b/>
        </w:rPr>
        <w:t>Funding or Contractual Arrangements</w:t>
      </w:r>
    </w:p>
    <w:p w:rsidR="00764521" w:rsidRPr="00732ED5" w:rsidRDefault="00483AD7" w:rsidP="009901F5">
      <w:pPr>
        <w:pStyle w:val="BodyText"/>
        <w:ind w:left="709" w:hanging="709"/>
        <w:rPr>
          <w:rFonts w:ascii="Arial" w:hAnsi="Arial" w:cs="Arial"/>
          <w:sz w:val="22"/>
          <w:szCs w:val="22"/>
        </w:rPr>
      </w:pPr>
      <w:r w:rsidRPr="00732ED5">
        <w:rPr>
          <w:rFonts w:ascii="Arial" w:hAnsi="Arial" w:cs="Arial"/>
          <w:sz w:val="22"/>
          <w:szCs w:val="22"/>
        </w:rPr>
        <w:t>5</w:t>
      </w:r>
      <w:r w:rsidR="00764521" w:rsidRPr="00732ED5">
        <w:rPr>
          <w:rFonts w:ascii="Arial" w:hAnsi="Arial" w:cs="Arial"/>
          <w:sz w:val="22"/>
          <w:szCs w:val="22"/>
        </w:rPr>
        <w:t xml:space="preserve">.1 </w:t>
      </w:r>
      <w:r w:rsidR="00764521" w:rsidRPr="00732ED5">
        <w:rPr>
          <w:rFonts w:ascii="Arial" w:hAnsi="Arial" w:cs="Arial"/>
          <w:sz w:val="22"/>
          <w:szCs w:val="22"/>
        </w:rPr>
        <w:tab/>
        <w:t>Please confirm if the funding for the scheme will be coming from other sources other than the Department of Health, for example, Charities and Donations, PSCP, Other.</w:t>
      </w:r>
    </w:p>
    <w:p w:rsidR="00764521" w:rsidRPr="00732ED5" w:rsidRDefault="00483AD7" w:rsidP="00764521">
      <w:pPr>
        <w:pStyle w:val="BodyText"/>
        <w:rPr>
          <w:rFonts w:ascii="Arial" w:hAnsi="Arial" w:cs="Arial"/>
          <w:sz w:val="22"/>
        </w:rPr>
      </w:pPr>
      <w:r w:rsidRPr="00732ED5">
        <w:rPr>
          <w:rFonts w:ascii="Arial" w:hAnsi="Arial" w:cs="Arial"/>
          <w:b/>
          <w:noProof/>
        </w:rPr>
        <mc:AlternateContent>
          <mc:Choice Requires="wps">
            <w:drawing>
              <wp:anchor distT="0" distB="0" distL="114300" distR="114300" simplePos="0" relativeHeight="251663360" behindDoc="0" locked="0" layoutInCell="1" allowOverlap="1" wp14:anchorId="5B0DC5C2" wp14:editId="3A688DF3">
                <wp:simplePos x="0" y="0"/>
                <wp:positionH relativeFrom="column">
                  <wp:posOffset>-92710</wp:posOffset>
                </wp:positionH>
                <wp:positionV relativeFrom="paragraph">
                  <wp:posOffset>39370</wp:posOffset>
                </wp:positionV>
                <wp:extent cx="6572250" cy="1485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485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F3C" w:rsidRDefault="007B5F3C" w:rsidP="007645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7.3pt;margin-top:3.1pt;width:517.5pt;height:1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" fillcolor="#ddd" stroked="f">
                <v:textbox>
                  <w:txbxContent>
                    <w:p w:rsidR="007B5F3C" w:rsidRDefault="007B5F3C" w:rsidP="00764521"/>
                  </w:txbxContent>
                </v:textbox>
              </v:shape>
            </w:pict>
          </mc:Fallback>
        </mc:AlternateContent>
      </w:r>
    </w:p>
    <w:p w:rsidR="00764521" w:rsidRPr="00732ED5" w:rsidRDefault="00764521" w:rsidP="00764521">
      <w:pPr>
        <w:pStyle w:val="BodyText"/>
        <w:ind w:right="186"/>
        <w:jc w:val="right"/>
        <w:rPr>
          <w:rFonts w:ascii="Arial" w:hAnsi="Arial" w:cs="Arial"/>
          <w:sz w:val="22"/>
        </w:rPr>
      </w:pP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szCs w:val="22"/>
        </w:rPr>
      </w:pPr>
    </w:p>
    <w:p w:rsidR="00483AD7" w:rsidRPr="00732ED5" w:rsidRDefault="00483AD7" w:rsidP="009901F5">
      <w:pPr>
        <w:pStyle w:val="BodyText"/>
        <w:ind w:left="709" w:hanging="709"/>
        <w:rPr>
          <w:rFonts w:ascii="Arial" w:hAnsi="Arial" w:cs="Arial"/>
          <w:sz w:val="22"/>
          <w:szCs w:val="22"/>
        </w:rPr>
      </w:pPr>
    </w:p>
    <w:p w:rsidR="00764521" w:rsidRPr="00732ED5" w:rsidRDefault="00483AD7" w:rsidP="009901F5">
      <w:pPr>
        <w:pStyle w:val="BodyText"/>
        <w:ind w:left="709" w:hanging="709"/>
        <w:rPr>
          <w:rFonts w:ascii="Arial" w:hAnsi="Arial" w:cs="Arial"/>
          <w:sz w:val="22"/>
          <w:szCs w:val="22"/>
        </w:rPr>
      </w:pPr>
      <w:r w:rsidRPr="00732ED5">
        <w:rPr>
          <w:rFonts w:ascii="Arial" w:hAnsi="Arial" w:cs="Arial"/>
          <w:sz w:val="22"/>
          <w:szCs w:val="22"/>
        </w:rPr>
        <w:t>5</w:t>
      </w:r>
      <w:r w:rsidR="00764521" w:rsidRPr="00732ED5">
        <w:rPr>
          <w:rFonts w:ascii="Arial" w:hAnsi="Arial" w:cs="Arial"/>
          <w:sz w:val="22"/>
          <w:szCs w:val="22"/>
        </w:rPr>
        <w:t>.2</w:t>
      </w:r>
      <w:r w:rsidR="00764521" w:rsidRPr="00732ED5">
        <w:rPr>
          <w:rFonts w:ascii="Arial" w:hAnsi="Arial" w:cs="Arial"/>
          <w:sz w:val="22"/>
          <w:szCs w:val="22"/>
        </w:rPr>
        <w:tab/>
        <w:t xml:space="preserve">Has the NHS Trust entered into any agreements with the PSCP or other bodies for the project to be considered or regarded as coming under the Private Finance Initiative (PFI) arrangements? </w:t>
      </w:r>
    </w:p>
    <w:p w:rsidR="00764521" w:rsidRPr="00732ED5" w:rsidRDefault="00483AD7" w:rsidP="00764521">
      <w:pPr>
        <w:pStyle w:val="BodyText"/>
        <w:rPr>
          <w:rFonts w:ascii="Arial" w:hAnsi="Arial" w:cs="Arial"/>
          <w:sz w:val="22"/>
        </w:rPr>
      </w:pPr>
      <w:r w:rsidRPr="00732ED5">
        <w:rPr>
          <w:rFonts w:ascii="Arial" w:hAnsi="Arial" w:cs="Arial"/>
          <w:noProof/>
          <w:sz w:val="22"/>
        </w:rPr>
        <mc:AlternateContent>
          <mc:Choice Requires="wps">
            <w:drawing>
              <wp:anchor distT="0" distB="0" distL="114300" distR="114300" simplePos="0" relativeHeight="251662336" behindDoc="0" locked="0" layoutInCell="1" allowOverlap="1" wp14:anchorId="581A8163" wp14:editId="0BE29234">
                <wp:simplePos x="0" y="0"/>
                <wp:positionH relativeFrom="column">
                  <wp:posOffset>-92710</wp:posOffset>
                </wp:positionH>
                <wp:positionV relativeFrom="paragraph">
                  <wp:posOffset>71120</wp:posOffset>
                </wp:positionV>
                <wp:extent cx="6572250" cy="12954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295400"/>
                        </a:xfrm>
                        <a:prstGeom prst="rect">
                          <a:avLst/>
                        </a:prstGeom>
                        <a:solidFill>
                          <a:srgbClr val="DDDDDD"/>
                        </a:solidFill>
                        <a:ln w="9525">
                          <a:solidFill>
                            <a:srgbClr val="DDDDDD"/>
                          </a:solidFill>
                          <a:miter lim="800000"/>
                          <a:headEnd/>
                          <a:tailEnd/>
                        </a:ln>
                      </wps:spPr>
                      <wps:txbx>
                        <w:txbxContent>
                          <w:p w:rsidR="007B5F3C" w:rsidRDefault="007B5F3C" w:rsidP="007645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0" type="#_x0000_t202" style="position:absolute;margin-left:-7.3pt;margin-top:5.6pt;width:517.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" fillcolor="#ddd" strokecolor="#ddd">
                <v:textbox>
                  <w:txbxContent>
                    <w:p w:rsidR="007B5F3C" w:rsidRDefault="007B5F3C" w:rsidP="00764521"/>
                  </w:txbxContent>
                </v:textbox>
              </v:shape>
            </w:pict>
          </mc:Fallback>
        </mc:AlternateContent>
      </w: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rPr>
      </w:pPr>
    </w:p>
    <w:p w:rsidR="00764521" w:rsidRPr="00732ED5" w:rsidRDefault="00764521" w:rsidP="00764521">
      <w:pPr>
        <w:pStyle w:val="BodyText"/>
        <w:rPr>
          <w:rFonts w:ascii="Arial" w:hAnsi="Arial" w:cs="Arial"/>
          <w:sz w:val="22"/>
        </w:rPr>
      </w:pPr>
    </w:p>
    <w:p w:rsidR="00483AD7" w:rsidRPr="00732ED5" w:rsidRDefault="00483AD7" w:rsidP="00764521">
      <w:pPr>
        <w:pStyle w:val="BodyText"/>
        <w:rPr>
          <w:rFonts w:ascii="Arial" w:hAnsi="Arial" w:cs="Arial"/>
          <w:b/>
        </w:rPr>
      </w:pPr>
    </w:p>
    <w:p w:rsidR="00483AD7" w:rsidRPr="00732ED5" w:rsidRDefault="00483AD7" w:rsidP="00764521">
      <w:pPr>
        <w:pStyle w:val="BodyText"/>
        <w:rPr>
          <w:rFonts w:ascii="Arial" w:hAnsi="Arial" w:cs="Arial"/>
          <w:b/>
        </w:rPr>
      </w:pPr>
    </w:p>
    <w:p w:rsidR="00483AD7" w:rsidRPr="00732ED5" w:rsidRDefault="00483AD7" w:rsidP="00764521">
      <w:pPr>
        <w:pStyle w:val="BodyText"/>
        <w:rPr>
          <w:rFonts w:ascii="Arial" w:hAnsi="Arial" w:cs="Arial"/>
          <w:b/>
        </w:rPr>
      </w:pPr>
    </w:p>
    <w:p w:rsidR="00764521" w:rsidRPr="00732ED5" w:rsidRDefault="00483AD7" w:rsidP="00764521">
      <w:pPr>
        <w:pStyle w:val="BodyText"/>
        <w:rPr>
          <w:rFonts w:ascii="Arial" w:hAnsi="Arial" w:cs="Arial"/>
          <w:b/>
        </w:rPr>
      </w:pPr>
      <w:r w:rsidRPr="00732ED5">
        <w:rPr>
          <w:rFonts w:ascii="Arial" w:hAnsi="Arial" w:cs="Arial"/>
          <w:b/>
        </w:rPr>
        <w:t>6</w:t>
      </w:r>
      <w:r w:rsidR="00764521" w:rsidRPr="00732ED5">
        <w:rPr>
          <w:rFonts w:ascii="Arial" w:hAnsi="Arial" w:cs="Arial"/>
          <w:b/>
        </w:rPr>
        <w:t>.   Other Comments</w:t>
      </w:r>
    </w:p>
    <w:p w:rsidR="00764521" w:rsidRPr="00732ED5" w:rsidRDefault="00764521" w:rsidP="00764521">
      <w:pPr>
        <w:pStyle w:val="BodyText"/>
        <w:rPr>
          <w:rFonts w:ascii="Arial" w:hAnsi="Arial" w:cs="Arial"/>
          <w:b/>
        </w:rPr>
      </w:pPr>
    </w:p>
    <w:p w:rsidR="00764521" w:rsidRPr="00732ED5" w:rsidRDefault="00483AD7" w:rsidP="009901F5">
      <w:pPr>
        <w:pStyle w:val="BodyText"/>
        <w:ind w:left="709" w:hanging="709"/>
        <w:rPr>
          <w:rFonts w:ascii="Arial" w:hAnsi="Arial" w:cs="Arial"/>
          <w:sz w:val="22"/>
          <w:szCs w:val="22"/>
        </w:rPr>
      </w:pPr>
      <w:r w:rsidRPr="00732ED5">
        <w:rPr>
          <w:rFonts w:ascii="Arial" w:hAnsi="Arial" w:cs="Arial"/>
          <w:sz w:val="22"/>
          <w:szCs w:val="22"/>
        </w:rPr>
        <w:t>6</w:t>
      </w:r>
      <w:r w:rsidR="00764521" w:rsidRPr="00732ED5">
        <w:rPr>
          <w:rFonts w:ascii="Arial" w:hAnsi="Arial" w:cs="Arial"/>
          <w:sz w:val="22"/>
          <w:szCs w:val="22"/>
        </w:rPr>
        <w:t>.1</w:t>
      </w:r>
      <w:r w:rsidR="00764521" w:rsidRPr="00732ED5">
        <w:rPr>
          <w:rFonts w:ascii="Arial" w:hAnsi="Arial" w:cs="Arial"/>
          <w:sz w:val="22"/>
          <w:szCs w:val="22"/>
        </w:rPr>
        <w:tab/>
        <w:t xml:space="preserve">Please provide details of any other comments, which you may think relevant in putting together the VAT claim. </w:t>
      </w:r>
    </w:p>
    <w:p w:rsidR="008C2A68" w:rsidRPr="00732ED5" w:rsidRDefault="008C2A68" w:rsidP="00764521">
      <w:pPr>
        <w:pStyle w:val="BodyText"/>
        <w:ind w:left="120"/>
        <w:rPr>
          <w:rFonts w:ascii="Arial" w:hAnsi="Arial" w:cs="Arial"/>
        </w:rPr>
        <w:sectPr w:rsidR="008C2A68" w:rsidRPr="00732ED5" w:rsidSect="00554126">
          <w:pgSz w:w="11907" w:h="16840"/>
          <w:pgMar w:top="2127" w:right="992" w:bottom="993" w:left="851" w:header="284" w:footer="720" w:gutter="0"/>
          <w:cols w:space="720"/>
        </w:sectPr>
      </w:pPr>
    </w:p>
    <w:p w:rsidR="00764521" w:rsidRPr="00732ED5" w:rsidRDefault="00764521" w:rsidP="00764521">
      <w:pPr>
        <w:pStyle w:val="BodyText"/>
        <w:ind w:left="120"/>
        <w:rPr>
          <w:rFonts w:ascii="Arial" w:hAnsi="Arial" w:cs="Arial"/>
        </w:rPr>
      </w:pPr>
    </w:p>
    <w:p w:rsidR="0002545D" w:rsidRPr="00732ED5" w:rsidRDefault="0002545D" w:rsidP="007C2BE3">
      <w:pPr>
        <w:pStyle w:val="BodyText"/>
        <w:widowControl w:val="0"/>
        <w:spacing w:after="0"/>
        <w:jc w:val="center"/>
        <w:rPr>
          <w:rFonts w:ascii="Arial" w:hAnsi="Arial" w:cs="Arial"/>
          <w:b/>
          <w:u w:val="single"/>
        </w:rPr>
      </w:pPr>
      <w:r w:rsidRPr="00732ED5">
        <w:rPr>
          <w:rFonts w:ascii="Arial" w:hAnsi="Arial" w:cs="Arial"/>
          <w:b/>
          <w:sz w:val="32"/>
          <w:szCs w:val="32"/>
          <w:u w:val="single"/>
        </w:rPr>
        <w:t>Annex</w:t>
      </w:r>
      <w:r w:rsidRPr="00732ED5">
        <w:rPr>
          <w:rFonts w:ascii="Arial" w:hAnsi="Arial" w:cs="Arial"/>
          <w:b/>
          <w:u w:val="single"/>
        </w:rPr>
        <w:t xml:space="preserve"> </w:t>
      </w:r>
      <w:r w:rsidR="00F31E97" w:rsidRPr="00732ED5">
        <w:rPr>
          <w:rFonts w:ascii="Arial" w:hAnsi="Arial" w:cs="Arial"/>
          <w:b/>
          <w:u w:val="single"/>
        </w:rPr>
        <w:t>E</w:t>
      </w:r>
    </w:p>
    <w:p w:rsidR="00764521" w:rsidRPr="00732ED5" w:rsidRDefault="00764521" w:rsidP="007C2BE3">
      <w:pPr>
        <w:pStyle w:val="BodyText"/>
        <w:spacing w:after="0"/>
        <w:rPr>
          <w:rFonts w:ascii="Arial" w:hAnsi="Arial" w:cs="Arial"/>
        </w:rPr>
      </w:pPr>
    </w:p>
    <w:p w:rsidR="0002545D" w:rsidRPr="00732ED5" w:rsidRDefault="00122FC5" w:rsidP="0002545D">
      <w:pPr>
        <w:rPr>
          <w:rFonts w:ascii="Arial" w:hAnsi="Arial" w:cs="Arial"/>
          <w:b/>
          <w:sz w:val="24"/>
          <w:szCs w:val="24"/>
        </w:rPr>
      </w:pPr>
      <w:r w:rsidRPr="00732ED5">
        <w:rPr>
          <w:rFonts w:ascii="Arial" w:hAnsi="Arial" w:cs="Arial"/>
          <w:b/>
          <w:sz w:val="24"/>
          <w:szCs w:val="24"/>
        </w:rPr>
        <w:t>P22</w:t>
      </w:r>
      <w:r w:rsidR="0002545D" w:rsidRPr="00732ED5">
        <w:rPr>
          <w:rFonts w:ascii="Arial" w:hAnsi="Arial" w:cs="Arial"/>
          <w:b/>
          <w:sz w:val="24"/>
          <w:szCs w:val="24"/>
        </w:rPr>
        <w:t xml:space="preserve"> VAT RECOVERY GUIDANCE - PSCP/PSCM STRUCTURE</w:t>
      </w:r>
    </w:p>
    <w:p w:rsidR="0002545D" w:rsidRPr="00732ED5" w:rsidRDefault="0002545D" w:rsidP="0002545D">
      <w:pPr>
        <w:rPr>
          <w:rFonts w:ascii="Arial" w:hAnsi="Arial" w:cs="Arial"/>
          <w:sz w:val="28"/>
          <w:szCs w:val="28"/>
        </w:rPr>
      </w:pPr>
    </w:p>
    <w:p w:rsidR="0002545D" w:rsidRPr="00732ED5" w:rsidRDefault="0002545D" w:rsidP="0002545D">
      <w:pPr>
        <w:rPr>
          <w:rFonts w:ascii="Arial" w:hAnsi="Arial" w:cs="Arial"/>
        </w:rPr>
      </w:pPr>
      <w:r w:rsidRPr="00732ED5">
        <w:rPr>
          <w:rFonts w:ascii="Arial" w:hAnsi="Arial" w:cs="Arial"/>
        </w:rPr>
        <w:t>In respect of relationships between the PSCP and their Supply Chain Members companies, PSCPs are required to comply with the following:</w:t>
      </w:r>
    </w:p>
    <w:p w:rsidR="0002545D" w:rsidRPr="00732ED5" w:rsidRDefault="0002545D" w:rsidP="0002545D">
      <w:pPr>
        <w:rPr>
          <w:rFonts w:ascii="Arial" w:hAnsi="Arial" w:cs="Arial"/>
        </w:rPr>
      </w:pPr>
    </w:p>
    <w:p w:rsidR="0002545D" w:rsidRPr="00732ED5" w:rsidRDefault="00181C04" w:rsidP="00181C04">
      <w:pPr>
        <w:pStyle w:val="ListParagraph"/>
        <w:numPr>
          <w:ilvl w:val="0"/>
          <w:numId w:val="31"/>
        </w:numPr>
        <w:rPr>
          <w:rFonts w:ascii="Arial" w:hAnsi="Arial" w:cs="Arial"/>
          <w:sz w:val="22"/>
          <w:szCs w:val="22"/>
          <w:lang w:eastAsia="en-US"/>
        </w:rPr>
      </w:pPr>
      <w:r w:rsidRPr="00732ED5">
        <w:rPr>
          <w:rFonts w:ascii="Arial" w:hAnsi="Arial" w:cs="Arial"/>
          <w:sz w:val="22"/>
          <w:szCs w:val="22"/>
        </w:rPr>
        <w:t>Structure</w:t>
      </w:r>
      <w:r w:rsidR="0002545D" w:rsidRPr="00732ED5">
        <w:rPr>
          <w:rFonts w:ascii="Arial" w:hAnsi="Arial" w:cs="Arial"/>
          <w:sz w:val="22"/>
          <w:szCs w:val="22"/>
        </w:rPr>
        <w:t xml:space="preserve"> 1 has external parties providing “Design” services aspects and is therefore acceptable. This explains the structure where the PSCP and PSCM constructor </w:t>
      </w:r>
      <w:r w:rsidRPr="00732ED5">
        <w:rPr>
          <w:rFonts w:ascii="Arial" w:hAnsi="Arial" w:cs="Arial"/>
          <w:sz w:val="22"/>
          <w:szCs w:val="22"/>
        </w:rPr>
        <w:t xml:space="preserve">are not from the “same company” </w:t>
      </w:r>
      <w:r w:rsidRPr="00732ED5">
        <w:rPr>
          <w:rFonts w:ascii="Arial" w:hAnsi="Arial" w:cs="Arial"/>
          <w:sz w:val="22"/>
          <w:szCs w:val="22"/>
          <w:lang w:eastAsia="en-US"/>
        </w:rPr>
        <w:t xml:space="preserve">and </w:t>
      </w:r>
      <w:r w:rsidRPr="00732ED5">
        <w:rPr>
          <w:rFonts w:ascii="Arial" w:hAnsi="Arial" w:cs="Arial"/>
          <w:b/>
          <w:sz w:val="22"/>
          <w:szCs w:val="22"/>
          <w:lang w:eastAsia="en-US"/>
        </w:rPr>
        <w:t xml:space="preserve">would be acceptable for VAT Recovery under </w:t>
      </w:r>
      <w:r w:rsidR="00122FC5" w:rsidRPr="00732ED5">
        <w:rPr>
          <w:rFonts w:ascii="Arial" w:hAnsi="Arial" w:cs="Arial"/>
          <w:b/>
          <w:sz w:val="22"/>
          <w:szCs w:val="22"/>
          <w:lang w:eastAsia="en-US"/>
        </w:rPr>
        <w:t>P22</w:t>
      </w:r>
      <w:r w:rsidRPr="00732ED5">
        <w:rPr>
          <w:rFonts w:ascii="Arial" w:hAnsi="Arial" w:cs="Arial"/>
          <w:b/>
          <w:sz w:val="22"/>
          <w:szCs w:val="22"/>
          <w:lang w:eastAsia="en-US"/>
        </w:rPr>
        <w:t>.</w:t>
      </w:r>
    </w:p>
    <w:p w:rsidR="0002545D" w:rsidRPr="00732ED5" w:rsidRDefault="0002545D" w:rsidP="0002545D">
      <w:pPr>
        <w:rPr>
          <w:rFonts w:ascii="Arial" w:hAnsi="Arial" w:cs="Arial"/>
          <w:szCs w:val="22"/>
        </w:rPr>
      </w:pPr>
    </w:p>
    <w:p w:rsidR="0002545D" w:rsidRPr="00732ED5" w:rsidRDefault="00181C04" w:rsidP="0002545D">
      <w:pPr>
        <w:numPr>
          <w:ilvl w:val="0"/>
          <w:numId w:val="31"/>
        </w:numPr>
        <w:spacing w:line="240" w:lineRule="auto"/>
        <w:jc w:val="left"/>
        <w:rPr>
          <w:rFonts w:ascii="Arial" w:hAnsi="Arial" w:cs="Arial"/>
        </w:rPr>
      </w:pPr>
      <w:r w:rsidRPr="00732ED5">
        <w:rPr>
          <w:rFonts w:ascii="Arial" w:hAnsi="Arial" w:cs="Arial"/>
        </w:rPr>
        <w:t>Structure</w:t>
      </w:r>
      <w:r w:rsidR="0002545D" w:rsidRPr="00732ED5">
        <w:rPr>
          <w:rFonts w:ascii="Arial" w:hAnsi="Arial" w:cs="Arial"/>
        </w:rPr>
        <w:t xml:space="preserve"> </w:t>
      </w:r>
      <w:r w:rsidRPr="00732ED5">
        <w:rPr>
          <w:rFonts w:ascii="Arial" w:hAnsi="Arial" w:cs="Arial"/>
        </w:rPr>
        <w:t>2</w:t>
      </w:r>
      <w:r w:rsidR="0002545D" w:rsidRPr="00732ED5">
        <w:rPr>
          <w:rFonts w:ascii="Arial" w:hAnsi="Arial" w:cs="Arial"/>
        </w:rPr>
        <w:t xml:space="preserve"> has external parties providing “Design” services aspects and is therefore acceptable. This explains the structure where the PSCP and PSCM constructor are from the “sam</w:t>
      </w:r>
      <w:r w:rsidRPr="00732ED5">
        <w:rPr>
          <w:rFonts w:ascii="Arial" w:hAnsi="Arial" w:cs="Arial"/>
        </w:rPr>
        <w:t xml:space="preserve">e company”. This must avoid the </w:t>
      </w:r>
      <w:r w:rsidR="0002545D" w:rsidRPr="00732ED5">
        <w:rPr>
          <w:rFonts w:ascii="Arial" w:hAnsi="Arial" w:cs="Arial"/>
        </w:rPr>
        <w:t xml:space="preserve">Trust paying profit on profit. </w:t>
      </w:r>
    </w:p>
    <w:p w:rsidR="0002545D" w:rsidRPr="00732ED5" w:rsidRDefault="0002545D" w:rsidP="0002545D">
      <w:pPr>
        <w:rPr>
          <w:rFonts w:ascii="Arial" w:hAnsi="Arial" w:cs="Arial"/>
        </w:rPr>
      </w:pPr>
    </w:p>
    <w:p w:rsidR="0002545D" w:rsidRPr="00732ED5" w:rsidRDefault="00181C04" w:rsidP="0002545D">
      <w:pPr>
        <w:numPr>
          <w:ilvl w:val="0"/>
          <w:numId w:val="31"/>
        </w:numPr>
        <w:spacing w:line="240" w:lineRule="auto"/>
        <w:jc w:val="left"/>
        <w:rPr>
          <w:rFonts w:ascii="Arial" w:hAnsi="Arial" w:cs="Arial"/>
        </w:rPr>
      </w:pPr>
      <w:r w:rsidRPr="00732ED5">
        <w:rPr>
          <w:rFonts w:ascii="Arial" w:hAnsi="Arial" w:cs="Arial"/>
        </w:rPr>
        <w:t>Structure</w:t>
      </w:r>
      <w:r w:rsidR="0002545D" w:rsidRPr="00732ED5">
        <w:rPr>
          <w:rFonts w:ascii="Arial" w:hAnsi="Arial" w:cs="Arial"/>
        </w:rPr>
        <w:t xml:space="preserve"> </w:t>
      </w:r>
      <w:r w:rsidRPr="00732ED5">
        <w:rPr>
          <w:rFonts w:ascii="Arial" w:hAnsi="Arial" w:cs="Arial"/>
        </w:rPr>
        <w:t>3</w:t>
      </w:r>
      <w:r w:rsidR="0002545D" w:rsidRPr="00732ED5">
        <w:rPr>
          <w:rFonts w:ascii="Arial" w:hAnsi="Arial" w:cs="Arial"/>
        </w:rPr>
        <w:t xml:space="preserve"> has an overall Divisional VAT structure encompassing PSCP/PSCM with the use of in house staff who would undertake the work of the external companies as per </w:t>
      </w:r>
      <w:r w:rsidRPr="00732ED5">
        <w:rPr>
          <w:rFonts w:ascii="Arial" w:hAnsi="Arial" w:cs="Arial"/>
        </w:rPr>
        <w:t>Structure</w:t>
      </w:r>
      <w:r w:rsidR="0002545D" w:rsidRPr="00732ED5">
        <w:rPr>
          <w:rFonts w:ascii="Arial" w:hAnsi="Arial" w:cs="Arial"/>
        </w:rPr>
        <w:t xml:space="preserve"> 1. This is seen as providing a “composite supply” for VAT purposes (Design + Construction) and would not acceptable for VAT Recovery under </w:t>
      </w:r>
      <w:r w:rsidR="00122FC5" w:rsidRPr="00732ED5">
        <w:rPr>
          <w:rFonts w:ascii="Arial" w:hAnsi="Arial" w:cs="Arial"/>
        </w:rPr>
        <w:t>P22</w:t>
      </w:r>
      <w:r w:rsidR="0002545D" w:rsidRPr="00732ED5">
        <w:rPr>
          <w:rFonts w:ascii="Arial" w:hAnsi="Arial" w:cs="Arial"/>
        </w:rPr>
        <w:t>.</w:t>
      </w:r>
    </w:p>
    <w:p w:rsidR="0002545D" w:rsidRPr="00732ED5" w:rsidRDefault="0002545D" w:rsidP="0002545D">
      <w:pPr>
        <w:rPr>
          <w:rFonts w:ascii="Arial" w:hAnsi="Arial" w:cs="Arial"/>
        </w:rPr>
      </w:pPr>
    </w:p>
    <w:p w:rsidR="0002545D" w:rsidRPr="00732ED5" w:rsidRDefault="00181C04" w:rsidP="0002545D">
      <w:pPr>
        <w:numPr>
          <w:ilvl w:val="0"/>
          <w:numId w:val="31"/>
        </w:numPr>
        <w:spacing w:line="240" w:lineRule="auto"/>
        <w:jc w:val="left"/>
        <w:rPr>
          <w:rFonts w:ascii="Arial" w:hAnsi="Arial" w:cs="Arial"/>
        </w:rPr>
      </w:pPr>
      <w:r w:rsidRPr="00732ED5">
        <w:rPr>
          <w:rFonts w:ascii="Arial" w:hAnsi="Arial" w:cs="Arial"/>
        </w:rPr>
        <w:t>Structure 4</w:t>
      </w:r>
      <w:r w:rsidR="0002545D" w:rsidRPr="00732ED5">
        <w:rPr>
          <w:rFonts w:ascii="Arial" w:hAnsi="Arial" w:cs="Arial"/>
        </w:rPr>
        <w:t xml:space="preserve"> is where separate companies with individual VAT numbers have been set up, however this is seen as a “Global” company, where the parent company, could have influence on its other members. This would be seen as providing a “Composite Supply” for VAT purposes (Design + Construction) and would not acceptable for VAT Recovery under </w:t>
      </w:r>
      <w:r w:rsidR="00122FC5" w:rsidRPr="00732ED5">
        <w:rPr>
          <w:rFonts w:ascii="Arial" w:hAnsi="Arial" w:cs="Arial"/>
        </w:rPr>
        <w:t>P22</w:t>
      </w:r>
      <w:r w:rsidR="0002545D" w:rsidRPr="00732ED5">
        <w:rPr>
          <w:rFonts w:ascii="Arial" w:hAnsi="Arial" w:cs="Arial"/>
        </w:rPr>
        <w:t>.</w:t>
      </w:r>
    </w:p>
    <w:p w:rsidR="0002545D" w:rsidRPr="00732ED5" w:rsidRDefault="0002545D" w:rsidP="0002545D">
      <w:pPr>
        <w:rPr>
          <w:rFonts w:ascii="Arial" w:hAnsi="Arial" w:cs="Arial"/>
        </w:rPr>
      </w:pPr>
    </w:p>
    <w:p w:rsidR="0002545D" w:rsidRPr="00732ED5" w:rsidRDefault="0002545D" w:rsidP="0002545D">
      <w:pPr>
        <w:rPr>
          <w:rFonts w:ascii="Arial" w:hAnsi="Arial" w:cs="Arial"/>
          <w:color w:val="000000"/>
        </w:rPr>
      </w:pPr>
      <w:r w:rsidRPr="00732ED5">
        <w:rPr>
          <w:rFonts w:ascii="Arial" w:hAnsi="Arial" w:cs="Arial"/>
        </w:rPr>
        <w:t xml:space="preserve">PSCPs using company or supply chain structures as defined in </w:t>
      </w:r>
      <w:r w:rsidR="00181C04" w:rsidRPr="00732ED5">
        <w:rPr>
          <w:rFonts w:ascii="Arial" w:hAnsi="Arial" w:cs="Arial"/>
          <w:b/>
        </w:rPr>
        <w:t>Structures</w:t>
      </w:r>
      <w:r w:rsidRPr="00732ED5">
        <w:rPr>
          <w:rFonts w:ascii="Arial" w:hAnsi="Arial" w:cs="Arial"/>
          <w:b/>
        </w:rPr>
        <w:t xml:space="preserve"> 2</w:t>
      </w:r>
      <w:r w:rsidR="007843EA" w:rsidRPr="00732ED5">
        <w:rPr>
          <w:rFonts w:ascii="Arial" w:hAnsi="Arial" w:cs="Arial"/>
          <w:b/>
        </w:rPr>
        <w:t xml:space="preserve"> and </w:t>
      </w:r>
      <w:r w:rsidRPr="00732ED5">
        <w:rPr>
          <w:rFonts w:ascii="Arial" w:hAnsi="Arial" w:cs="Arial"/>
          <w:b/>
        </w:rPr>
        <w:t>3</w:t>
      </w:r>
      <w:r w:rsidR="00181C04" w:rsidRPr="00732ED5">
        <w:rPr>
          <w:rFonts w:ascii="Arial" w:hAnsi="Arial" w:cs="Arial"/>
          <w:b/>
        </w:rPr>
        <w:t xml:space="preserve"> </w:t>
      </w:r>
      <w:r w:rsidRPr="00732ED5">
        <w:rPr>
          <w:rFonts w:ascii="Arial" w:hAnsi="Arial" w:cs="Arial"/>
        </w:rPr>
        <w:t xml:space="preserve">would be seen as providing a “composite supply” and therefore </w:t>
      </w:r>
      <w:r w:rsidRPr="00732ED5">
        <w:rPr>
          <w:rFonts w:ascii="Arial" w:hAnsi="Arial" w:cs="Arial"/>
          <w:color w:val="000000"/>
        </w:rPr>
        <w:t xml:space="preserve">VAT </w:t>
      </w:r>
      <w:r w:rsidRPr="00732ED5">
        <w:rPr>
          <w:rFonts w:ascii="Arial" w:hAnsi="Arial" w:cs="Arial"/>
          <w:b/>
          <w:color w:val="000000"/>
        </w:rPr>
        <w:t xml:space="preserve">would not be recoverable on a </w:t>
      </w:r>
      <w:r w:rsidR="00122FC5" w:rsidRPr="00732ED5">
        <w:rPr>
          <w:rFonts w:ascii="Arial" w:hAnsi="Arial" w:cs="Arial"/>
          <w:b/>
          <w:color w:val="000000"/>
        </w:rPr>
        <w:t>P22</w:t>
      </w:r>
      <w:r w:rsidRPr="00732ED5">
        <w:rPr>
          <w:rFonts w:ascii="Arial" w:hAnsi="Arial" w:cs="Arial"/>
          <w:b/>
          <w:color w:val="000000"/>
        </w:rPr>
        <w:t xml:space="preserve"> </w:t>
      </w:r>
      <w:r w:rsidR="00181C04" w:rsidRPr="00732ED5">
        <w:rPr>
          <w:rFonts w:ascii="Arial" w:hAnsi="Arial" w:cs="Arial"/>
          <w:b/>
          <w:color w:val="000000"/>
        </w:rPr>
        <w:t>Scheme/Project</w:t>
      </w:r>
      <w:r w:rsidRPr="00732ED5">
        <w:rPr>
          <w:rFonts w:ascii="Arial" w:hAnsi="Arial" w:cs="Arial"/>
          <w:b/>
          <w:color w:val="000000"/>
        </w:rPr>
        <w:t>.</w:t>
      </w:r>
      <w:r w:rsidRPr="00732ED5">
        <w:rPr>
          <w:rFonts w:ascii="Arial" w:hAnsi="Arial" w:cs="Arial"/>
          <w:color w:val="000000"/>
        </w:rPr>
        <w:t xml:space="preserve"> </w:t>
      </w:r>
    </w:p>
    <w:p w:rsidR="0002545D" w:rsidRPr="00732ED5" w:rsidRDefault="0002545D" w:rsidP="0002545D">
      <w:pPr>
        <w:pStyle w:val="BodyText"/>
        <w:widowControl w:val="0"/>
        <w:rPr>
          <w:rFonts w:ascii="Arial" w:hAnsi="Arial" w:cs="Arial"/>
          <w:b/>
          <w:sz w:val="28"/>
          <w:szCs w:val="28"/>
          <w:u w:val="single"/>
        </w:rPr>
      </w:pPr>
    </w:p>
    <w:p w:rsidR="0002545D" w:rsidRPr="00732ED5" w:rsidRDefault="0002545D" w:rsidP="0002545D">
      <w:pPr>
        <w:pStyle w:val="BodyText"/>
        <w:widowControl w:val="0"/>
        <w:rPr>
          <w:rFonts w:ascii="Arial" w:hAnsi="Arial" w:cs="Arial"/>
          <w:b/>
          <w:sz w:val="28"/>
          <w:szCs w:val="28"/>
          <w:u w:val="single"/>
        </w:rPr>
        <w:sectPr w:rsidR="0002545D" w:rsidRPr="00732ED5" w:rsidSect="0002545D">
          <w:pgSz w:w="11907" w:h="16840"/>
          <w:pgMar w:top="1440" w:right="567" w:bottom="1440" w:left="426" w:header="720" w:footer="720" w:gutter="0"/>
          <w:cols w:space="720"/>
        </w:sectPr>
      </w:pPr>
    </w:p>
    <w:p w:rsidR="000A1F1C" w:rsidRPr="00732ED5" w:rsidRDefault="00CF328C">
      <w:pPr>
        <w:spacing w:after="200" w:line="276" w:lineRule="auto"/>
        <w:jc w:val="left"/>
        <w:rPr>
          <w:rFonts w:ascii="Arial" w:hAnsi="Arial" w:cs="Arial"/>
          <w:b/>
          <w:sz w:val="28"/>
          <w:szCs w:val="28"/>
          <w:lang w:eastAsia="en-GB"/>
        </w:rPr>
      </w:pPr>
      <w:r w:rsidRPr="00732ED5">
        <w:rPr>
          <w:rFonts w:ascii="Arial" w:hAnsi="Arial" w:cs="Arial"/>
          <w:b/>
          <w:sz w:val="28"/>
          <w:szCs w:val="28"/>
          <w:u w:val="single"/>
        </w:rPr>
        <w:object w:dxaOrig="7203"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0.55pt;height:385.25pt" o:ole="">
            <v:imagedata r:id="rId15" o:title=""/>
          </v:shape>
          <o:OLEObject Type="Embed" ProgID="PowerPoint.Show.12" ShapeID="_x0000_i1025" DrawAspect="Content" ObjectID="_1533725792" r:id="rId16"/>
        </w:object>
      </w:r>
      <w:r w:rsidR="000A1F1C" w:rsidRPr="00732ED5">
        <w:rPr>
          <w:rFonts w:ascii="Arial" w:hAnsi="Arial" w:cs="Arial"/>
          <w:b/>
          <w:sz w:val="28"/>
          <w:szCs w:val="28"/>
          <w:u w:val="single"/>
        </w:rPr>
        <w:br w:type="page"/>
      </w:r>
    </w:p>
    <w:p w:rsidR="0002545D" w:rsidRPr="00732ED5" w:rsidRDefault="0002545D" w:rsidP="0002545D">
      <w:pPr>
        <w:pStyle w:val="BodyText"/>
        <w:widowControl w:val="0"/>
        <w:rPr>
          <w:rFonts w:ascii="Arial" w:hAnsi="Arial" w:cs="Arial"/>
          <w:b/>
          <w:sz w:val="28"/>
          <w:szCs w:val="28"/>
          <w:u w:val="single"/>
        </w:rPr>
      </w:pPr>
    </w:p>
    <w:p w:rsidR="0002545D" w:rsidRPr="00732ED5" w:rsidRDefault="0002545D" w:rsidP="0002545D">
      <w:pPr>
        <w:pStyle w:val="BodyText"/>
        <w:widowControl w:val="0"/>
        <w:jc w:val="center"/>
        <w:rPr>
          <w:rFonts w:ascii="Arial" w:hAnsi="Arial" w:cs="Arial"/>
          <w:b/>
          <w:sz w:val="28"/>
          <w:szCs w:val="28"/>
          <w:u w:val="single"/>
        </w:rPr>
      </w:pPr>
    </w:p>
    <w:p w:rsidR="00232B07" w:rsidRPr="00732ED5" w:rsidRDefault="00241593" w:rsidP="00B75DA8">
      <w:pPr>
        <w:rPr>
          <w:rFonts w:ascii="Arial" w:hAnsi="Arial" w:cs="Arial"/>
          <w:lang w:eastAsia="en-GB"/>
        </w:rPr>
      </w:pPr>
      <w:r w:rsidRPr="00732ED5">
        <w:rPr>
          <w:rFonts w:ascii="Arial" w:hAnsi="Arial" w:cs="Arial"/>
          <w:b/>
          <w:sz w:val="28"/>
          <w:szCs w:val="28"/>
        </w:rPr>
        <w:object w:dxaOrig="1270" w:dyaOrig="954">
          <v:shape id="_x0000_i1026" type="#_x0000_t75" style="width:692.9pt;height:346.9pt" o:ole="">
            <v:imagedata r:id="rId17" o:title=""/>
          </v:shape>
          <o:OLEObject Type="Embed" ProgID="PowerPoint.Show.12" ShapeID="_x0000_i1026" DrawAspect="Content" ObjectID="_1533725793" r:id="rId18"/>
        </w:object>
      </w:r>
    </w:p>
    <w:p w:rsidR="0002545D" w:rsidRPr="00732ED5" w:rsidRDefault="00232B07" w:rsidP="00A50FA2">
      <w:pPr>
        <w:tabs>
          <w:tab w:val="left" w:pos="3932"/>
        </w:tabs>
        <w:rPr>
          <w:rFonts w:ascii="Arial" w:hAnsi="Arial" w:cs="Arial"/>
          <w:lang w:eastAsia="en-GB"/>
        </w:rPr>
      </w:pPr>
      <w:r w:rsidRPr="00732ED5">
        <w:rPr>
          <w:rFonts w:ascii="Arial" w:hAnsi="Arial" w:cs="Arial"/>
          <w:lang w:eastAsia="en-GB"/>
        </w:rPr>
        <w:lastRenderedPageBreak/>
        <w:tab/>
      </w:r>
    </w:p>
    <w:p w:rsidR="0002545D" w:rsidRPr="00732ED5" w:rsidRDefault="00CF328C" w:rsidP="0002545D">
      <w:pPr>
        <w:pStyle w:val="BodyText"/>
        <w:widowControl w:val="0"/>
        <w:jc w:val="center"/>
        <w:rPr>
          <w:rFonts w:ascii="Arial" w:hAnsi="Arial" w:cs="Arial"/>
        </w:rPr>
      </w:pPr>
      <w:r w:rsidRPr="00732ED5">
        <w:rPr>
          <w:rFonts w:ascii="Arial" w:hAnsi="Arial" w:cs="Arial"/>
        </w:rPr>
        <w:object w:dxaOrig="7203" w:dyaOrig="5401">
          <v:shape id="_x0000_i1027" type="#_x0000_t75" style="width:647.05pt;height:358.15pt" o:ole="">
            <v:imagedata r:id="rId19" o:title=""/>
          </v:shape>
          <o:OLEObject Type="Embed" ProgID="PowerPoint.Show.12" ShapeID="_x0000_i1027" DrawAspect="Content" ObjectID="_1533725794" r:id="rId20"/>
        </w:object>
      </w:r>
    </w:p>
    <w:p w:rsidR="00CF328C" w:rsidRPr="00732ED5" w:rsidRDefault="00CF328C">
      <w:pPr>
        <w:spacing w:after="200" w:line="276" w:lineRule="auto"/>
        <w:jc w:val="left"/>
        <w:rPr>
          <w:rFonts w:ascii="Arial" w:hAnsi="Arial" w:cs="Arial"/>
          <w:sz w:val="24"/>
          <w:szCs w:val="24"/>
          <w:lang w:eastAsia="en-GB"/>
        </w:rPr>
      </w:pPr>
    </w:p>
    <w:bookmarkStart w:id="125" w:name="_MON_1513511694"/>
    <w:bookmarkEnd w:id="125"/>
    <w:p w:rsidR="00CF328C" w:rsidRPr="00732ED5" w:rsidRDefault="00CF328C" w:rsidP="00521AF9">
      <w:pPr>
        <w:pStyle w:val="BodyText"/>
        <w:widowControl w:val="0"/>
        <w:tabs>
          <w:tab w:val="left" w:pos="7230"/>
        </w:tabs>
        <w:rPr>
          <w:rFonts w:ascii="Arial" w:hAnsi="Arial" w:cs="Arial"/>
        </w:rPr>
      </w:pPr>
      <w:r w:rsidRPr="00732ED5">
        <w:rPr>
          <w:rFonts w:ascii="Arial" w:hAnsi="Arial" w:cs="Arial"/>
        </w:rPr>
        <w:object w:dxaOrig="7203" w:dyaOrig="5401">
          <v:shape id="_x0000_i1028" type="#_x0000_t75" style="width:743.4pt;height:375.9pt" o:ole="">
            <v:imagedata r:id="rId21" o:title=""/>
          </v:shape>
          <o:OLEObject Type="Embed" ProgID="PowerPoint.Show.12" ShapeID="_x0000_i1028" DrawAspect="Content" ObjectID="_1533725795" r:id="rId22"/>
        </w:object>
      </w:r>
    </w:p>
    <w:p w:rsidR="00726CDF" w:rsidRPr="00732ED5" w:rsidRDefault="00726CDF">
      <w:pPr>
        <w:spacing w:after="200" w:line="276" w:lineRule="auto"/>
        <w:jc w:val="left"/>
        <w:rPr>
          <w:rFonts w:ascii="Arial" w:hAnsi="Arial" w:cs="Arial"/>
        </w:rPr>
        <w:sectPr w:rsidR="00726CDF" w:rsidRPr="00732ED5" w:rsidSect="008C2A68">
          <w:headerReference w:type="default" r:id="rId23"/>
          <w:pgSz w:w="16840" w:h="11907" w:orient="landscape"/>
          <w:pgMar w:top="851" w:right="1440" w:bottom="992" w:left="1440" w:header="720" w:footer="720" w:gutter="0"/>
          <w:cols w:space="720"/>
          <w:docGrid w:linePitch="299"/>
        </w:sectPr>
      </w:pPr>
    </w:p>
    <w:p w:rsidR="00726CDF" w:rsidRPr="00732ED5" w:rsidRDefault="00726CDF" w:rsidP="00726CDF">
      <w:pPr>
        <w:spacing w:after="200" w:line="276" w:lineRule="auto"/>
        <w:jc w:val="center"/>
        <w:rPr>
          <w:rFonts w:ascii="Arial" w:hAnsi="Arial" w:cs="Arial"/>
          <w:b/>
          <w:sz w:val="32"/>
          <w:szCs w:val="32"/>
          <w:u w:val="single"/>
        </w:rPr>
      </w:pPr>
      <w:r w:rsidRPr="00732ED5">
        <w:rPr>
          <w:rFonts w:ascii="Arial" w:hAnsi="Arial" w:cs="Arial"/>
          <w:b/>
          <w:sz w:val="32"/>
          <w:szCs w:val="32"/>
          <w:u w:val="single"/>
        </w:rPr>
        <w:lastRenderedPageBreak/>
        <w:t>Annex F</w:t>
      </w:r>
    </w:p>
    <w:p w:rsidR="00764521" w:rsidRPr="00732ED5" w:rsidRDefault="00764521" w:rsidP="00521AF9">
      <w:pPr>
        <w:pStyle w:val="BodyText"/>
        <w:widowControl w:val="0"/>
        <w:tabs>
          <w:tab w:val="left" w:pos="7230"/>
        </w:tabs>
        <w:rPr>
          <w:rFonts w:ascii="Arial" w:hAnsi="Arial" w:cs="Arial"/>
        </w:rPr>
      </w:pPr>
    </w:p>
    <w:p w:rsidR="00726CDF" w:rsidRPr="00732ED5" w:rsidRDefault="00726CDF" w:rsidP="00726CDF">
      <w:pPr>
        <w:pStyle w:val="BodyText"/>
        <w:widowControl w:val="0"/>
        <w:tabs>
          <w:tab w:val="left" w:pos="7230"/>
        </w:tabs>
        <w:jc w:val="both"/>
        <w:rPr>
          <w:rFonts w:ascii="Arial" w:hAnsi="Arial" w:cs="Arial"/>
          <w:sz w:val="32"/>
          <w:szCs w:val="32"/>
        </w:rPr>
      </w:pPr>
      <w:r w:rsidRPr="00732ED5">
        <w:rPr>
          <w:rFonts w:ascii="Arial" w:hAnsi="Arial" w:cs="Arial"/>
          <w:sz w:val="32"/>
          <w:szCs w:val="32"/>
        </w:rPr>
        <w:t>ProCure2</w:t>
      </w:r>
      <w:r w:rsidR="002801E2" w:rsidRPr="00732ED5">
        <w:rPr>
          <w:rFonts w:ascii="Arial" w:hAnsi="Arial" w:cs="Arial"/>
          <w:sz w:val="32"/>
          <w:szCs w:val="32"/>
        </w:rPr>
        <w:t>2</w:t>
      </w:r>
      <w:r w:rsidRPr="00732ED5">
        <w:rPr>
          <w:rFonts w:ascii="Arial" w:hAnsi="Arial" w:cs="Arial"/>
          <w:sz w:val="32"/>
          <w:szCs w:val="32"/>
        </w:rPr>
        <w:t xml:space="preserve"> VAT Recovery Advice Service Process Chart</w:t>
      </w:r>
    </w:p>
    <w:p w:rsidR="00726CDF" w:rsidRPr="00732ED5" w:rsidRDefault="00726CDF" w:rsidP="00726CDF">
      <w:pPr>
        <w:pStyle w:val="BodyText"/>
        <w:widowControl w:val="0"/>
        <w:tabs>
          <w:tab w:val="left" w:pos="7230"/>
        </w:tabs>
        <w:jc w:val="both"/>
        <w:rPr>
          <w:rFonts w:ascii="Arial" w:hAnsi="Arial" w:cs="Arial"/>
          <w:sz w:val="32"/>
          <w:szCs w:val="32"/>
        </w:rPr>
      </w:pPr>
    </w:p>
    <w:tbl>
      <w:tblPr>
        <w:tblW w:w="8900" w:type="dxa"/>
        <w:tblInd w:w="93" w:type="dxa"/>
        <w:tblLook w:val="04A0" w:firstRow="1" w:lastRow="0" w:firstColumn="1" w:lastColumn="0" w:noHBand="0" w:noVBand="1"/>
      </w:tblPr>
      <w:tblGrid>
        <w:gridCol w:w="350"/>
        <w:gridCol w:w="8478"/>
        <w:gridCol w:w="283"/>
      </w:tblGrid>
      <w:tr w:rsidR="00726CDF" w:rsidRPr="00732ED5" w:rsidTr="007D74CA">
        <w:trPr>
          <w:trHeight w:val="390"/>
        </w:trPr>
        <w:tc>
          <w:tcPr>
            <w:tcW w:w="8900" w:type="dxa"/>
            <w:gridSpan w:val="3"/>
            <w:tcBorders>
              <w:top w:val="nil"/>
              <w:left w:val="nil"/>
              <w:bottom w:val="nil"/>
              <w:right w:val="nil"/>
            </w:tcBorders>
            <w:shd w:val="clear" w:color="000000" w:fill="D9D9D9"/>
            <w:noWrap/>
            <w:hideMark/>
          </w:tcPr>
          <w:p w:rsidR="00726CDF" w:rsidRPr="00732ED5" w:rsidRDefault="00726CDF" w:rsidP="007D74CA">
            <w:pPr>
              <w:spacing w:line="240" w:lineRule="auto"/>
              <w:jc w:val="center"/>
              <w:rPr>
                <w:rFonts w:ascii="Arial" w:hAnsi="Arial" w:cs="Arial"/>
                <w:b/>
                <w:bCs/>
                <w:color w:val="000000"/>
                <w:sz w:val="24"/>
                <w:szCs w:val="24"/>
                <w:lang w:eastAsia="en-GB"/>
              </w:rPr>
            </w:pPr>
            <w:r w:rsidRPr="00732ED5">
              <w:rPr>
                <w:rFonts w:ascii="Arial" w:hAnsi="Arial" w:cs="Arial"/>
                <w:b/>
                <w:bCs/>
                <w:color w:val="000000"/>
                <w:sz w:val="24"/>
                <w:szCs w:val="24"/>
                <w:lang w:eastAsia="en-GB"/>
              </w:rPr>
              <w:t xml:space="preserve">Pre VAT Advisor Engagement  Tasks - </w:t>
            </w:r>
            <w:r w:rsidR="00122FC5" w:rsidRPr="00732ED5">
              <w:rPr>
                <w:rFonts w:ascii="Arial" w:hAnsi="Arial" w:cs="Arial"/>
                <w:b/>
                <w:bCs/>
                <w:color w:val="000000"/>
                <w:sz w:val="24"/>
                <w:szCs w:val="24"/>
                <w:lang w:eastAsia="en-GB"/>
              </w:rPr>
              <w:t>P22</w:t>
            </w:r>
            <w:r w:rsidRPr="00732ED5">
              <w:rPr>
                <w:rFonts w:ascii="Arial" w:hAnsi="Arial" w:cs="Arial"/>
                <w:color w:val="000000"/>
                <w:sz w:val="24"/>
                <w:szCs w:val="24"/>
                <w:lang w:eastAsia="en-GB"/>
              </w:rPr>
              <w:t xml:space="preserve"> </w:t>
            </w:r>
            <w:r w:rsidRPr="00732ED5">
              <w:rPr>
                <w:rFonts w:ascii="Arial" w:hAnsi="Arial" w:cs="Arial"/>
                <w:b/>
                <w:bCs/>
                <w:color w:val="000000"/>
                <w:sz w:val="24"/>
                <w:szCs w:val="24"/>
                <w:lang w:eastAsia="en-GB"/>
              </w:rPr>
              <w:t>VAT Recovery Service</w:t>
            </w:r>
          </w:p>
          <w:p w:rsidR="00726CDF" w:rsidRPr="00732ED5" w:rsidRDefault="00726CDF" w:rsidP="007D74CA">
            <w:pPr>
              <w:spacing w:line="240" w:lineRule="auto"/>
              <w:jc w:val="center"/>
              <w:rPr>
                <w:rFonts w:ascii="Arial" w:hAnsi="Arial" w:cs="Arial"/>
                <w:b/>
                <w:bCs/>
                <w:color w:val="000000"/>
                <w:sz w:val="24"/>
                <w:szCs w:val="24"/>
                <w:lang w:eastAsia="en-GB"/>
              </w:rPr>
            </w:pPr>
          </w:p>
          <w:p w:rsidR="00726CDF" w:rsidRPr="00732ED5" w:rsidRDefault="00726CDF" w:rsidP="007D74CA">
            <w:pPr>
              <w:spacing w:line="240" w:lineRule="auto"/>
              <w:jc w:val="center"/>
              <w:rPr>
                <w:rFonts w:ascii="Arial" w:hAnsi="Arial" w:cs="Arial"/>
                <w:b/>
                <w:bCs/>
                <w:color w:val="000000"/>
                <w:sz w:val="24"/>
                <w:szCs w:val="24"/>
                <w:lang w:eastAsia="en-GB"/>
              </w:rPr>
            </w:pPr>
          </w:p>
        </w:tc>
      </w:tr>
      <w:tr w:rsidR="00726CDF" w:rsidRPr="00732ED5" w:rsidTr="007D74CA">
        <w:trPr>
          <w:trHeight w:val="30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1</w:t>
            </w:r>
          </w:p>
        </w:tc>
        <w:tc>
          <w:tcPr>
            <w:tcW w:w="8478" w:type="dxa"/>
            <w:tcBorders>
              <w:top w:val="single" w:sz="4" w:space="0" w:color="auto"/>
              <w:left w:val="single" w:sz="4" w:space="0" w:color="auto"/>
              <w:bottom w:val="single" w:sz="4" w:space="0" w:color="auto"/>
              <w:right w:val="single" w:sz="4" w:space="0" w:color="auto"/>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xml:space="preserve">NHS Organisation registers a </w:t>
            </w:r>
            <w:r w:rsidR="00122FC5" w:rsidRPr="00732ED5">
              <w:rPr>
                <w:rFonts w:ascii="Arial" w:hAnsi="Arial" w:cs="Arial"/>
                <w:color w:val="000000"/>
                <w:sz w:val="24"/>
                <w:szCs w:val="24"/>
                <w:lang w:eastAsia="en-GB"/>
              </w:rPr>
              <w:t>P22</w:t>
            </w:r>
            <w:r w:rsidRPr="00732ED5">
              <w:rPr>
                <w:rFonts w:ascii="Arial" w:hAnsi="Arial" w:cs="Arial"/>
                <w:color w:val="000000"/>
                <w:sz w:val="24"/>
                <w:szCs w:val="24"/>
                <w:lang w:eastAsia="en-GB"/>
              </w:rPr>
              <w:t xml:space="preserve"> Scheme</w:t>
            </w:r>
          </w:p>
        </w:tc>
        <w:tc>
          <w:tcPr>
            <w:tcW w:w="157" w:type="dxa"/>
            <w:tcBorders>
              <w:top w:val="nil"/>
              <w:left w:val="nil"/>
              <w:bottom w:val="nil"/>
              <w:right w:val="nil"/>
            </w:tcBorders>
            <w:shd w:val="clear" w:color="000000" w:fill="FFFFFF"/>
            <w:noWrap/>
            <w:hideMark/>
          </w:tcPr>
          <w:p w:rsidR="00726CDF" w:rsidRPr="00732ED5" w:rsidRDefault="00726CDF" w:rsidP="007D74CA">
            <w:pPr>
              <w:spacing w:line="240" w:lineRule="auto"/>
              <w:jc w:val="left"/>
              <w:rPr>
                <w:rFonts w:ascii="Arial" w:hAnsi="Arial" w:cs="Arial"/>
                <w:color w:val="000000"/>
                <w:sz w:val="24"/>
                <w:szCs w:val="24"/>
                <w:lang w:eastAsia="en-GB"/>
              </w:rPr>
            </w:pPr>
            <w:r w:rsidRPr="00732ED5">
              <w:rPr>
                <w:rFonts w:ascii="Arial" w:hAnsi="Arial" w:cs="Arial"/>
                <w:color w:val="000000"/>
                <w:sz w:val="24"/>
                <w:szCs w:val="24"/>
                <w:lang w:eastAsia="en-GB"/>
              </w:rPr>
              <w:t> </w:t>
            </w:r>
          </w:p>
        </w:tc>
      </w:tr>
      <w:tr w:rsidR="00726CDF" w:rsidRPr="00732ED5" w:rsidTr="007D74CA">
        <w:trPr>
          <w:trHeight w:val="402"/>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90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2</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Automatic notification of free VAT Recovery Advice</w:t>
            </w:r>
            <w:r w:rsidRPr="00732ED5">
              <w:rPr>
                <w:rFonts w:ascii="Arial" w:hAnsi="Arial" w:cs="Arial"/>
                <w:color w:val="000000"/>
                <w:sz w:val="24"/>
                <w:szCs w:val="24"/>
                <w:lang w:eastAsia="en-GB"/>
              </w:rPr>
              <w:br/>
              <w:t xml:space="preserve"> Service sent to NHS Organisation from </w:t>
            </w:r>
            <w:r w:rsidR="00122FC5" w:rsidRPr="00732ED5">
              <w:rPr>
                <w:rFonts w:ascii="Arial" w:hAnsi="Arial" w:cs="Arial"/>
                <w:color w:val="000000"/>
                <w:sz w:val="24"/>
                <w:szCs w:val="24"/>
                <w:lang w:eastAsia="en-GB"/>
              </w:rPr>
              <w:t>P22</w:t>
            </w:r>
            <w:r w:rsidRPr="00732ED5">
              <w:rPr>
                <w:rFonts w:ascii="Arial" w:hAnsi="Arial" w:cs="Arial"/>
                <w:color w:val="000000"/>
                <w:sz w:val="24"/>
                <w:szCs w:val="24"/>
                <w:lang w:eastAsia="en-GB"/>
              </w:rPr>
              <w:t xml:space="preserve"> website (detailing VAT Advisors contact information)</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90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3</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VAT Advisor follows up notification with call to the NHS Organisation to determine if it wishes to use the free VAT Service</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60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4</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VAT Advisor confirms with DH the NHS Organisation's intention to use the free VAT service</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915"/>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5</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(If response to</w:t>
            </w:r>
            <w:r w:rsidRPr="00732ED5">
              <w:rPr>
                <w:rFonts w:ascii="Arial" w:hAnsi="Arial" w:cs="Arial"/>
                <w:b/>
                <w:bCs/>
                <w:color w:val="FF0000"/>
                <w:sz w:val="24"/>
                <w:szCs w:val="24"/>
                <w:lang w:eastAsia="en-GB"/>
              </w:rPr>
              <w:t xml:space="preserve"> </w:t>
            </w:r>
            <w:r w:rsidRPr="00732ED5">
              <w:rPr>
                <w:rFonts w:ascii="Arial" w:hAnsi="Arial" w:cs="Arial"/>
                <w:color w:val="000000"/>
                <w:sz w:val="24"/>
                <w:szCs w:val="24"/>
                <w:lang w:eastAsia="en-GB"/>
              </w:rPr>
              <w:t xml:space="preserve">4 is yes) The VAT Advisor instructs the NHS Organisation to sign and submit the MOU to DH for signing (Annex A) </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285"/>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132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6</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When DH confirms to VAT Advisor that MOU has been signed the Advisor sends Call-Off Contract (Annex B) and Order Form (Annex C) to the NHS Organisation for signing</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265" w:type="dxa"/>
            <w:tcBorders>
              <w:top w:val="nil"/>
              <w:left w:val="nil"/>
              <w:bottom w:val="nil"/>
              <w:right w:val="nil"/>
            </w:tcBorders>
            <w:shd w:val="clear" w:color="000000" w:fill="FFFFFF"/>
            <w:noWrap/>
            <w:hideMark/>
          </w:tcPr>
          <w:p w:rsidR="00726CDF" w:rsidRPr="00732ED5" w:rsidRDefault="00726CDF" w:rsidP="007D74CA">
            <w:pPr>
              <w:spacing w:line="240" w:lineRule="auto"/>
              <w:jc w:val="left"/>
              <w:rPr>
                <w:rFonts w:ascii="Arial" w:hAnsi="Arial" w:cs="Arial"/>
                <w:color w:val="000000"/>
                <w:sz w:val="24"/>
                <w:szCs w:val="24"/>
                <w:lang w:eastAsia="en-GB"/>
              </w:rPr>
            </w:pPr>
            <w:r w:rsidRPr="00732ED5">
              <w:rPr>
                <w:rFonts w:ascii="Arial" w:hAnsi="Arial" w:cs="Arial"/>
                <w:color w:val="000000"/>
                <w:sz w:val="24"/>
                <w:szCs w:val="24"/>
                <w:lang w:eastAsia="en-GB"/>
              </w:rPr>
              <w:t> </w:t>
            </w:r>
          </w:p>
        </w:tc>
        <w:tc>
          <w:tcPr>
            <w:tcW w:w="8478"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157" w:type="dxa"/>
            <w:tcBorders>
              <w:top w:val="nil"/>
              <w:left w:val="nil"/>
              <w:bottom w:val="nil"/>
              <w:right w:val="nil"/>
            </w:tcBorders>
            <w:shd w:val="clear" w:color="000000" w:fill="FFFFFF"/>
            <w:noWrap/>
            <w:hideMark/>
          </w:tcPr>
          <w:p w:rsidR="00726CDF" w:rsidRPr="00732ED5" w:rsidRDefault="00726CDF" w:rsidP="007D74CA">
            <w:pPr>
              <w:spacing w:line="240" w:lineRule="auto"/>
              <w:jc w:val="left"/>
              <w:rPr>
                <w:rFonts w:ascii="Arial" w:hAnsi="Arial" w:cs="Arial"/>
                <w:color w:val="000000"/>
                <w:sz w:val="24"/>
                <w:szCs w:val="24"/>
                <w:lang w:eastAsia="en-GB"/>
              </w:rPr>
            </w:pPr>
            <w:r w:rsidRPr="00732ED5">
              <w:rPr>
                <w:rFonts w:ascii="Arial" w:hAnsi="Arial" w:cs="Arial"/>
                <w:color w:val="000000"/>
                <w:sz w:val="24"/>
                <w:szCs w:val="24"/>
                <w:lang w:eastAsia="en-GB"/>
              </w:rPr>
              <w:t> </w:t>
            </w:r>
          </w:p>
        </w:tc>
      </w:tr>
      <w:tr w:rsidR="00726CDF" w:rsidRPr="00732ED5" w:rsidTr="007D74CA">
        <w:trPr>
          <w:trHeight w:val="600"/>
        </w:trPr>
        <w:tc>
          <w:tcPr>
            <w:tcW w:w="265"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7</w:t>
            </w:r>
          </w:p>
        </w:tc>
        <w:tc>
          <w:tcPr>
            <w:tcW w:w="8478"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When all above documents are signed the VAT recovery process begins</w:t>
            </w:r>
          </w:p>
        </w:tc>
        <w:tc>
          <w:tcPr>
            <w:tcW w:w="157"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bl>
    <w:p w:rsidR="00726CDF" w:rsidRPr="00732ED5" w:rsidRDefault="00726CDF" w:rsidP="00726CDF">
      <w:pPr>
        <w:pStyle w:val="BodyText"/>
        <w:widowControl w:val="0"/>
        <w:tabs>
          <w:tab w:val="left" w:pos="7230"/>
        </w:tabs>
        <w:jc w:val="both"/>
        <w:rPr>
          <w:rFonts w:ascii="Arial" w:hAnsi="Arial" w:cs="Arial"/>
          <w:sz w:val="32"/>
          <w:szCs w:val="32"/>
        </w:rPr>
      </w:pPr>
    </w:p>
    <w:p w:rsidR="00726CDF" w:rsidRPr="00732ED5" w:rsidRDefault="00726CDF">
      <w:pPr>
        <w:spacing w:after="200" w:line="276" w:lineRule="auto"/>
        <w:jc w:val="left"/>
        <w:rPr>
          <w:rFonts w:ascii="Arial" w:hAnsi="Arial" w:cs="Arial"/>
          <w:sz w:val="24"/>
          <w:szCs w:val="24"/>
          <w:lang w:eastAsia="en-GB"/>
        </w:rPr>
      </w:pPr>
      <w:r w:rsidRPr="00732ED5">
        <w:rPr>
          <w:rFonts w:ascii="Arial" w:hAnsi="Arial" w:cs="Arial"/>
        </w:rPr>
        <w:br w:type="page"/>
      </w:r>
    </w:p>
    <w:tbl>
      <w:tblPr>
        <w:tblW w:w="8901" w:type="dxa"/>
        <w:tblInd w:w="93" w:type="dxa"/>
        <w:tblLook w:val="04A0" w:firstRow="1" w:lastRow="0" w:firstColumn="1" w:lastColumn="0" w:noHBand="0" w:noVBand="1"/>
      </w:tblPr>
      <w:tblGrid>
        <w:gridCol w:w="376"/>
        <w:gridCol w:w="8442"/>
        <w:gridCol w:w="222"/>
      </w:tblGrid>
      <w:tr w:rsidR="00726CDF" w:rsidRPr="00732ED5" w:rsidTr="007D74CA">
        <w:trPr>
          <w:trHeight w:val="375"/>
        </w:trPr>
        <w:tc>
          <w:tcPr>
            <w:tcW w:w="8901" w:type="dxa"/>
            <w:gridSpan w:val="3"/>
            <w:tcBorders>
              <w:top w:val="nil"/>
              <w:left w:val="nil"/>
              <w:bottom w:val="nil"/>
              <w:right w:val="nil"/>
            </w:tcBorders>
            <w:shd w:val="clear" w:color="000000" w:fill="D9D9D9"/>
            <w:noWrap/>
            <w:hideMark/>
          </w:tcPr>
          <w:p w:rsidR="00726CDF" w:rsidRPr="00732ED5" w:rsidRDefault="00726CDF" w:rsidP="007D74CA">
            <w:pPr>
              <w:spacing w:line="240" w:lineRule="auto"/>
              <w:jc w:val="center"/>
              <w:rPr>
                <w:rFonts w:ascii="Arial" w:hAnsi="Arial" w:cs="Arial"/>
                <w:b/>
                <w:bCs/>
                <w:color w:val="000000"/>
                <w:sz w:val="24"/>
                <w:szCs w:val="24"/>
                <w:lang w:eastAsia="en-GB"/>
              </w:rPr>
            </w:pPr>
            <w:r w:rsidRPr="00732ED5">
              <w:rPr>
                <w:rFonts w:ascii="Arial" w:hAnsi="Arial" w:cs="Arial"/>
                <w:b/>
                <w:bCs/>
                <w:color w:val="000000"/>
                <w:sz w:val="24"/>
                <w:szCs w:val="24"/>
                <w:lang w:eastAsia="en-GB"/>
              </w:rPr>
              <w:lastRenderedPageBreak/>
              <w:t xml:space="preserve">Post VAT  Advisor Engagement Tasks - </w:t>
            </w:r>
            <w:r w:rsidR="00122FC5" w:rsidRPr="00732ED5">
              <w:rPr>
                <w:rFonts w:ascii="Arial" w:hAnsi="Arial" w:cs="Arial"/>
                <w:b/>
                <w:bCs/>
                <w:color w:val="000000"/>
                <w:sz w:val="24"/>
                <w:szCs w:val="24"/>
                <w:lang w:eastAsia="en-GB"/>
              </w:rPr>
              <w:t>P22</w:t>
            </w:r>
            <w:r w:rsidRPr="00732ED5">
              <w:rPr>
                <w:rFonts w:ascii="Arial" w:hAnsi="Arial" w:cs="Arial"/>
                <w:b/>
                <w:bCs/>
                <w:color w:val="000000"/>
                <w:sz w:val="24"/>
                <w:szCs w:val="24"/>
                <w:lang w:eastAsia="en-GB"/>
              </w:rPr>
              <w:t xml:space="preserve"> VAT Recovery Service</w:t>
            </w:r>
          </w:p>
          <w:p w:rsidR="00726CDF" w:rsidRPr="00732ED5" w:rsidRDefault="00726CDF" w:rsidP="007D74CA">
            <w:pPr>
              <w:spacing w:line="240" w:lineRule="auto"/>
              <w:jc w:val="center"/>
              <w:rPr>
                <w:rFonts w:ascii="Arial" w:hAnsi="Arial" w:cs="Arial"/>
                <w:b/>
                <w:bCs/>
                <w:color w:val="000000"/>
                <w:sz w:val="24"/>
                <w:szCs w:val="24"/>
                <w:lang w:eastAsia="en-GB"/>
              </w:rPr>
            </w:pPr>
          </w:p>
          <w:p w:rsidR="00726CDF" w:rsidRPr="00732ED5" w:rsidRDefault="00726CDF" w:rsidP="007D74CA">
            <w:pPr>
              <w:spacing w:line="240" w:lineRule="auto"/>
              <w:jc w:val="center"/>
              <w:rPr>
                <w:rFonts w:ascii="Arial" w:hAnsi="Arial" w:cs="Arial"/>
                <w:b/>
                <w:bCs/>
                <w:color w:val="000000"/>
                <w:sz w:val="24"/>
                <w:szCs w:val="24"/>
                <w:lang w:eastAsia="en-GB"/>
              </w:rPr>
            </w:pPr>
          </w:p>
        </w:tc>
      </w:tr>
      <w:tr w:rsidR="00726CDF" w:rsidRPr="00732ED5" w:rsidTr="007D74CA">
        <w:trPr>
          <w:trHeight w:val="600"/>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1</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VAT Advisor progresses the claim through to conclusion with the NHS Organisation</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300"/>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300"/>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1320"/>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2</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xml:space="preserve">The NHS Organisation issues notification of a project and appointment of </w:t>
            </w:r>
            <w:r w:rsidR="00122FC5" w:rsidRPr="00732ED5">
              <w:rPr>
                <w:rFonts w:ascii="Arial" w:hAnsi="Arial" w:cs="Arial"/>
                <w:color w:val="000000"/>
                <w:sz w:val="24"/>
                <w:szCs w:val="24"/>
                <w:lang w:eastAsia="en-GB"/>
              </w:rPr>
              <w:t>P22</w:t>
            </w:r>
            <w:r w:rsidRPr="00732ED5">
              <w:rPr>
                <w:rFonts w:ascii="Arial" w:hAnsi="Arial" w:cs="Arial"/>
                <w:color w:val="000000"/>
                <w:sz w:val="24"/>
                <w:szCs w:val="24"/>
                <w:lang w:eastAsia="en-GB"/>
              </w:rPr>
              <w:t xml:space="preserve"> VAT Advisor to Her Majesty’s Revenue and Customs (HMRC). (Annex D - Section1)  </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C57C3A">
        <w:trPr>
          <w:trHeight w:val="402"/>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single" w:sz="4" w:space="0" w:color="auto"/>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C205FF" w:rsidRPr="00732ED5" w:rsidTr="00C57C3A">
        <w:trPr>
          <w:trHeight w:val="1200"/>
        </w:trPr>
        <w:tc>
          <w:tcPr>
            <w:tcW w:w="376" w:type="dxa"/>
            <w:tcBorders>
              <w:top w:val="nil"/>
              <w:left w:val="nil"/>
              <w:bottom w:val="nil"/>
              <w:right w:val="single" w:sz="4" w:space="0" w:color="auto"/>
            </w:tcBorders>
            <w:shd w:val="clear" w:color="auto" w:fill="auto"/>
            <w:noWrap/>
          </w:tcPr>
          <w:p w:rsidR="00C205FF" w:rsidRPr="00732ED5" w:rsidRDefault="00C205FF" w:rsidP="007D74CA">
            <w:pPr>
              <w:spacing w:line="240" w:lineRule="auto"/>
              <w:jc w:val="right"/>
              <w:rPr>
                <w:rFonts w:ascii="Arial" w:hAnsi="Arial" w:cs="Arial"/>
                <w:color w:val="000000"/>
                <w:sz w:val="24"/>
                <w:szCs w:val="24"/>
                <w:lang w:eastAsia="en-GB"/>
              </w:rPr>
            </w:pPr>
          </w:p>
          <w:p w:rsidR="00C205FF" w:rsidRPr="00732ED5" w:rsidRDefault="00C205FF" w:rsidP="007D74CA">
            <w:pPr>
              <w:spacing w:line="240" w:lineRule="auto"/>
              <w:jc w:val="right"/>
              <w:rPr>
                <w:rFonts w:ascii="Arial" w:hAnsi="Arial" w:cs="Arial"/>
                <w:color w:val="000000"/>
                <w:sz w:val="24"/>
                <w:szCs w:val="24"/>
                <w:lang w:eastAsia="en-GB"/>
              </w:rPr>
            </w:pPr>
          </w:p>
          <w:p w:rsidR="00C205FF" w:rsidRPr="00732ED5" w:rsidRDefault="00C205F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3</w:t>
            </w:r>
          </w:p>
        </w:tc>
        <w:tc>
          <w:tcPr>
            <w:tcW w:w="8442" w:type="dxa"/>
            <w:tcBorders>
              <w:top w:val="single" w:sz="4" w:space="0" w:color="auto"/>
              <w:left w:val="single" w:sz="4" w:space="0" w:color="auto"/>
              <w:bottom w:val="single" w:sz="4" w:space="0" w:color="auto"/>
              <w:right w:val="single" w:sz="4" w:space="0" w:color="auto"/>
            </w:tcBorders>
            <w:shd w:val="clear" w:color="auto" w:fill="auto"/>
          </w:tcPr>
          <w:p w:rsidR="00C205FF" w:rsidRPr="00732ED5" w:rsidRDefault="001162F1" w:rsidP="00090476">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xml:space="preserve">If Professional Fees are to be paid on a project in </w:t>
            </w:r>
            <w:r w:rsidR="00090476" w:rsidRPr="00732ED5">
              <w:rPr>
                <w:rFonts w:ascii="Arial" w:hAnsi="Arial" w:cs="Arial"/>
                <w:color w:val="000000"/>
                <w:sz w:val="24"/>
                <w:szCs w:val="24"/>
                <w:lang w:eastAsia="en-GB"/>
              </w:rPr>
              <w:t>any f</w:t>
            </w:r>
            <w:r w:rsidRPr="00732ED5">
              <w:rPr>
                <w:rFonts w:ascii="Arial" w:hAnsi="Arial" w:cs="Arial"/>
                <w:color w:val="000000"/>
                <w:sz w:val="24"/>
                <w:szCs w:val="24"/>
                <w:lang w:eastAsia="en-GB"/>
              </w:rPr>
              <w:t xml:space="preserve">inancial </w:t>
            </w:r>
            <w:r w:rsidR="00090476" w:rsidRPr="00732ED5">
              <w:rPr>
                <w:rFonts w:ascii="Arial" w:hAnsi="Arial" w:cs="Arial"/>
                <w:color w:val="000000"/>
                <w:sz w:val="24"/>
                <w:szCs w:val="24"/>
                <w:lang w:eastAsia="en-GB"/>
              </w:rPr>
              <w:t>y</w:t>
            </w:r>
            <w:r w:rsidRPr="00732ED5">
              <w:rPr>
                <w:rFonts w:ascii="Arial" w:hAnsi="Arial" w:cs="Arial"/>
                <w:color w:val="000000"/>
                <w:sz w:val="24"/>
                <w:szCs w:val="24"/>
                <w:lang w:eastAsia="en-GB"/>
              </w:rPr>
              <w:t xml:space="preserve">ear(s) prior to that in which the GMP is agreed </w:t>
            </w:r>
            <w:r w:rsidR="00090476" w:rsidRPr="00732ED5">
              <w:rPr>
                <w:rFonts w:ascii="Arial" w:hAnsi="Arial" w:cs="Arial"/>
                <w:color w:val="000000"/>
                <w:sz w:val="24"/>
                <w:szCs w:val="24"/>
                <w:lang w:eastAsia="en-GB"/>
              </w:rPr>
              <w:t xml:space="preserve">and an associated VAT Recovery Claim submitted </w:t>
            </w:r>
            <w:r w:rsidRPr="00732ED5">
              <w:rPr>
                <w:rFonts w:ascii="Arial" w:hAnsi="Arial" w:cs="Arial"/>
                <w:color w:val="000000"/>
                <w:sz w:val="24"/>
                <w:szCs w:val="24"/>
                <w:lang w:eastAsia="en-GB"/>
              </w:rPr>
              <w:t xml:space="preserve">then HMRC </w:t>
            </w:r>
            <w:r w:rsidR="00090476" w:rsidRPr="00732ED5">
              <w:rPr>
                <w:rFonts w:ascii="Arial" w:hAnsi="Arial" w:cs="Arial"/>
                <w:color w:val="000000"/>
                <w:sz w:val="24"/>
                <w:szCs w:val="24"/>
                <w:lang w:eastAsia="en-GB"/>
              </w:rPr>
              <w:t xml:space="preserve">must be provided </w:t>
            </w:r>
            <w:r w:rsidRPr="00732ED5">
              <w:rPr>
                <w:rFonts w:ascii="Arial" w:hAnsi="Arial" w:cs="Arial"/>
                <w:color w:val="000000"/>
                <w:sz w:val="24"/>
                <w:szCs w:val="24"/>
                <w:lang w:eastAsia="en-GB"/>
              </w:rPr>
              <w:t>with the information they require by 31</w:t>
            </w:r>
            <w:r w:rsidRPr="00732ED5">
              <w:rPr>
                <w:rFonts w:ascii="Arial" w:hAnsi="Arial" w:cs="Arial"/>
                <w:color w:val="000000"/>
                <w:sz w:val="24"/>
                <w:szCs w:val="24"/>
                <w:vertAlign w:val="superscript"/>
                <w:lang w:eastAsia="en-GB"/>
              </w:rPr>
              <w:t>st</w:t>
            </w:r>
            <w:r w:rsidRPr="00732ED5">
              <w:rPr>
                <w:rFonts w:ascii="Arial" w:hAnsi="Arial" w:cs="Arial"/>
                <w:color w:val="000000"/>
                <w:sz w:val="24"/>
                <w:szCs w:val="24"/>
                <w:lang w:eastAsia="en-GB"/>
              </w:rPr>
              <w:t xml:space="preserve"> July of the years in which the Professional Fees are incurred to enable the VAT to be reclaimed.</w:t>
            </w:r>
            <w:r w:rsidR="00090476" w:rsidRPr="00732ED5">
              <w:rPr>
                <w:rFonts w:ascii="Arial" w:hAnsi="Arial" w:cs="Arial"/>
                <w:color w:val="000000"/>
                <w:sz w:val="24"/>
                <w:szCs w:val="24"/>
                <w:lang w:eastAsia="en-GB"/>
              </w:rPr>
              <w:t xml:space="preserve"> The </w:t>
            </w:r>
            <w:r w:rsidR="00122FC5" w:rsidRPr="00732ED5">
              <w:rPr>
                <w:rFonts w:ascii="Arial" w:hAnsi="Arial" w:cs="Arial"/>
                <w:color w:val="000000"/>
                <w:sz w:val="24"/>
                <w:szCs w:val="24"/>
                <w:lang w:eastAsia="en-GB"/>
              </w:rPr>
              <w:t>P22</w:t>
            </w:r>
            <w:r w:rsidR="00090476" w:rsidRPr="00732ED5">
              <w:rPr>
                <w:rFonts w:ascii="Arial" w:hAnsi="Arial" w:cs="Arial"/>
                <w:color w:val="000000"/>
                <w:sz w:val="24"/>
                <w:szCs w:val="24"/>
                <w:lang w:eastAsia="en-GB"/>
              </w:rPr>
              <w:t xml:space="preserve"> VAT Advisor can assist with this.</w:t>
            </w:r>
            <w:r w:rsidRPr="00732ED5">
              <w:rPr>
                <w:rFonts w:ascii="Arial" w:hAnsi="Arial" w:cs="Arial"/>
                <w:color w:val="000000"/>
                <w:sz w:val="24"/>
                <w:szCs w:val="24"/>
                <w:lang w:eastAsia="en-GB"/>
              </w:rPr>
              <w:t xml:space="preserve"> </w:t>
            </w:r>
          </w:p>
        </w:tc>
        <w:tc>
          <w:tcPr>
            <w:tcW w:w="83" w:type="dxa"/>
            <w:tcBorders>
              <w:top w:val="nil"/>
              <w:left w:val="single" w:sz="4" w:space="0" w:color="auto"/>
              <w:bottom w:val="nil"/>
              <w:right w:val="nil"/>
            </w:tcBorders>
            <w:shd w:val="clear" w:color="auto" w:fill="auto"/>
            <w:noWrap/>
          </w:tcPr>
          <w:p w:rsidR="00C205FF" w:rsidRPr="00732ED5" w:rsidRDefault="00C205FF" w:rsidP="007D74CA">
            <w:pPr>
              <w:spacing w:line="240" w:lineRule="auto"/>
              <w:jc w:val="left"/>
              <w:rPr>
                <w:rFonts w:ascii="Arial" w:hAnsi="Arial" w:cs="Arial"/>
                <w:color w:val="000000"/>
                <w:sz w:val="24"/>
                <w:szCs w:val="24"/>
                <w:lang w:eastAsia="en-GB"/>
              </w:rPr>
            </w:pPr>
          </w:p>
        </w:tc>
      </w:tr>
      <w:tr w:rsidR="00C205FF" w:rsidRPr="00732ED5" w:rsidTr="00C57C3A">
        <w:trPr>
          <w:trHeight w:val="356"/>
        </w:trPr>
        <w:tc>
          <w:tcPr>
            <w:tcW w:w="376" w:type="dxa"/>
            <w:tcBorders>
              <w:top w:val="nil"/>
              <w:left w:val="nil"/>
              <w:bottom w:val="nil"/>
            </w:tcBorders>
            <w:shd w:val="clear" w:color="auto" w:fill="auto"/>
            <w:noWrap/>
          </w:tcPr>
          <w:p w:rsidR="00C205FF" w:rsidRPr="00732ED5" w:rsidRDefault="00C205FF" w:rsidP="007D74CA">
            <w:pPr>
              <w:spacing w:line="240" w:lineRule="auto"/>
              <w:jc w:val="right"/>
              <w:rPr>
                <w:rFonts w:ascii="Arial" w:hAnsi="Arial" w:cs="Arial"/>
                <w:color w:val="000000"/>
                <w:sz w:val="24"/>
                <w:szCs w:val="24"/>
                <w:lang w:eastAsia="en-GB"/>
              </w:rPr>
            </w:pPr>
          </w:p>
        </w:tc>
        <w:tc>
          <w:tcPr>
            <w:tcW w:w="8442" w:type="dxa"/>
            <w:tcBorders>
              <w:top w:val="single" w:sz="4" w:space="0" w:color="auto"/>
              <w:bottom w:val="single" w:sz="4" w:space="0" w:color="auto"/>
            </w:tcBorders>
            <w:shd w:val="clear" w:color="auto" w:fill="auto"/>
          </w:tcPr>
          <w:p w:rsidR="001162F1" w:rsidRPr="00732ED5" w:rsidRDefault="00C205FF" w:rsidP="001162F1">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p w:rsidR="001162F1" w:rsidRPr="00732ED5" w:rsidRDefault="001162F1" w:rsidP="001162F1">
            <w:pPr>
              <w:spacing w:line="240" w:lineRule="auto"/>
              <w:jc w:val="center"/>
              <w:rPr>
                <w:rFonts w:ascii="Arial" w:hAnsi="Arial" w:cs="Arial"/>
                <w:color w:val="000000"/>
                <w:sz w:val="24"/>
                <w:szCs w:val="24"/>
                <w:lang w:eastAsia="en-GB"/>
              </w:rPr>
            </w:pPr>
          </w:p>
        </w:tc>
        <w:tc>
          <w:tcPr>
            <w:tcW w:w="83" w:type="dxa"/>
            <w:tcBorders>
              <w:top w:val="nil"/>
              <w:left w:val="nil"/>
              <w:bottom w:val="nil"/>
              <w:right w:val="nil"/>
            </w:tcBorders>
            <w:shd w:val="clear" w:color="auto" w:fill="auto"/>
            <w:noWrap/>
          </w:tcPr>
          <w:p w:rsidR="00C205FF" w:rsidRPr="00732ED5" w:rsidRDefault="00C205FF" w:rsidP="007D74CA">
            <w:pPr>
              <w:spacing w:line="240" w:lineRule="auto"/>
              <w:jc w:val="left"/>
              <w:rPr>
                <w:rFonts w:ascii="Arial" w:hAnsi="Arial" w:cs="Arial"/>
                <w:color w:val="000000"/>
                <w:sz w:val="24"/>
                <w:szCs w:val="24"/>
                <w:lang w:eastAsia="en-GB"/>
              </w:rPr>
            </w:pPr>
          </w:p>
        </w:tc>
      </w:tr>
      <w:tr w:rsidR="00726CDF" w:rsidRPr="00732ED5" w:rsidTr="007D74CA">
        <w:trPr>
          <w:trHeight w:val="1200"/>
        </w:trPr>
        <w:tc>
          <w:tcPr>
            <w:tcW w:w="376" w:type="dxa"/>
            <w:tcBorders>
              <w:top w:val="nil"/>
              <w:left w:val="nil"/>
              <w:bottom w:val="nil"/>
              <w:right w:val="nil"/>
            </w:tcBorders>
            <w:shd w:val="clear" w:color="auto" w:fill="auto"/>
            <w:noWrap/>
            <w:hideMark/>
          </w:tcPr>
          <w:p w:rsidR="00C205FF" w:rsidRPr="00732ED5" w:rsidRDefault="00C205FF" w:rsidP="007D74CA">
            <w:pPr>
              <w:spacing w:line="240" w:lineRule="auto"/>
              <w:jc w:val="right"/>
              <w:rPr>
                <w:rFonts w:ascii="Arial" w:hAnsi="Arial" w:cs="Arial"/>
                <w:color w:val="000000"/>
                <w:sz w:val="24"/>
                <w:szCs w:val="24"/>
                <w:lang w:eastAsia="en-GB"/>
              </w:rPr>
            </w:pPr>
          </w:p>
          <w:p w:rsidR="00726CDF" w:rsidRPr="00732ED5" w:rsidRDefault="00C205FF"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4</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xml:space="preserve">The NHS Organisation completes "Application Form for Submission of </w:t>
            </w:r>
            <w:r w:rsidR="00122FC5" w:rsidRPr="00732ED5">
              <w:rPr>
                <w:rFonts w:ascii="Arial" w:hAnsi="Arial" w:cs="Arial"/>
                <w:color w:val="000000"/>
                <w:sz w:val="24"/>
                <w:szCs w:val="24"/>
                <w:lang w:eastAsia="en-GB"/>
              </w:rPr>
              <w:t>P22</w:t>
            </w:r>
            <w:r w:rsidRPr="00732ED5">
              <w:rPr>
                <w:rFonts w:ascii="Arial" w:hAnsi="Arial" w:cs="Arial"/>
                <w:color w:val="000000"/>
                <w:sz w:val="24"/>
                <w:szCs w:val="24"/>
                <w:lang w:eastAsia="en-GB"/>
              </w:rPr>
              <w:t xml:space="preserve"> VAT Recovery Claim" to HMRC   and forwards to the VAT Advisor for checking and verification (Annex D Section 2) </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900"/>
        </w:trPr>
        <w:tc>
          <w:tcPr>
            <w:tcW w:w="376" w:type="dxa"/>
            <w:tcBorders>
              <w:top w:val="nil"/>
              <w:left w:val="nil"/>
              <w:bottom w:val="nil"/>
              <w:right w:val="nil"/>
            </w:tcBorders>
            <w:shd w:val="clear" w:color="auto" w:fill="auto"/>
            <w:noWrap/>
            <w:hideMark/>
          </w:tcPr>
          <w:p w:rsidR="00090476" w:rsidRPr="00732ED5" w:rsidRDefault="00090476" w:rsidP="007D74CA">
            <w:pPr>
              <w:spacing w:line="240" w:lineRule="auto"/>
              <w:jc w:val="right"/>
              <w:rPr>
                <w:rFonts w:ascii="Arial" w:hAnsi="Arial" w:cs="Arial"/>
                <w:color w:val="000000"/>
                <w:sz w:val="24"/>
                <w:szCs w:val="24"/>
                <w:lang w:eastAsia="en-GB"/>
              </w:rPr>
            </w:pPr>
          </w:p>
          <w:p w:rsidR="00726CDF" w:rsidRPr="00732ED5" w:rsidRDefault="00090476"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5</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When the documentation is suitably checked and verified the NHS Organisation will submit it to HMRC for approval</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900"/>
        </w:trPr>
        <w:tc>
          <w:tcPr>
            <w:tcW w:w="376" w:type="dxa"/>
            <w:tcBorders>
              <w:top w:val="nil"/>
              <w:left w:val="nil"/>
              <w:bottom w:val="nil"/>
              <w:right w:val="nil"/>
            </w:tcBorders>
            <w:shd w:val="clear" w:color="auto" w:fill="auto"/>
            <w:noWrap/>
            <w:hideMark/>
          </w:tcPr>
          <w:p w:rsidR="00090476" w:rsidRPr="00732ED5" w:rsidRDefault="00090476" w:rsidP="007D74CA">
            <w:pPr>
              <w:spacing w:line="240" w:lineRule="auto"/>
              <w:jc w:val="right"/>
              <w:rPr>
                <w:rFonts w:ascii="Arial" w:hAnsi="Arial" w:cs="Arial"/>
                <w:color w:val="000000"/>
                <w:sz w:val="24"/>
                <w:szCs w:val="24"/>
                <w:lang w:eastAsia="en-GB"/>
              </w:rPr>
            </w:pPr>
          </w:p>
          <w:p w:rsidR="00726CDF" w:rsidRPr="00732ED5" w:rsidRDefault="00090476"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6</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If any queries are raised by HMRC the NHS Organisation will re-engage the VAT Advisor to allow reassessment and resubmission</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300"/>
        </w:trPr>
        <w:tc>
          <w:tcPr>
            <w:tcW w:w="376" w:type="dxa"/>
            <w:tcBorders>
              <w:top w:val="nil"/>
              <w:left w:val="nil"/>
              <w:bottom w:val="nil"/>
              <w:right w:val="nil"/>
            </w:tcBorders>
            <w:shd w:val="clear" w:color="auto" w:fill="auto"/>
            <w:noWrap/>
            <w:hideMark/>
          </w:tcPr>
          <w:p w:rsidR="00726CDF" w:rsidRPr="00732ED5" w:rsidRDefault="00090476"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7</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xml:space="preserve">Initial HMRC Approval based on </w:t>
            </w:r>
            <w:r w:rsidR="00122FC5" w:rsidRPr="00732ED5">
              <w:rPr>
                <w:rFonts w:ascii="Arial" w:hAnsi="Arial" w:cs="Arial"/>
                <w:color w:val="000000"/>
                <w:sz w:val="24"/>
                <w:szCs w:val="24"/>
                <w:lang w:eastAsia="en-GB"/>
              </w:rPr>
              <w:t>P22</w:t>
            </w:r>
            <w:r w:rsidRPr="00732ED5">
              <w:rPr>
                <w:rFonts w:ascii="Arial" w:hAnsi="Arial" w:cs="Arial"/>
                <w:color w:val="000000"/>
                <w:sz w:val="24"/>
                <w:szCs w:val="24"/>
                <w:lang w:eastAsia="en-GB"/>
              </w:rPr>
              <w:t xml:space="preserve"> Project GMP </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402"/>
        </w:trPr>
        <w:tc>
          <w:tcPr>
            <w:tcW w:w="376"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c>
          <w:tcPr>
            <w:tcW w:w="8442" w:type="dxa"/>
            <w:tcBorders>
              <w:top w:val="nil"/>
              <w:left w:val="nil"/>
              <w:bottom w:val="nil"/>
              <w:right w:val="nil"/>
            </w:tcBorders>
            <w:shd w:val="clear" w:color="auto" w:fill="auto"/>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765"/>
        </w:trPr>
        <w:tc>
          <w:tcPr>
            <w:tcW w:w="376" w:type="dxa"/>
            <w:tcBorders>
              <w:top w:val="nil"/>
              <w:left w:val="nil"/>
              <w:bottom w:val="nil"/>
              <w:right w:val="nil"/>
            </w:tcBorders>
            <w:shd w:val="clear" w:color="auto" w:fill="auto"/>
            <w:noWrap/>
            <w:hideMark/>
          </w:tcPr>
          <w:p w:rsidR="00726CDF" w:rsidRPr="00732ED5" w:rsidRDefault="00090476" w:rsidP="007D74CA">
            <w:pPr>
              <w:spacing w:line="240" w:lineRule="auto"/>
              <w:jc w:val="right"/>
              <w:rPr>
                <w:rFonts w:ascii="Arial" w:hAnsi="Arial" w:cs="Arial"/>
                <w:color w:val="000000"/>
                <w:sz w:val="24"/>
                <w:szCs w:val="24"/>
                <w:lang w:eastAsia="en-GB"/>
              </w:rPr>
            </w:pPr>
            <w:r w:rsidRPr="00732ED5">
              <w:rPr>
                <w:rFonts w:ascii="Arial" w:hAnsi="Arial" w:cs="Arial"/>
                <w:color w:val="000000"/>
                <w:sz w:val="24"/>
                <w:szCs w:val="24"/>
                <w:lang w:eastAsia="en-GB"/>
              </w:rPr>
              <w:t>8</w:t>
            </w:r>
          </w:p>
        </w:tc>
        <w:tc>
          <w:tcPr>
            <w:tcW w:w="8442" w:type="dxa"/>
            <w:tcBorders>
              <w:top w:val="single" w:sz="4" w:space="0" w:color="auto"/>
              <w:left w:val="single" w:sz="4" w:space="0" w:color="auto"/>
              <w:bottom w:val="single" w:sz="4" w:space="0" w:color="auto"/>
              <w:right w:val="single" w:sz="4" w:space="0" w:color="auto"/>
            </w:tcBorders>
            <w:shd w:val="clear" w:color="auto" w:fill="auto"/>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Final HMRC</w:t>
            </w:r>
            <w:r w:rsidRPr="00732ED5">
              <w:rPr>
                <w:rFonts w:ascii="Arial" w:hAnsi="Arial" w:cs="Arial"/>
                <w:b/>
                <w:bCs/>
                <w:color w:val="000000"/>
                <w:sz w:val="24"/>
                <w:szCs w:val="24"/>
                <w:lang w:eastAsia="en-GB"/>
              </w:rPr>
              <w:t xml:space="preserve"> </w:t>
            </w:r>
            <w:r w:rsidRPr="00732ED5">
              <w:rPr>
                <w:rFonts w:ascii="Arial" w:hAnsi="Arial" w:cs="Arial"/>
                <w:color w:val="000000"/>
                <w:sz w:val="24"/>
                <w:szCs w:val="24"/>
                <w:lang w:eastAsia="en-GB"/>
              </w:rPr>
              <w:t>review and sign-off subject to any further queries by HMRC</w:t>
            </w:r>
          </w:p>
        </w:tc>
        <w:tc>
          <w:tcPr>
            <w:tcW w:w="83" w:type="dxa"/>
            <w:tcBorders>
              <w:top w:val="nil"/>
              <w:left w:val="nil"/>
              <w:bottom w:val="nil"/>
              <w:right w:val="nil"/>
            </w:tcBorders>
            <w:shd w:val="clear" w:color="auto" w:fill="auto"/>
            <w:noWrap/>
            <w:hideMark/>
          </w:tcPr>
          <w:p w:rsidR="00726CDF" w:rsidRPr="00732ED5" w:rsidRDefault="00726CDF" w:rsidP="007D74CA">
            <w:pPr>
              <w:spacing w:line="240" w:lineRule="auto"/>
              <w:jc w:val="left"/>
              <w:rPr>
                <w:rFonts w:ascii="Arial" w:hAnsi="Arial" w:cs="Arial"/>
                <w:color w:val="000000"/>
                <w:sz w:val="24"/>
                <w:szCs w:val="24"/>
                <w:lang w:eastAsia="en-GB"/>
              </w:rPr>
            </w:pPr>
          </w:p>
        </w:tc>
      </w:tr>
      <w:tr w:rsidR="00726CDF" w:rsidRPr="00732ED5" w:rsidTr="007D74CA">
        <w:trPr>
          <w:trHeight w:val="300"/>
        </w:trPr>
        <w:tc>
          <w:tcPr>
            <w:tcW w:w="8901" w:type="dxa"/>
            <w:gridSpan w:val="3"/>
            <w:tcBorders>
              <w:top w:val="nil"/>
              <w:left w:val="nil"/>
              <w:bottom w:val="nil"/>
              <w:right w:val="nil"/>
            </w:tcBorders>
            <w:shd w:val="clear" w:color="000000" w:fill="D9D9D9"/>
            <w:noWrap/>
            <w:hideMark/>
          </w:tcPr>
          <w:p w:rsidR="00726CDF" w:rsidRPr="00732ED5" w:rsidRDefault="00726CDF" w:rsidP="007D74CA">
            <w:pPr>
              <w:spacing w:line="240" w:lineRule="auto"/>
              <w:jc w:val="center"/>
              <w:rPr>
                <w:rFonts w:ascii="Arial" w:hAnsi="Arial" w:cs="Arial"/>
                <w:color w:val="000000"/>
                <w:sz w:val="24"/>
                <w:szCs w:val="24"/>
                <w:lang w:eastAsia="en-GB"/>
              </w:rPr>
            </w:pPr>
            <w:r w:rsidRPr="00732ED5">
              <w:rPr>
                <w:rFonts w:ascii="Arial" w:hAnsi="Arial" w:cs="Arial"/>
                <w:color w:val="000000"/>
                <w:sz w:val="24"/>
                <w:szCs w:val="24"/>
                <w:lang w:eastAsia="en-GB"/>
              </w:rPr>
              <w:t> </w:t>
            </w:r>
          </w:p>
        </w:tc>
      </w:tr>
    </w:tbl>
    <w:p w:rsidR="00E974A4" w:rsidRPr="00732ED5" w:rsidRDefault="00E974A4" w:rsidP="00521AF9">
      <w:pPr>
        <w:pStyle w:val="BodyText"/>
        <w:widowControl w:val="0"/>
        <w:tabs>
          <w:tab w:val="left" w:pos="7230"/>
        </w:tabs>
        <w:rPr>
          <w:rFonts w:ascii="Arial" w:hAnsi="Arial" w:cs="Arial"/>
        </w:rPr>
      </w:pPr>
    </w:p>
    <w:p w:rsidR="00E974A4" w:rsidRPr="00732ED5" w:rsidRDefault="00E974A4">
      <w:pPr>
        <w:spacing w:after="200" w:line="276" w:lineRule="auto"/>
        <w:jc w:val="left"/>
        <w:rPr>
          <w:rFonts w:ascii="Arial" w:hAnsi="Arial" w:cs="Arial"/>
          <w:sz w:val="24"/>
          <w:szCs w:val="24"/>
          <w:lang w:eastAsia="en-GB"/>
        </w:rPr>
      </w:pPr>
      <w:r w:rsidRPr="00732ED5">
        <w:rPr>
          <w:rFonts w:ascii="Arial" w:hAnsi="Arial" w:cs="Arial"/>
        </w:rPr>
        <w:br w:type="page"/>
      </w:r>
    </w:p>
    <w:p w:rsidR="00E974A4" w:rsidRPr="00732ED5" w:rsidRDefault="00E974A4" w:rsidP="00E974A4">
      <w:pPr>
        <w:spacing w:after="200" w:line="276" w:lineRule="auto"/>
        <w:jc w:val="center"/>
        <w:rPr>
          <w:rFonts w:ascii="Arial" w:hAnsi="Arial" w:cs="Arial"/>
          <w:b/>
          <w:sz w:val="32"/>
          <w:szCs w:val="32"/>
          <w:u w:val="single"/>
        </w:rPr>
      </w:pPr>
      <w:r w:rsidRPr="00732ED5">
        <w:rPr>
          <w:rFonts w:ascii="Arial" w:hAnsi="Arial" w:cs="Arial"/>
          <w:b/>
          <w:sz w:val="32"/>
          <w:szCs w:val="32"/>
          <w:u w:val="single"/>
        </w:rPr>
        <w:lastRenderedPageBreak/>
        <w:t>Annex G</w:t>
      </w:r>
    </w:p>
    <w:p w:rsidR="00E974A4" w:rsidRPr="00732ED5" w:rsidRDefault="00E974A4" w:rsidP="00E974A4">
      <w:pPr>
        <w:pStyle w:val="BodyText"/>
        <w:widowControl w:val="0"/>
        <w:tabs>
          <w:tab w:val="left" w:pos="7230"/>
        </w:tabs>
        <w:rPr>
          <w:rFonts w:ascii="Arial" w:hAnsi="Arial" w:cs="Arial"/>
        </w:rPr>
      </w:pPr>
    </w:p>
    <w:p w:rsidR="00E974A4" w:rsidRPr="00732ED5" w:rsidRDefault="00E974A4" w:rsidP="00E974A4">
      <w:pPr>
        <w:pStyle w:val="BodyText"/>
        <w:widowControl w:val="0"/>
        <w:tabs>
          <w:tab w:val="left" w:pos="7230"/>
        </w:tabs>
        <w:jc w:val="center"/>
        <w:rPr>
          <w:rFonts w:ascii="Arial" w:hAnsi="Arial" w:cs="Arial"/>
          <w:sz w:val="32"/>
          <w:szCs w:val="32"/>
        </w:rPr>
      </w:pPr>
      <w:r w:rsidRPr="00732ED5">
        <w:rPr>
          <w:rFonts w:ascii="Arial" w:hAnsi="Arial" w:cs="Arial"/>
          <w:sz w:val="32"/>
          <w:szCs w:val="32"/>
        </w:rPr>
        <w:t>ProCure2</w:t>
      </w:r>
      <w:r w:rsidR="002801E2" w:rsidRPr="00732ED5">
        <w:rPr>
          <w:rFonts w:ascii="Arial" w:hAnsi="Arial" w:cs="Arial"/>
          <w:sz w:val="32"/>
          <w:szCs w:val="32"/>
        </w:rPr>
        <w:t>2</w:t>
      </w:r>
      <w:r w:rsidRPr="00732ED5">
        <w:rPr>
          <w:rFonts w:ascii="Arial" w:hAnsi="Arial" w:cs="Arial"/>
          <w:sz w:val="32"/>
          <w:szCs w:val="32"/>
        </w:rPr>
        <w:t xml:space="preserve"> VAT Recovery Spreadsheet</w:t>
      </w:r>
    </w:p>
    <w:p w:rsidR="00726CDF" w:rsidRPr="00732ED5" w:rsidRDefault="00726CDF" w:rsidP="00521AF9">
      <w:pPr>
        <w:pStyle w:val="BodyText"/>
        <w:widowControl w:val="0"/>
        <w:tabs>
          <w:tab w:val="left" w:pos="7230"/>
        </w:tabs>
        <w:rPr>
          <w:rFonts w:ascii="Arial" w:hAnsi="Arial" w:cs="Arial"/>
        </w:rPr>
      </w:pPr>
    </w:p>
    <w:p w:rsidR="00E974A4" w:rsidRPr="00732ED5" w:rsidRDefault="00E974A4" w:rsidP="00521AF9">
      <w:pPr>
        <w:pStyle w:val="BodyText"/>
        <w:widowControl w:val="0"/>
        <w:tabs>
          <w:tab w:val="left" w:pos="7230"/>
        </w:tabs>
        <w:rPr>
          <w:rFonts w:ascii="Arial" w:hAnsi="Arial" w:cs="Arial"/>
        </w:rPr>
      </w:pPr>
    </w:p>
    <w:bookmarkStart w:id="126" w:name="_MON_1532937642"/>
    <w:bookmarkEnd w:id="126"/>
    <w:p w:rsidR="00E974A4" w:rsidRPr="00732ED5" w:rsidRDefault="00732ED5" w:rsidP="00A3131B">
      <w:pPr>
        <w:pStyle w:val="BodyText"/>
        <w:widowControl w:val="0"/>
        <w:tabs>
          <w:tab w:val="left" w:pos="7230"/>
        </w:tabs>
        <w:jc w:val="center"/>
        <w:rPr>
          <w:rFonts w:ascii="Arial" w:hAnsi="Arial" w:cs="Arial"/>
        </w:rPr>
      </w:pPr>
      <w:r w:rsidRPr="00732ED5">
        <w:rPr>
          <w:rFonts w:ascii="Arial" w:hAnsi="Arial" w:cs="Arial"/>
        </w:rPr>
        <w:object w:dxaOrig="1531" w:dyaOrig="990">
          <v:shape id="_x0000_i1036" type="#_x0000_t75" style="width:76.7pt;height:49.55pt" o:ole="">
            <v:imagedata r:id="rId24" o:title=""/>
          </v:shape>
          <o:OLEObject Type="Embed" ProgID="Excel.Sheet.8" ShapeID="_x0000_i1036" DrawAspect="Icon" ObjectID="_1533725796" r:id="rId25"/>
        </w:object>
      </w:r>
    </w:p>
    <w:p w:rsidR="00E974A4" w:rsidRPr="00732ED5" w:rsidRDefault="00E974A4" w:rsidP="00E974A4">
      <w:pPr>
        <w:pStyle w:val="BodyText"/>
        <w:widowControl w:val="0"/>
        <w:tabs>
          <w:tab w:val="left" w:pos="7230"/>
        </w:tabs>
        <w:jc w:val="center"/>
        <w:rPr>
          <w:rFonts w:ascii="Arial" w:hAnsi="Arial" w:cs="Arial"/>
        </w:rPr>
      </w:pPr>
      <w:bookmarkStart w:id="127" w:name="_GoBack"/>
      <w:bookmarkEnd w:id="127"/>
    </w:p>
    <w:sectPr w:rsidR="00E974A4" w:rsidRPr="00732ED5" w:rsidSect="00726CDF">
      <w:pgSz w:w="11907" w:h="16840"/>
      <w:pgMar w:top="1440" w:right="992" w:bottom="1440"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28D" w:rsidRDefault="0072128D">
      <w:pPr>
        <w:spacing w:line="240" w:lineRule="auto"/>
      </w:pPr>
      <w:r>
        <w:separator/>
      </w:r>
    </w:p>
  </w:endnote>
  <w:endnote w:type="continuationSeparator" w:id="0">
    <w:p w:rsidR="0072128D" w:rsidRDefault="00721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019370"/>
      <w:docPartObj>
        <w:docPartGallery w:val="Page Numbers (Bottom of Page)"/>
        <w:docPartUnique/>
      </w:docPartObj>
    </w:sdtPr>
    <w:sdtEndPr>
      <w:rPr>
        <w:noProof/>
      </w:rPr>
    </w:sdtEndPr>
    <w:sdtContent>
      <w:p w:rsidR="007B5F3C" w:rsidRDefault="007B5F3C" w:rsidP="00110FF2">
        <w:pPr>
          <w:pStyle w:val="Footer"/>
          <w:jc w:val="left"/>
        </w:pPr>
        <w:r>
          <w:rPr>
            <w:sz w:val="16"/>
            <w:szCs w:val="16"/>
          </w:rPr>
          <w:tab/>
        </w:r>
        <w:r>
          <w:rPr>
            <w:sz w:val="16"/>
            <w:szCs w:val="16"/>
          </w:rPr>
          <w:tab/>
        </w:r>
        <w:r>
          <w:rPr>
            <w:sz w:val="16"/>
            <w:szCs w:val="16"/>
          </w:rPr>
          <w:tab/>
        </w:r>
        <w:r>
          <w:rPr>
            <w:sz w:val="16"/>
            <w:szCs w:val="16"/>
          </w:rPr>
          <w:tab/>
        </w:r>
        <w:r>
          <w:fldChar w:fldCharType="begin"/>
        </w:r>
        <w:r>
          <w:instrText xml:space="preserve"> PAGE   \* MERGEFORMAT </w:instrText>
        </w:r>
        <w:r>
          <w:fldChar w:fldCharType="separate"/>
        </w:r>
        <w:r w:rsidR="00732ED5">
          <w:rPr>
            <w:noProof/>
          </w:rPr>
          <w:t>9</w:t>
        </w:r>
        <w:r>
          <w:rPr>
            <w:noProof/>
          </w:rPr>
          <w:fldChar w:fldCharType="end"/>
        </w:r>
      </w:p>
    </w:sdtContent>
  </w:sdt>
  <w:p w:rsidR="007B5F3C" w:rsidRDefault="007B5F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098698"/>
      <w:docPartObj>
        <w:docPartGallery w:val="Page Numbers (Bottom of Page)"/>
        <w:docPartUnique/>
      </w:docPartObj>
    </w:sdtPr>
    <w:sdtEndPr>
      <w:rPr>
        <w:noProof/>
      </w:rPr>
    </w:sdtEndPr>
    <w:sdtContent>
      <w:p w:rsidR="007B5F3C" w:rsidRDefault="007B5F3C" w:rsidP="00C15F97">
        <w:pPr>
          <w:pStyle w:val="Footer"/>
          <w:jc w:val="left"/>
        </w:pPr>
        <w:r>
          <w:rPr>
            <w:sz w:val="16"/>
            <w:szCs w:val="16"/>
          </w:rPr>
          <w:tab/>
        </w:r>
        <w:r>
          <w:rPr>
            <w:sz w:val="16"/>
            <w:szCs w:val="16"/>
          </w:rPr>
          <w:tab/>
        </w:r>
        <w:r>
          <w:fldChar w:fldCharType="begin"/>
        </w:r>
        <w:r>
          <w:instrText xml:space="preserve"> PAGE   \* MERGEFORMAT </w:instrText>
        </w:r>
        <w:r>
          <w:fldChar w:fldCharType="separate"/>
        </w:r>
        <w:r w:rsidR="00732ED5">
          <w:rPr>
            <w:noProof/>
          </w:rPr>
          <w:t>52</w:t>
        </w:r>
        <w:r>
          <w:rPr>
            <w:noProof/>
          </w:rPr>
          <w:fldChar w:fldCharType="end"/>
        </w:r>
      </w:p>
    </w:sdtContent>
  </w:sdt>
  <w:p w:rsidR="007B5F3C" w:rsidRDefault="007B5F3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28D" w:rsidRDefault="0072128D">
      <w:pPr>
        <w:spacing w:line="240" w:lineRule="auto"/>
      </w:pPr>
      <w:r>
        <w:separator/>
      </w:r>
    </w:p>
  </w:footnote>
  <w:footnote w:type="continuationSeparator" w:id="0">
    <w:p w:rsidR="0072128D" w:rsidRDefault="007212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F3C" w:rsidRDefault="007B5F3C" w:rsidP="00F971D0">
    <w:pPr>
      <w:pStyle w:val="Heading1"/>
      <w:numPr>
        <w:ilvl w:val="0"/>
        <w:numId w:val="0"/>
      </w:numPr>
      <w:jc w:val="left"/>
    </w:pPr>
    <w:r>
      <w:t xml:space="preserve">      </w:t>
    </w:r>
    <w:r>
      <w:rPr>
        <w:rFonts w:ascii="Arial" w:hAnsi="Arial" w:cs="Arial"/>
        <w:noProof/>
        <w:lang w:eastAsia="en-GB"/>
      </w:rPr>
      <w:drawing>
        <wp:inline distT="0" distB="0" distL="0" distR="0" wp14:anchorId="51682CD0" wp14:editId="248C1A48">
          <wp:extent cx="1073426" cy="485029"/>
          <wp:effectExtent l="0" t="0" r="0" b="0"/>
          <wp:docPr id="7" name="Picture 7"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4083" cy="485326"/>
                  </a:xfrm>
                  <a:prstGeom prst="rect">
                    <a:avLst/>
                  </a:prstGeom>
                  <a:noFill/>
                  <a:ln>
                    <a:noFill/>
                  </a:ln>
                </pic:spPr>
              </pic:pic>
            </a:graphicData>
          </a:graphic>
        </wp:inline>
      </w:drawing>
    </w:r>
    <w:r w:rsidR="001B149A" w:rsidRPr="001B149A">
      <w:rPr>
        <w:noProof/>
        <w:lang w:eastAsia="en-GB"/>
      </w:rPr>
      <w:t xml:space="preserve"> </w:t>
    </w:r>
    <w:r w:rsidR="001B149A">
      <w:rPr>
        <w:noProof/>
        <w:lang w:eastAsia="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F3C" w:rsidRDefault="007B5F3C" w:rsidP="00E665A5">
    <w:pPr>
      <w:pStyle w:val="Heading1"/>
      <w:numPr>
        <w:ilvl w:val="0"/>
        <w:numId w:val="0"/>
      </w:numPr>
      <w:tabs>
        <w:tab w:val="left" w:pos="8655"/>
      </w:tabs>
    </w:pPr>
    <w:r>
      <w:t xml:space="preserve">   </w:t>
    </w:r>
    <w:r w:rsidR="00E665A5">
      <w:rPr>
        <w:rFonts w:ascii="Arial" w:hAnsi="Arial" w:cs="Arial"/>
        <w:noProof/>
        <w:lang w:eastAsia="en-GB"/>
      </w:rPr>
      <w:drawing>
        <wp:inline distT="0" distB="0" distL="0" distR="0" wp14:anchorId="2DD8F328" wp14:editId="76F50571">
          <wp:extent cx="1390650" cy="676275"/>
          <wp:effectExtent l="0" t="0" r="0" b="9525"/>
          <wp:docPr id="15" name="Picture 15"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0650" cy="676275"/>
                  </a:xfrm>
                  <a:prstGeom prst="rect">
                    <a:avLst/>
                  </a:prstGeom>
                  <a:noFill/>
                  <a:ln>
                    <a:noFill/>
                  </a:ln>
                </pic:spPr>
              </pic:pic>
            </a:graphicData>
          </a:graphic>
        </wp:inline>
      </w:drawing>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F3C" w:rsidRDefault="00E665A5" w:rsidP="00D56A9C">
    <w:pPr>
      <w:pStyle w:val="Heading1"/>
      <w:numPr>
        <w:ilvl w:val="0"/>
        <w:numId w:val="0"/>
      </w:numPr>
      <w:jc w:val="left"/>
    </w:pPr>
    <w:r>
      <w:rPr>
        <w:noProof/>
        <w:lang w:eastAsia="en-GB"/>
      </w:rPr>
      <w:drawing>
        <wp:inline distT="0" distB="0" distL="0" distR="0" wp14:anchorId="30DEBDEE" wp14:editId="6C29334B">
          <wp:extent cx="1033200" cy="601200"/>
          <wp:effectExtent l="0" t="0" r="0" b="8890"/>
          <wp:docPr id="17" name="Picture 17" descr="\\ims.gov.uk\data\Users\GBBULVD\BULHOME20\SRobinsp\Data\Desktop\DH_small_logo_in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s.gov.uk\data\Users\GBBULVD\BULHOME20\SRobinsp\Data\Desktop\DH_small_logo_in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200" cy="601200"/>
                  </a:xfrm>
                  <a:prstGeom prst="rect">
                    <a:avLst/>
                  </a:prstGeom>
                  <a:noFill/>
                  <a:ln>
                    <a:noFill/>
                  </a:ln>
                </pic:spPr>
              </pic:pic>
            </a:graphicData>
          </a:graphic>
        </wp:inline>
      </w:drawing>
    </w:r>
    <w:r w:rsidR="007B5F3C">
      <w:tab/>
      <w:t xml:space="preserve">   </w:t>
    </w:r>
    <w:r w:rsidR="007B5F3C">
      <w:tab/>
    </w:r>
    <w:r w:rsidR="007B5F3C">
      <w:tab/>
    </w:r>
    <w:r w:rsidR="007B5F3C">
      <w:tab/>
    </w:r>
    <w:r w:rsidR="007B5F3C">
      <w:tab/>
    </w:r>
    <w:r w:rsidR="007B5F3C">
      <w:tab/>
    </w:r>
    <w:r w:rsidR="007B5F3C">
      <w:tab/>
    </w:r>
    <w:r w:rsidR="007B5F3C">
      <w:tab/>
    </w:r>
    <w:r w:rsidR="007B5F3C">
      <w:tab/>
    </w:r>
    <w:r w:rsidR="007B5F3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20D1"/>
    <w:multiLevelType w:val="hybridMultilevel"/>
    <w:tmpl w:val="36B2C9E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186058"/>
    <w:multiLevelType w:val="hybridMultilevel"/>
    <w:tmpl w:val="A7BE9DAC"/>
    <w:lvl w:ilvl="0" w:tplc="98B24D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5116F2D"/>
    <w:multiLevelType w:val="hybridMultilevel"/>
    <w:tmpl w:val="E3725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8A24713"/>
    <w:multiLevelType w:val="hybridMultilevel"/>
    <w:tmpl w:val="37A2C702"/>
    <w:lvl w:ilvl="0" w:tplc="FFD8AF86">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2314BC"/>
    <w:multiLevelType w:val="hybridMultilevel"/>
    <w:tmpl w:val="5E927B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CC57844"/>
    <w:multiLevelType w:val="hybridMultilevel"/>
    <w:tmpl w:val="8CEE00B6"/>
    <w:lvl w:ilvl="0" w:tplc="08090001">
      <w:start w:val="1"/>
      <w:numFmt w:val="bullet"/>
      <w:lvlText w:val=""/>
      <w:lvlJc w:val="left"/>
      <w:pPr>
        <w:tabs>
          <w:tab w:val="num" w:pos="600"/>
        </w:tabs>
        <w:ind w:left="600" w:hanging="360"/>
      </w:pPr>
      <w:rPr>
        <w:rFonts w:ascii="Symbol" w:hAnsi="Symbol" w:hint="default"/>
      </w:rPr>
    </w:lvl>
    <w:lvl w:ilvl="1" w:tplc="08090003" w:tentative="1">
      <w:start w:val="1"/>
      <w:numFmt w:val="bullet"/>
      <w:lvlText w:val="o"/>
      <w:lvlJc w:val="left"/>
      <w:pPr>
        <w:tabs>
          <w:tab w:val="num" w:pos="1320"/>
        </w:tabs>
        <w:ind w:left="1320" w:hanging="360"/>
      </w:pPr>
      <w:rPr>
        <w:rFonts w:ascii="Courier New" w:hAnsi="Courier New" w:cs="Courier New" w:hint="default"/>
      </w:rPr>
    </w:lvl>
    <w:lvl w:ilvl="2" w:tplc="08090005" w:tentative="1">
      <w:start w:val="1"/>
      <w:numFmt w:val="bullet"/>
      <w:lvlText w:val=""/>
      <w:lvlJc w:val="left"/>
      <w:pPr>
        <w:tabs>
          <w:tab w:val="num" w:pos="2040"/>
        </w:tabs>
        <w:ind w:left="2040" w:hanging="360"/>
      </w:pPr>
      <w:rPr>
        <w:rFonts w:ascii="Wingdings" w:hAnsi="Wingdings" w:hint="default"/>
      </w:rPr>
    </w:lvl>
    <w:lvl w:ilvl="3" w:tplc="08090001" w:tentative="1">
      <w:start w:val="1"/>
      <w:numFmt w:val="bullet"/>
      <w:lvlText w:val=""/>
      <w:lvlJc w:val="left"/>
      <w:pPr>
        <w:tabs>
          <w:tab w:val="num" w:pos="2760"/>
        </w:tabs>
        <w:ind w:left="2760" w:hanging="360"/>
      </w:pPr>
      <w:rPr>
        <w:rFonts w:ascii="Symbol" w:hAnsi="Symbol" w:hint="default"/>
      </w:rPr>
    </w:lvl>
    <w:lvl w:ilvl="4" w:tplc="08090003" w:tentative="1">
      <w:start w:val="1"/>
      <w:numFmt w:val="bullet"/>
      <w:lvlText w:val="o"/>
      <w:lvlJc w:val="left"/>
      <w:pPr>
        <w:tabs>
          <w:tab w:val="num" w:pos="3480"/>
        </w:tabs>
        <w:ind w:left="3480" w:hanging="360"/>
      </w:pPr>
      <w:rPr>
        <w:rFonts w:ascii="Courier New" w:hAnsi="Courier New" w:cs="Courier New" w:hint="default"/>
      </w:rPr>
    </w:lvl>
    <w:lvl w:ilvl="5" w:tplc="08090005" w:tentative="1">
      <w:start w:val="1"/>
      <w:numFmt w:val="bullet"/>
      <w:lvlText w:val=""/>
      <w:lvlJc w:val="left"/>
      <w:pPr>
        <w:tabs>
          <w:tab w:val="num" w:pos="4200"/>
        </w:tabs>
        <w:ind w:left="4200" w:hanging="360"/>
      </w:pPr>
      <w:rPr>
        <w:rFonts w:ascii="Wingdings" w:hAnsi="Wingdings" w:hint="default"/>
      </w:rPr>
    </w:lvl>
    <w:lvl w:ilvl="6" w:tplc="08090001" w:tentative="1">
      <w:start w:val="1"/>
      <w:numFmt w:val="bullet"/>
      <w:lvlText w:val=""/>
      <w:lvlJc w:val="left"/>
      <w:pPr>
        <w:tabs>
          <w:tab w:val="num" w:pos="4920"/>
        </w:tabs>
        <w:ind w:left="4920" w:hanging="360"/>
      </w:pPr>
      <w:rPr>
        <w:rFonts w:ascii="Symbol" w:hAnsi="Symbol" w:hint="default"/>
      </w:rPr>
    </w:lvl>
    <w:lvl w:ilvl="7" w:tplc="08090003" w:tentative="1">
      <w:start w:val="1"/>
      <w:numFmt w:val="bullet"/>
      <w:lvlText w:val="o"/>
      <w:lvlJc w:val="left"/>
      <w:pPr>
        <w:tabs>
          <w:tab w:val="num" w:pos="5640"/>
        </w:tabs>
        <w:ind w:left="5640" w:hanging="360"/>
      </w:pPr>
      <w:rPr>
        <w:rFonts w:ascii="Courier New" w:hAnsi="Courier New" w:cs="Courier New" w:hint="default"/>
      </w:rPr>
    </w:lvl>
    <w:lvl w:ilvl="8" w:tplc="08090005" w:tentative="1">
      <w:start w:val="1"/>
      <w:numFmt w:val="bullet"/>
      <w:lvlText w:val=""/>
      <w:lvlJc w:val="left"/>
      <w:pPr>
        <w:tabs>
          <w:tab w:val="num" w:pos="6360"/>
        </w:tabs>
        <w:ind w:left="6360" w:hanging="360"/>
      </w:pPr>
      <w:rPr>
        <w:rFonts w:ascii="Wingdings" w:hAnsi="Wingdings" w:hint="default"/>
      </w:rPr>
    </w:lvl>
  </w:abstractNum>
  <w:abstractNum w:abstractNumId="9">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2E5E2A"/>
    <w:multiLevelType w:val="hybridMultilevel"/>
    <w:tmpl w:val="5C70993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5">
    <w:nsid w:val="383512F9"/>
    <w:multiLevelType w:val="hybridMultilevel"/>
    <w:tmpl w:val="6FFCB3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38B3631D"/>
    <w:multiLevelType w:val="hybridMultilevel"/>
    <w:tmpl w:val="51F20C0E"/>
    <w:lvl w:ilvl="0" w:tplc="A3DCDD22">
      <w:start w:val="1"/>
      <w:numFmt w:val="upperLetter"/>
      <w:pStyle w:val="Appmainhead"/>
      <w:lvlText w:val="Annex %1."/>
      <w:lvlJc w:val="left"/>
      <w:pPr>
        <w:tabs>
          <w:tab w:val="num" w:pos="5900"/>
        </w:tabs>
        <w:ind w:left="5180" w:hanging="360"/>
      </w:pPr>
    </w:lvl>
    <w:lvl w:ilvl="1" w:tplc="04090019" w:tentative="1">
      <w:start w:val="1"/>
      <w:numFmt w:val="lowerLetter"/>
      <w:lvlText w:val="%2."/>
      <w:lvlJc w:val="left"/>
      <w:pPr>
        <w:tabs>
          <w:tab w:val="num" w:pos="6260"/>
        </w:tabs>
        <w:ind w:left="6260" w:hanging="360"/>
      </w:pPr>
    </w:lvl>
    <w:lvl w:ilvl="2" w:tplc="0409001B" w:tentative="1">
      <w:start w:val="1"/>
      <w:numFmt w:val="lowerRoman"/>
      <w:lvlText w:val="%3."/>
      <w:lvlJc w:val="right"/>
      <w:pPr>
        <w:tabs>
          <w:tab w:val="num" w:pos="6980"/>
        </w:tabs>
        <w:ind w:left="6980" w:hanging="180"/>
      </w:pPr>
    </w:lvl>
    <w:lvl w:ilvl="3" w:tplc="0409000F" w:tentative="1">
      <w:start w:val="1"/>
      <w:numFmt w:val="decimal"/>
      <w:lvlText w:val="%4."/>
      <w:lvlJc w:val="left"/>
      <w:pPr>
        <w:tabs>
          <w:tab w:val="num" w:pos="7700"/>
        </w:tabs>
        <w:ind w:left="7700" w:hanging="360"/>
      </w:pPr>
    </w:lvl>
    <w:lvl w:ilvl="4" w:tplc="04090019" w:tentative="1">
      <w:start w:val="1"/>
      <w:numFmt w:val="lowerLetter"/>
      <w:lvlText w:val="%5."/>
      <w:lvlJc w:val="left"/>
      <w:pPr>
        <w:tabs>
          <w:tab w:val="num" w:pos="8420"/>
        </w:tabs>
        <w:ind w:left="8420" w:hanging="360"/>
      </w:pPr>
    </w:lvl>
    <w:lvl w:ilvl="5" w:tplc="0409001B" w:tentative="1">
      <w:start w:val="1"/>
      <w:numFmt w:val="lowerRoman"/>
      <w:lvlText w:val="%6."/>
      <w:lvlJc w:val="right"/>
      <w:pPr>
        <w:tabs>
          <w:tab w:val="num" w:pos="9140"/>
        </w:tabs>
        <w:ind w:left="9140" w:hanging="180"/>
      </w:pPr>
    </w:lvl>
    <w:lvl w:ilvl="6" w:tplc="0409000F" w:tentative="1">
      <w:start w:val="1"/>
      <w:numFmt w:val="decimal"/>
      <w:lvlText w:val="%7."/>
      <w:lvlJc w:val="left"/>
      <w:pPr>
        <w:tabs>
          <w:tab w:val="num" w:pos="9860"/>
        </w:tabs>
        <w:ind w:left="9860" w:hanging="360"/>
      </w:pPr>
    </w:lvl>
    <w:lvl w:ilvl="7" w:tplc="04090019" w:tentative="1">
      <w:start w:val="1"/>
      <w:numFmt w:val="lowerLetter"/>
      <w:lvlText w:val="%8."/>
      <w:lvlJc w:val="left"/>
      <w:pPr>
        <w:tabs>
          <w:tab w:val="num" w:pos="10580"/>
        </w:tabs>
        <w:ind w:left="10580" w:hanging="360"/>
      </w:pPr>
    </w:lvl>
    <w:lvl w:ilvl="8" w:tplc="0409001B" w:tentative="1">
      <w:start w:val="1"/>
      <w:numFmt w:val="lowerRoman"/>
      <w:lvlText w:val="%9."/>
      <w:lvlJc w:val="right"/>
      <w:pPr>
        <w:tabs>
          <w:tab w:val="num" w:pos="11300"/>
        </w:tabs>
        <w:ind w:left="11300" w:hanging="180"/>
      </w:pPr>
    </w:lvl>
  </w:abstractNum>
  <w:abstractNum w:abstractNumId="17">
    <w:nsid w:val="47747833"/>
    <w:multiLevelType w:val="hybridMultilevel"/>
    <w:tmpl w:val="300A7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7DB5E69"/>
    <w:multiLevelType w:val="hybridMultilevel"/>
    <w:tmpl w:val="55B45368"/>
    <w:lvl w:ilvl="0" w:tplc="0809000F">
      <w:start w:val="1"/>
      <w:numFmt w:val="decimal"/>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9">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nsid w:val="4A5F509E"/>
    <w:multiLevelType w:val="hybridMultilevel"/>
    <w:tmpl w:val="28105CF8"/>
    <w:lvl w:ilvl="0" w:tplc="563CCEB8">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FA47DF7"/>
    <w:multiLevelType w:val="multilevel"/>
    <w:tmpl w:val="702E267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3F80D22"/>
    <w:multiLevelType w:val="hybridMultilevel"/>
    <w:tmpl w:val="4CDE481C"/>
    <w:lvl w:ilvl="0" w:tplc="652A9926">
      <w:start w:val="4"/>
      <w:numFmt w:val="bullet"/>
      <w:lvlText w:val=""/>
      <w:lvlJc w:val="left"/>
      <w:pPr>
        <w:tabs>
          <w:tab w:val="num" w:pos="2040"/>
        </w:tabs>
        <w:ind w:left="2040" w:hanging="360"/>
      </w:pPr>
      <w:rPr>
        <w:rFonts w:ascii="Symbol" w:hAnsi="Symbol" w:hint="default"/>
        <w:color w:val="auto"/>
      </w:rPr>
    </w:lvl>
    <w:lvl w:ilvl="1" w:tplc="08090003">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23">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24">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nsid w:val="69401AC7"/>
    <w:multiLevelType w:val="hybridMultilevel"/>
    <w:tmpl w:val="6DBA01A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E713F97"/>
    <w:multiLevelType w:val="hybridMultilevel"/>
    <w:tmpl w:val="932EF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D61255"/>
    <w:multiLevelType w:val="multilevel"/>
    <w:tmpl w:val="AA0C0432"/>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2">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0"/>
  </w:num>
  <w:num w:numId="3">
    <w:abstractNumId w:val="26"/>
  </w:num>
  <w:num w:numId="4">
    <w:abstractNumId w:val="31"/>
  </w:num>
  <w:num w:numId="5">
    <w:abstractNumId w:val="19"/>
  </w:num>
  <w:num w:numId="6">
    <w:abstractNumId w:val="14"/>
  </w:num>
  <w:num w:numId="7">
    <w:abstractNumId w:val="28"/>
  </w:num>
  <w:num w:numId="8">
    <w:abstractNumId w:val="2"/>
  </w:num>
  <w:num w:numId="9">
    <w:abstractNumId w:val="24"/>
  </w:num>
  <w:num w:numId="10">
    <w:abstractNumId w:val="11"/>
  </w:num>
  <w:num w:numId="11">
    <w:abstractNumId w:val="23"/>
  </w:num>
  <w:num w:numId="12">
    <w:abstractNumId w:val="9"/>
  </w:num>
  <w:num w:numId="13">
    <w:abstractNumId w:val="16"/>
  </w:num>
  <w:num w:numId="14">
    <w:abstractNumId w:val="12"/>
  </w:num>
  <w:num w:numId="15">
    <w:abstractNumId w:val="32"/>
  </w:num>
  <w:num w:numId="16">
    <w:abstractNumId w:val="13"/>
  </w:num>
  <w:num w:numId="17">
    <w:abstractNumId w:val="1"/>
  </w:num>
  <w:num w:numId="18">
    <w:abstractNumId w:val="25"/>
  </w:num>
  <w:num w:numId="19">
    <w:abstractNumId w:val="31"/>
    <w:lvlOverride w:ilvl="0">
      <w:startOverride w:val="1"/>
    </w:lvlOverride>
    <w:lvlOverride w:ilvl="1">
      <w:startOverride w:val="1"/>
    </w:lvlOverride>
    <w:lvlOverride w:ilvl="2">
      <w:startOverride w:val="1"/>
    </w:lvlOverride>
  </w:num>
  <w:num w:numId="20">
    <w:abstractNumId w:val="31"/>
    <w:lvlOverride w:ilvl="0">
      <w:startOverride w:val="1"/>
    </w:lvlOverride>
    <w:lvlOverride w:ilvl="1">
      <w:startOverride w:val="1"/>
    </w:lvlOverride>
    <w:lvlOverride w:ilvl="2">
      <w:startOverride w:val="1"/>
    </w:lvlOverride>
  </w:num>
  <w:num w:numId="21">
    <w:abstractNumId w:val="8"/>
  </w:num>
  <w:num w:numId="22">
    <w:abstractNumId w:val="31"/>
  </w:num>
  <w:num w:numId="23">
    <w:abstractNumId w:val="31"/>
  </w:num>
  <w:num w:numId="24">
    <w:abstractNumId w:val="31"/>
  </w:num>
  <w:num w:numId="25">
    <w:abstractNumId w:val="31"/>
  </w:num>
  <w:num w:numId="26">
    <w:abstractNumId w:val="3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0"/>
  </w:num>
  <w:num w:numId="31">
    <w:abstractNumId w:val="7"/>
  </w:num>
  <w:num w:numId="32">
    <w:abstractNumId w:val="22"/>
  </w:num>
  <w:num w:numId="33">
    <w:abstractNumId w:val="27"/>
  </w:num>
  <w:num w:numId="34">
    <w:abstractNumId w:val="29"/>
  </w:num>
  <w:num w:numId="35">
    <w:abstractNumId w:val="1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
  </w:num>
  <w:num w:numId="39">
    <w:abstractNumId w:val="17"/>
  </w:num>
  <w:num w:numId="40">
    <w:abstractNumId w:val="10"/>
  </w:num>
  <w:num w:numId="41">
    <w:abstractNumId w:val="0"/>
  </w:num>
  <w:num w:numId="42">
    <w:abstractNumId w:val="6"/>
  </w:num>
  <w:num w:numId="4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2B8"/>
    <w:rsid w:val="00000D84"/>
    <w:rsid w:val="00012A02"/>
    <w:rsid w:val="00015B85"/>
    <w:rsid w:val="0002545D"/>
    <w:rsid w:val="00032074"/>
    <w:rsid w:val="000329CB"/>
    <w:rsid w:val="00046802"/>
    <w:rsid w:val="00055BDC"/>
    <w:rsid w:val="0007775B"/>
    <w:rsid w:val="00090476"/>
    <w:rsid w:val="00096005"/>
    <w:rsid w:val="000A1F1C"/>
    <w:rsid w:val="000B2C85"/>
    <w:rsid w:val="000B485E"/>
    <w:rsid w:val="000C0EEB"/>
    <w:rsid w:val="000C1B02"/>
    <w:rsid w:val="000C6932"/>
    <w:rsid w:val="000C71B2"/>
    <w:rsid w:val="000D38B6"/>
    <w:rsid w:val="000D395D"/>
    <w:rsid w:val="000D5457"/>
    <w:rsid w:val="00110FF2"/>
    <w:rsid w:val="0011564E"/>
    <w:rsid w:val="001162F1"/>
    <w:rsid w:val="00116DF5"/>
    <w:rsid w:val="00122FC5"/>
    <w:rsid w:val="001240FC"/>
    <w:rsid w:val="00127E9E"/>
    <w:rsid w:val="001320F8"/>
    <w:rsid w:val="0013408F"/>
    <w:rsid w:val="00134C01"/>
    <w:rsid w:val="0014246D"/>
    <w:rsid w:val="00142941"/>
    <w:rsid w:val="001456DA"/>
    <w:rsid w:val="0015087D"/>
    <w:rsid w:val="00150BD2"/>
    <w:rsid w:val="00151522"/>
    <w:rsid w:val="00157ABB"/>
    <w:rsid w:val="0016686D"/>
    <w:rsid w:val="00181C04"/>
    <w:rsid w:val="0019312C"/>
    <w:rsid w:val="001A523F"/>
    <w:rsid w:val="001A534F"/>
    <w:rsid w:val="001B149A"/>
    <w:rsid w:val="001D57E4"/>
    <w:rsid w:val="001E5A71"/>
    <w:rsid w:val="001F255E"/>
    <w:rsid w:val="001F42B8"/>
    <w:rsid w:val="002312C5"/>
    <w:rsid w:val="00232B07"/>
    <w:rsid w:val="00241593"/>
    <w:rsid w:val="002465E1"/>
    <w:rsid w:val="00250377"/>
    <w:rsid w:val="00257BD7"/>
    <w:rsid w:val="002741F7"/>
    <w:rsid w:val="00275929"/>
    <w:rsid w:val="002801E2"/>
    <w:rsid w:val="00280890"/>
    <w:rsid w:val="002862A7"/>
    <w:rsid w:val="00290DC1"/>
    <w:rsid w:val="002945C5"/>
    <w:rsid w:val="00294DDC"/>
    <w:rsid w:val="002A1344"/>
    <w:rsid w:val="002A7C58"/>
    <w:rsid w:val="002D3EBA"/>
    <w:rsid w:val="002E3436"/>
    <w:rsid w:val="002E6B65"/>
    <w:rsid w:val="002F0040"/>
    <w:rsid w:val="002F27B9"/>
    <w:rsid w:val="00303770"/>
    <w:rsid w:val="00306334"/>
    <w:rsid w:val="00307765"/>
    <w:rsid w:val="003317F1"/>
    <w:rsid w:val="003339BF"/>
    <w:rsid w:val="00344EF6"/>
    <w:rsid w:val="00357B79"/>
    <w:rsid w:val="00382B36"/>
    <w:rsid w:val="00384E26"/>
    <w:rsid w:val="0038592D"/>
    <w:rsid w:val="00390B9E"/>
    <w:rsid w:val="003927D1"/>
    <w:rsid w:val="003933A5"/>
    <w:rsid w:val="0039482A"/>
    <w:rsid w:val="00395958"/>
    <w:rsid w:val="003A2D3D"/>
    <w:rsid w:val="003A4795"/>
    <w:rsid w:val="003B2BCE"/>
    <w:rsid w:val="003B3D10"/>
    <w:rsid w:val="003B45C9"/>
    <w:rsid w:val="003C4A2A"/>
    <w:rsid w:val="003C6131"/>
    <w:rsid w:val="003D1D04"/>
    <w:rsid w:val="003E7F49"/>
    <w:rsid w:val="003F26D8"/>
    <w:rsid w:val="003F639F"/>
    <w:rsid w:val="00403CAB"/>
    <w:rsid w:val="00406ACD"/>
    <w:rsid w:val="00440E25"/>
    <w:rsid w:val="00441437"/>
    <w:rsid w:val="00453C41"/>
    <w:rsid w:val="0045757C"/>
    <w:rsid w:val="00482029"/>
    <w:rsid w:val="00483AD7"/>
    <w:rsid w:val="00491EBB"/>
    <w:rsid w:val="004934B7"/>
    <w:rsid w:val="004B19CC"/>
    <w:rsid w:val="004C18E8"/>
    <w:rsid w:val="004C647C"/>
    <w:rsid w:val="004C768D"/>
    <w:rsid w:val="004D1C7F"/>
    <w:rsid w:val="004E5071"/>
    <w:rsid w:val="004E6559"/>
    <w:rsid w:val="004F6090"/>
    <w:rsid w:val="00506695"/>
    <w:rsid w:val="0050784E"/>
    <w:rsid w:val="00521AF9"/>
    <w:rsid w:val="00530F9B"/>
    <w:rsid w:val="0053547F"/>
    <w:rsid w:val="00554126"/>
    <w:rsid w:val="00562853"/>
    <w:rsid w:val="005651B9"/>
    <w:rsid w:val="0057429C"/>
    <w:rsid w:val="0059148D"/>
    <w:rsid w:val="005A5D80"/>
    <w:rsid w:val="005A5F36"/>
    <w:rsid w:val="005A62F2"/>
    <w:rsid w:val="005B4838"/>
    <w:rsid w:val="005B488C"/>
    <w:rsid w:val="005C5383"/>
    <w:rsid w:val="00613A86"/>
    <w:rsid w:val="00621C50"/>
    <w:rsid w:val="00630B6D"/>
    <w:rsid w:val="00655CAE"/>
    <w:rsid w:val="006637AE"/>
    <w:rsid w:val="00665D51"/>
    <w:rsid w:val="00675008"/>
    <w:rsid w:val="00675C33"/>
    <w:rsid w:val="00677E6B"/>
    <w:rsid w:val="00684491"/>
    <w:rsid w:val="00691CA7"/>
    <w:rsid w:val="0069671A"/>
    <w:rsid w:val="006A29C6"/>
    <w:rsid w:val="006E546E"/>
    <w:rsid w:val="00700ECE"/>
    <w:rsid w:val="00705C3F"/>
    <w:rsid w:val="00717493"/>
    <w:rsid w:val="0072128D"/>
    <w:rsid w:val="00723CF9"/>
    <w:rsid w:val="00725B35"/>
    <w:rsid w:val="00726CDF"/>
    <w:rsid w:val="00732ED5"/>
    <w:rsid w:val="00735D83"/>
    <w:rsid w:val="0074411D"/>
    <w:rsid w:val="00751957"/>
    <w:rsid w:val="00760C1F"/>
    <w:rsid w:val="00764521"/>
    <w:rsid w:val="00775BD7"/>
    <w:rsid w:val="007843EA"/>
    <w:rsid w:val="007870EE"/>
    <w:rsid w:val="007A0535"/>
    <w:rsid w:val="007A3184"/>
    <w:rsid w:val="007A6854"/>
    <w:rsid w:val="007B533B"/>
    <w:rsid w:val="007B5F3C"/>
    <w:rsid w:val="007C24E8"/>
    <w:rsid w:val="007C2BE3"/>
    <w:rsid w:val="007C4A29"/>
    <w:rsid w:val="007C6F07"/>
    <w:rsid w:val="007C73F0"/>
    <w:rsid w:val="007C7E30"/>
    <w:rsid w:val="007D74CA"/>
    <w:rsid w:val="007E7E51"/>
    <w:rsid w:val="007F3173"/>
    <w:rsid w:val="007F6804"/>
    <w:rsid w:val="00806614"/>
    <w:rsid w:val="00812489"/>
    <w:rsid w:val="0081281F"/>
    <w:rsid w:val="00815D60"/>
    <w:rsid w:val="00834670"/>
    <w:rsid w:val="00856CE2"/>
    <w:rsid w:val="00884C9D"/>
    <w:rsid w:val="008860D7"/>
    <w:rsid w:val="008930E5"/>
    <w:rsid w:val="00893596"/>
    <w:rsid w:val="008C2A68"/>
    <w:rsid w:val="008C36D5"/>
    <w:rsid w:val="008C3FAA"/>
    <w:rsid w:val="008E11CF"/>
    <w:rsid w:val="008E120A"/>
    <w:rsid w:val="008F70AD"/>
    <w:rsid w:val="0091705E"/>
    <w:rsid w:val="009206D6"/>
    <w:rsid w:val="009325E5"/>
    <w:rsid w:val="00933821"/>
    <w:rsid w:val="00935264"/>
    <w:rsid w:val="00935569"/>
    <w:rsid w:val="00940422"/>
    <w:rsid w:val="00947492"/>
    <w:rsid w:val="0095013E"/>
    <w:rsid w:val="00953F79"/>
    <w:rsid w:val="00956591"/>
    <w:rsid w:val="009567F4"/>
    <w:rsid w:val="00956CD4"/>
    <w:rsid w:val="009624E3"/>
    <w:rsid w:val="0096401A"/>
    <w:rsid w:val="00984718"/>
    <w:rsid w:val="009901F5"/>
    <w:rsid w:val="009B0FA2"/>
    <w:rsid w:val="009C12E3"/>
    <w:rsid w:val="009D03E7"/>
    <w:rsid w:val="009E0DA1"/>
    <w:rsid w:val="009E1289"/>
    <w:rsid w:val="009F31A4"/>
    <w:rsid w:val="009F551B"/>
    <w:rsid w:val="009F5CEF"/>
    <w:rsid w:val="00A127BC"/>
    <w:rsid w:val="00A14712"/>
    <w:rsid w:val="00A3131B"/>
    <w:rsid w:val="00A47998"/>
    <w:rsid w:val="00A50FA2"/>
    <w:rsid w:val="00A60487"/>
    <w:rsid w:val="00A8645D"/>
    <w:rsid w:val="00AA22D5"/>
    <w:rsid w:val="00AB24B2"/>
    <w:rsid w:val="00AB3DD1"/>
    <w:rsid w:val="00AB564C"/>
    <w:rsid w:val="00AD615B"/>
    <w:rsid w:val="00AF13CF"/>
    <w:rsid w:val="00AF5070"/>
    <w:rsid w:val="00B046B0"/>
    <w:rsid w:val="00B15C37"/>
    <w:rsid w:val="00B37274"/>
    <w:rsid w:val="00B4211F"/>
    <w:rsid w:val="00B425AC"/>
    <w:rsid w:val="00B643D9"/>
    <w:rsid w:val="00B75DA8"/>
    <w:rsid w:val="00B915AA"/>
    <w:rsid w:val="00BB2164"/>
    <w:rsid w:val="00BB58BB"/>
    <w:rsid w:val="00BD1F89"/>
    <w:rsid w:val="00BD2566"/>
    <w:rsid w:val="00BE06B1"/>
    <w:rsid w:val="00BF0AA0"/>
    <w:rsid w:val="00BF38C3"/>
    <w:rsid w:val="00C102A1"/>
    <w:rsid w:val="00C10962"/>
    <w:rsid w:val="00C15F97"/>
    <w:rsid w:val="00C205FF"/>
    <w:rsid w:val="00C20E06"/>
    <w:rsid w:val="00C260EB"/>
    <w:rsid w:val="00C31044"/>
    <w:rsid w:val="00C40B1C"/>
    <w:rsid w:val="00C5028D"/>
    <w:rsid w:val="00C5461C"/>
    <w:rsid w:val="00C57C3A"/>
    <w:rsid w:val="00C622F6"/>
    <w:rsid w:val="00C65925"/>
    <w:rsid w:val="00C7450B"/>
    <w:rsid w:val="00C81198"/>
    <w:rsid w:val="00C82C8D"/>
    <w:rsid w:val="00C9041C"/>
    <w:rsid w:val="00CA6BA7"/>
    <w:rsid w:val="00CB5359"/>
    <w:rsid w:val="00CC3B77"/>
    <w:rsid w:val="00CC5E29"/>
    <w:rsid w:val="00CD3766"/>
    <w:rsid w:val="00CD41AC"/>
    <w:rsid w:val="00CD55B5"/>
    <w:rsid w:val="00CE43C1"/>
    <w:rsid w:val="00CF328C"/>
    <w:rsid w:val="00D069E9"/>
    <w:rsid w:val="00D237A6"/>
    <w:rsid w:val="00D270B7"/>
    <w:rsid w:val="00D402A0"/>
    <w:rsid w:val="00D42534"/>
    <w:rsid w:val="00D51B0B"/>
    <w:rsid w:val="00D56A9C"/>
    <w:rsid w:val="00D62348"/>
    <w:rsid w:val="00D70B35"/>
    <w:rsid w:val="00D719CF"/>
    <w:rsid w:val="00DB36BD"/>
    <w:rsid w:val="00DD5D88"/>
    <w:rsid w:val="00DD6F02"/>
    <w:rsid w:val="00DE2CF6"/>
    <w:rsid w:val="00DE78B7"/>
    <w:rsid w:val="00E10C5A"/>
    <w:rsid w:val="00E16151"/>
    <w:rsid w:val="00E24B6D"/>
    <w:rsid w:val="00E33137"/>
    <w:rsid w:val="00E475BA"/>
    <w:rsid w:val="00E50341"/>
    <w:rsid w:val="00E5269F"/>
    <w:rsid w:val="00E55856"/>
    <w:rsid w:val="00E619B2"/>
    <w:rsid w:val="00E665A5"/>
    <w:rsid w:val="00E74BDB"/>
    <w:rsid w:val="00E74E7C"/>
    <w:rsid w:val="00E7567F"/>
    <w:rsid w:val="00E80C3D"/>
    <w:rsid w:val="00E85F54"/>
    <w:rsid w:val="00E86282"/>
    <w:rsid w:val="00E96A94"/>
    <w:rsid w:val="00E974A4"/>
    <w:rsid w:val="00EA6FAC"/>
    <w:rsid w:val="00EB317E"/>
    <w:rsid w:val="00EC20FB"/>
    <w:rsid w:val="00EC360C"/>
    <w:rsid w:val="00EE4FA3"/>
    <w:rsid w:val="00EF4132"/>
    <w:rsid w:val="00EF6D16"/>
    <w:rsid w:val="00F04EE2"/>
    <w:rsid w:val="00F06B4E"/>
    <w:rsid w:val="00F10EAD"/>
    <w:rsid w:val="00F11BED"/>
    <w:rsid w:val="00F257F5"/>
    <w:rsid w:val="00F27B40"/>
    <w:rsid w:val="00F31E97"/>
    <w:rsid w:val="00F51BCC"/>
    <w:rsid w:val="00F53A1B"/>
    <w:rsid w:val="00F647B1"/>
    <w:rsid w:val="00F85EB5"/>
    <w:rsid w:val="00F971D0"/>
    <w:rsid w:val="00FA54F1"/>
    <w:rsid w:val="00FC33AA"/>
    <w:rsid w:val="00FF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2B8"/>
    <w:pPr>
      <w:spacing w:after="0" w:line="300" w:lineRule="atLeast"/>
      <w:jc w:val="both"/>
    </w:pPr>
    <w:rPr>
      <w:rFonts w:ascii="Times New Roman" w:eastAsia="Times New Roman" w:hAnsi="Times New Roman" w:cs="Times New Roman"/>
      <w:sz w:val="22"/>
      <w:szCs w:val="20"/>
    </w:rPr>
  </w:style>
  <w:style w:type="paragraph" w:styleId="Heading1">
    <w:name w:val="heading 1"/>
    <w:basedOn w:val="Normal"/>
    <w:link w:val="Heading1Char"/>
    <w:qFormat/>
    <w:rsid w:val="001F42B8"/>
    <w:pPr>
      <w:keepNext/>
      <w:numPr>
        <w:numId w:val="4"/>
      </w:numPr>
      <w:spacing w:before="320"/>
      <w:outlineLvl w:val="0"/>
    </w:pPr>
    <w:rPr>
      <w:b/>
      <w:smallCaps/>
      <w:kern w:val="28"/>
    </w:rPr>
  </w:style>
  <w:style w:type="paragraph" w:styleId="Heading2">
    <w:name w:val="heading 2"/>
    <w:basedOn w:val="Normal"/>
    <w:link w:val="Heading2Char"/>
    <w:qFormat/>
    <w:rsid w:val="001F42B8"/>
    <w:pPr>
      <w:numPr>
        <w:ilvl w:val="1"/>
        <w:numId w:val="4"/>
      </w:numPr>
      <w:spacing w:before="280" w:after="120"/>
      <w:outlineLvl w:val="1"/>
    </w:pPr>
    <w:rPr>
      <w:color w:val="000000"/>
    </w:rPr>
  </w:style>
  <w:style w:type="paragraph" w:styleId="Heading3">
    <w:name w:val="heading 3"/>
    <w:basedOn w:val="Normal"/>
    <w:link w:val="Heading3Char"/>
    <w:qFormat/>
    <w:rsid w:val="001F42B8"/>
    <w:pPr>
      <w:numPr>
        <w:ilvl w:val="2"/>
        <w:numId w:val="4"/>
      </w:numPr>
      <w:spacing w:after="120"/>
      <w:outlineLvl w:val="2"/>
    </w:pPr>
  </w:style>
  <w:style w:type="paragraph" w:styleId="Heading4">
    <w:name w:val="heading 4"/>
    <w:basedOn w:val="Normal"/>
    <w:link w:val="Heading4Char"/>
    <w:qFormat/>
    <w:rsid w:val="001F42B8"/>
    <w:pPr>
      <w:numPr>
        <w:ilvl w:val="3"/>
        <w:numId w:val="4"/>
      </w:numPr>
      <w:tabs>
        <w:tab w:val="left" w:pos="2261"/>
      </w:tabs>
      <w:spacing w:after="120"/>
      <w:outlineLvl w:val="3"/>
    </w:pPr>
  </w:style>
  <w:style w:type="paragraph" w:styleId="Heading5">
    <w:name w:val="heading 5"/>
    <w:basedOn w:val="Normal"/>
    <w:link w:val="Heading5Char"/>
    <w:qFormat/>
    <w:rsid w:val="001F42B8"/>
    <w:pPr>
      <w:numPr>
        <w:ilvl w:val="4"/>
        <w:numId w:val="4"/>
      </w:numPr>
      <w:spacing w:after="120"/>
      <w:outlineLvl w:val="4"/>
    </w:pPr>
  </w:style>
  <w:style w:type="paragraph" w:styleId="Heading6">
    <w:name w:val="heading 6"/>
    <w:basedOn w:val="Normal"/>
    <w:next w:val="Normal"/>
    <w:link w:val="Heading6Char"/>
    <w:autoRedefine/>
    <w:qFormat/>
    <w:rsid w:val="001F42B8"/>
    <w:pPr>
      <w:keepNext/>
      <w:spacing w:before="160" w:after="80"/>
      <w:jc w:val="left"/>
      <w:outlineLvl w:val="5"/>
    </w:pPr>
    <w:rPr>
      <w:rFonts w:ascii="Arial" w:hAnsi="Arial"/>
      <w:b/>
      <w:sz w:val="20"/>
    </w:rPr>
  </w:style>
  <w:style w:type="paragraph" w:styleId="Heading7">
    <w:name w:val="heading 7"/>
    <w:basedOn w:val="Normal"/>
    <w:next w:val="Normal"/>
    <w:link w:val="Heading7Char"/>
    <w:qFormat/>
    <w:rsid w:val="001F42B8"/>
    <w:pPr>
      <w:keepNext/>
      <w:jc w:val="left"/>
      <w:outlineLvl w:val="6"/>
    </w:pPr>
    <w:rPr>
      <w:rFonts w:ascii="Arial" w:hAnsi="Arial"/>
      <w:b/>
      <w:smallCaps/>
      <w:color w:val="000000"/>
      <w:sz w:val="24"/>
    </w:rPr>
  </w:style>
  <w:style w:type="paragraph" w:styleId="Heading8">
    <w:name w:val="heading 8"/>
    <w:basedOn w:val="Normal"/>
    <w:next w:val="Normal"/>
    <w:link w:val="Heading8Char"/>
    <w:autoRedefine/>
    <w:qFormat/>
    <w:rsid w:val="0074411D"/>
    <w:pPr>
      <w:keepNext/>
      <w:pageBreakBefore/>
      <w:pBdr>
        <w:bottom w:val="single" w:sz="4" w:space="1" w:color="auto"/>
      </w:pBdr>
      <w:spacing w:before="24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42B8"/>
    <w:rPr>
      <w:rFonts w:ascii="Times New Roman" w:eastAsia="Times New Roman" w:hAnsi="Times New Roman" w:cs="Times New Roman"/>
      <w:b/>
      <w:smallCaps/>
      <w:kern w:val="28"/>
      <w:sz w:val="22"/>
      <w:szCs w:val="20"/>
    </w:rPr>
  </w:style>
  <w:style w:type="character" w:customStyle="1" w:styleId="Heading2Char">
    <w:name w:val="Heading 2 Char"/>
    <w:basedOn w:val="DefaultParagraphFont"/>
    <w:link w:val="Heading2"/>
    <w:rsid w:val="001F42B8"/>
    <w:rPr>
      <w:rFonts w:ascii="Times New Roman" w:eastAsia="Times New Roman" w:hAnsi="Times New Roman" w:cs="Times New Roman"/>
      <w:color w:val="000000"/>
      <w:sz w:val="22"/>
      <w:szCs w:val="20"/>
    </w:rPr>
  </w:style>
  <w:style w:type="character" w:customStyle="1" w:styleId="Heading3Char">
    <w:name w:val="Heading 3 Char"/>
    <w:basedOn w:val="DefaultParagraphFont"/>
    <w:link w:val="Heading3"/>
    <w:rsid w:val="001F42B8"/>
    <w:rPr>
      <w:rFonts w:ascii="Times New Roman" w:eastAsia="Times New Roman" w:hAnsi="Times New Roman" w:cs="Times New Roman"/>
      <w:sz w:val="22"/>
      <w:szCs w:val="20"/>
    </w:rPr>
  </w:style>
  <w:style w:type="character" w:customStyle="1" w:styleId="Heading4Char">
    <w:name w:val="Heading 4 Char"/>
    <w:basedOn w:val="DefaultParagraphFont"/>
    <w:link w:val="Heading4"/>
    <w:rsid w:val="001F42B8"/>
    <w:rPr>
      <w:rFonts w:ascii="Times New Roman" w:eastAsia="Times New Roman" w:hAnsi="Times New Roman" w:cs="Times New Roman"/>
      <w:sz w:val="22"/>
      <w:szCs w:val="20"/>
    </w:rPr>
  </w:style>
  <w:style w:type="character" w:customStyle="1" w:styleId="Heading5Char">
    <w:name w:val="Heading 5 Char"/>
    <w:basedOn w:val="DefaultParagraphFont"/>
    <w:link w:val="Heading5"/>
    <w:rsid w:val="001F42B8"/>
    <w:rPr>
      <w:rFonts w:ascii="Times New Roman" w:eastAsia="Times New Roman" w:hAnsi="Times New Roman" w:cs="Times New Roman"/>
      <w:sz w:val="22"/>
      <w:szCs w:val="20"/>
    </w:rPr>
  </w:style>
  <w:style w:type="character" w:customStyle="1" w:styleId="Heading6Char">
    <w:name w:val="Heading 6 Char"/>
    <w:basedOn w:val="DefaultParagraphFont"/>
    <w:link w:val="Heading6"/>
    <w:rsid w:val="001F42B8"/>
    <w:rPr>
      <w:rFonts w:eastAsia="Times New Roman" w:cs="Times New Roman"/>
      <w:b/>
      <w:sz w:val="20"/>
      <w:szCs w:val="20"/>
    </w:rPr>
  </w:style>
  <w:style w:type="character" w:customStyle="1" w:styleId="Heading7Char">
    <w:name w:val="Heading 7 Char"/>
    <w:basedOn w:val="DefaultParagraphFont"/>
    <w:link w:val="Heading7"/>
    <w:rsid w:val="001F42B8"/>
    <w:rPr>
      <w:rFonts w:eastAsia="Times New Roman" w:cs="Times New Roman"/>
      <w:b/>
      <w:smallCaps/>
      <w:color w:val="000000"/>
      <w:szCs w:val="20"/>
    </w:rPr>
  </w:style>
  <w:style w:type="character" w:customStyle="1" w:styleId="Heading8Char">
    <w:name w:val="Heading 8 Char"/>
    <w:basedOn w:val="DefaultParagraphFont"/>
    <w:link w:val="Heading8"/>
    <w:rsid w:val="0074411D"/>
    <w:rPr>
      <w:rFonts w:eastAsia="Times New Roman" w:cs="Times New Roman"/>
      <w:b/>
      <w:smallCaps/>
      <w:sz w:val="28"/>
      <w:szCs w:val="20"/>
    </w:rPr>
  </w:style>
  <w:style w:type="paragraph" w:customStyle="1" w:styleId="Bodyclause">
    <w:name w:val="Body  clause"/>
    <w:basedOn w:val="Normal"/>
    <w:next w:val="Heading1"/>
    <w:rsid w:val="001F42B8"/>
    <w:pPr>
      <w:spacing w:before="120" w:after="120"/>
      <w:ind w:left="720"/>
    </w:pPr>
  </w:style>
  <w:style w:type="paragraph" w:customStyle="1" w:styleId="Bodysubclause">
    <w:name w:val="Body  sub clause"/>
    <w:basedOn w:val="Normal"/>
    <w:rsid w:val="001F42B8"/>
    <w:pPr>
      <w:spacing w:before="240" w:after="120"/>
      <w:ind w:left="720"/>
    </w:pPr>
  </w:style>
  <w:style w:type="paragraph" w:customStyle="1" w:styleId="Bodypara">
    <w:name w:val="Body para"/>
    <w:basedOn w:val="Normal"/>
    <w:rsid w:val="001F42B8"/>
    <w:pPr>
      <w:spacing w:after="240"/>
      <w:ind w:left="1559"/>
    </w:pPr>
  </w:style>
  <w:style w:type="paragraph" w:customStyle="1" w:styleId="Bodysubpara">
    <w:name w:val="Body sub para"/>
    <w:basedOn w:val="Normal"/>
    <w:next w:val="Heading3"/>
    <w:rsid w:val="001F42B8"/>
    <w:pPr>
      <w:spacing w:after="120"/>
      <w:ind w:left="2268"/>
    </w:pPr>
  </w:style>
  <w:style w:type="paragraph" w:customStyle="1" w:styleId="Definitions">
    <w:name w:val="Definitions"/>
    <w:basedOn w:val="Normal"/>
    <w:rsid w:val="001F42B8"/>
    <w:pPr>
      <w:tabs>
        <w:tab w:val="left" w:pos="709"/>
      </w:tabs>
      <w:spacing w:after="120"/>
      <w:ind w:left="720"/>
    </w:pPr>
  </w:style>
  <w:style w:type="paragraph" w:styleId="Footer">
    <w:name w:val="footer"/>
    <w:basedOn w:val="Normal"/>
    <w:link w:val="FooterChar"/>
    <w:uiPriority w:val="99"/>
    <w:rsid w:val="001F42B8"/>
    <w:pPr>
      <w:tabs>
        <w:tab w:val="center" w:pos="4153"/>
        <w:tab w:val="right" w:pos="8306"/>
      </w:tabs>
      <w:spacing w:after="240"/>
    </w:pPr>
  </w:style>
  <w:style w:type="character" w:customStyle="1" w:styleId="FooterChar">
    <w:name w:val="Footer Char"/>
    <w:basedOn w:val="DefaultParagraphFont"/>
    <w:link w:val="Footer"/>
    <w:uiPriority w:val="99"/>
    <w:rsid w:val="001F42B8"/>
    <w:rPr>
      <w:rFonts w:ascii="Times New Roman" w:eastAsia="Times New Roman" w:hAnsi="Times New Roman" w:cs="Times New Roman"/>
      <w:sz w:val="22"/>
      <w:szCs w:val="20"/>
    </w:rPr>
  </w:style>
  <w:style w:type="paragraph" w:styleId="Header">
    <w:name w:val="header"/>
    <w:basedOn w:val="Normal"/>
    <w:link w:val="HeaderChar"/>
    <w:rsid w:val="001F42B8"/>
    <w:pPr>
      <w:tabs>
        <w:tab w:val="center" w:pos="4153"/>
        <w:tab w:val="right" w:pos="8306"/>
      </w:tabs>
      <w:spacing w:after="240"/>
    </w:pPr>
  </w:style>
  <w:style w:type="character" w:customStyle="1" w:styleId="HeaderChar">
    <w:name w:val="Header Char"/>
    <w:basedOn w:val="DefaultParagraphFont"/>
    <w:link w:val="Header"/>
    <w:rsid w:val="001F42B8"/>
    <w:rPr>
      <w:rFonts w:ascii="Times New Roman" w:eastAsia="Times New Roman" w:hAnsi="Times New Roman" w:cs="Times New Roman"/>
      <w:sz w:val="22"/>
      <w:szCs w:val="20"/>
    </w:rPr>
  </w:style>
  <w:style w:type="character" w:styleId="PageNumber">
    <w:name w:val="page number"/>
    <w:basedOn w:val="DefaultParagraphFont"/>
    <w:rsid w:val="001F42B8"/>
  </w:style>
  <w:style w:type="paragraph" w:customStyle="1" w:styleId="Schmainhead">
    <w:name w:val="Sch   main head"/>
    <w:basedOn w:val="Normal"/>
    <w:next w:val="Normal"/>
    <w:autoRedefine/>
    <w:rsid w:val="001F42B8"/>
    <w:pPr>
      <w:keepNext/>
      <w:pageBreakBefore/>
      <w:numPr>
        <w:numId w:val="6"/>
      </w:numPr>
      <w:tabs>
        <w:tab w:val="clear" w:pos="1080"/>
        <w:tab w:val="num" w:pos="720"/>
      </w:tabs>
      <w:spacing w:before="240" w:after="360"/>
      <w:ind w:left="720" w:hanging="720"/>
      <w:jc w:val="center"/>
      <w:outlineLvl w:val="0"/>
    </w:pPr>
    <w:rPr>
      <w:b/>
      <w:kern w:val="28"/>
    </w:rPr>
  </w:style>
  <w:style w:type="paragraph" w:customStyle="1" w:styleId="Schparthead">
    <w:name w:val="Sch   part head"/>
    <w:basedOn w:val="Normal"/>
    <w:next w:val="Normal"/>
    <w:rsid w:val="001F42B8"/>
    <w:pPr>
      <w:keepNext/>
      <w:numPr>
        <w:numId w:val="8"/>
      </w:numPr>
      <w:spacing w:before="240" w:after="240"/>
      <w:jc w:val="center"/>
      <w:outlineLvl w:val="0"/>
    </w:pPr>
    <w:rPr>
      <w:b/>
      <w:kern w:val="28"/>
    </w:rPr>
  </w:style>
  <w:style w:type="paragraph" w:customStyle="1" w:styleId="Sch1styleclause">
    <w:name w:val="Sch  (1style) clause"/>
    <w:basedOn w:val="Normal"/>
    <w:rsid w:val="001F42B8"/>
    <w:pPr>
      <w:numPr>
        <w:numId w:val="5"/>
      </w:numPr>
      <w:spacing w:before="320"/>
      <w:outlineLvl w:val="0"/>
    </w:pPr>
    <w:rPr>
      <w:b/>
      <w:smallCaps/>
    </w:rPr>
  </w:style>
  <w:style w:type="paragraph" w:customStyle="1" w:styleId="Sch1stylesubclause">
    <w:name w:val="Sch  (1style) sub clause"/>
    <w:basedOn w:val="Normal"/>
    <w:rsid w:val="001F42B8"/>
    <w:pPr>
      <w:numPr>
        <w:ilvl w:val="1"/>
        <w:numId w:val="5"/>
      </w:numPr>
      <w:spacing w:before="280" w:after="120"/>
      <w:outlineLvl w:val="1"/>
    </w:pPr>
    <w:rPr>
      <w:color w:val="000000"/>
    </w:rPr>
  </w:style>
  <w:style w:type="paragraph" w:customStyle="1" w:styleId="Sch1stylepara">
    <w:name w:val="Sch (1style) para"/>
    <w:basedOn w:val="Normal"/>
    <w:rsid w:val="001F42B8"/>
    <w:pPr>
      <w:numPr>
        <w:ilvl w:val="2"/>
        <w:numId w:val="5"/>
      </w:numPr>
      <w:spacing w:after="120"/>
    </w:pPr>
  </w:style>
  <w:style w:type="paragraph" w:customStyle="1" w:styleId="Sch1stylesubpara">
    <w:name w:val="Sch (1style) sub para"/>
    <w:basedOn w:val="Heading4"/>
    <w:rsid w:val="001F42B8"/>
    <w:pPr>
      <w:numPr>
        <w:numId w:val="5"/>
      </w:numPr>
    </w:pPr>
  </w:style>
  <w:style w:type="paragraph" w:customStyle="1" w:styleId="Sch2style1">
    <w:name w:val="Sch (2style)  1"/>
    <w:basedOn w:val="Normal"/>
    <w:rsid w:val="001F42B8"/>
    <w:pPr>
      <w:numPr>
        <w:numId w:val="1"/>
      </w:numPr>
      <w:spacing w:before="280" w:after="120" w:line="300" w:lineRule="exact"/>
    </w:pPr>
  </w:style>
  <w:style w:type="paragraph" w:customStyle="1" w:styleId="Sch2stylea">
    <w:name w:val="Sch (2style) (a)"/>
    <w:basedOn w:val="Normal"/>
    <w:rsid w:val="001F42B8"/>
    <w:pPr>
      <w:numPr>
        <w:ilvl w:val="1"/>
        <w:numId w:val="1"/>
      </w:numPr>
      <w:spacing w:after="120" w:line="300" w:lineRule="exact"/>
    </w:pPr>
  </w:style>
  <w:style w:type="paragraph" w:customStyle="1" w:styleId="Sch2stylei">
    <w:name w:val="Sch (2style) (i)"/>
    <w:basedOn w:val="Heading4"/>
    <w:rsid w:val="001F42B8"/>
    <w:pPr>
      <w:numPr>
        <w:ilvl w:val="2"/>
        <w:numId w:val="1"/>
      </w:numPr>
      <w:tabs>
        <w:tab w:val="clear" w:pos="2261"/>
        <w:tab w:val="left" w:pos="2268"/>
      </w:tabs>
    </w:pPr>
    <w:rPr>
      <w:noProof/>
    </w:rPr>
  </w:style>
  <w:style w:type="paragraph" w:styleId="TOC1">
    <w:name w:val="toc 1"/>
    <w:basedOn w:val="Normal"/>
    <w:next w:val="Normal"/>
    <w:autoRedefine/>
    <w:uiPriority w:val="39"/>
    <w:rsid w:val="001F42B8"/>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rsid w:val="001F42B8"/>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1F42B8"/>
    <w:pPr>
      <w:tabs>
        <w:tab w:val="left" w:pos="709"/>
        <w:tab w:val="right" w:leader="dot" w:pos="7655"/>
      </w:tabs>
      <w:ind w:left="709" w:right="1219" w:hanging="709"/>
    </w:pPr>
    <w:rPr>
      <w:noProof/>
      <w:sz w:val="20"/>
    </w:rPr>
  </w:style>
  <w:style w:type="character" w:styleId="Hyperlink">
    <w:name w:val="Hyperlink"/>
    <w:rsid w:val="001F42B8"/>
    <w:rPr>
      <w:color w:val="0000FF"/>
      <w:u w:val="single"/>
    </w:rPr>
  </w:style>
  <w:style w:type="character" w:styleId="FollowedHyperlink">
    <w:name w:val="FollowedHyperlink"/>
    <w:rsid w:val="001F42B8"/>
    <w:rPr>
      <w:color w:val="800080"/>
      <w:u w:val="single"/>
    </w:rPr>
  </w:style>
  <w:style w:type="paragraph" w:customStyle="1" w:styleId="1Parties">
    <w:name w:val="(1) Parties"/>
    <w:basedOn w:val="Normal"/>
    <w:rsid w:val="001F42B8"/>
    <w:pPr>
      <w:numPr>
        <w:numId w:val="2"/>
      </w:numPr>
      <w:spacing w:before="120" w:after="120"/>
    </w:pPr>
  </w:style>
  <w:style w:type="paragraph" w:customStyle="1" w:styleId="ABackground">
    <w:name w:val="(A) Background"/>
    <w:basedOn w:val="Normal"/>
    <w:rsid w:val="001F42B8"/>
    <w:pPr>
      <w:numPr>
        <w:numId w:val="3"/>
      </w:numPr>
      <w:spacing w:before="120" w:after="120"/>
    </w:pPr>
  </w:style>
  <w:style w:type="character" w:customStyle="1" w:styleId="Def">
    <w:name w:val="Def"/>
    <w:rsid w:val="001F42B8"/>
    <w:rPr>
      <w:b/>
      <w:color w:val="000000"/>
      <w:sz w:val="22"/>
    </w:rPr>
  </w:style>
  <w:style w:type="paragraph" w:customStyle="1" w:styleId="1stIntroHeadings">
    <w:name w:val="1stIntroHeadings"/>
    <w:basedOn w:val="Normal"/>
    <w:next w:val="Normal"/>
    <w:rsid w:val="001F42B8"/>
    <w:pPr>
      <w:tabs>
        <w:tab w:val="left" w:pos="709"/>
      </w:tabs>
      <w:spacing w:before="120" w:after="120"/>
    </w:pPr>
    <w:rPr>
      <w:b/>
      <w:smallCaps/>
      <w:sz w:val="24"/>
    </w:rPr>
  </w:style>
  <w:style w:type="paragraph" w:customStyle="1" w:styleId="Scha">
    <w:name w:val="Sch a)"/>
    <w:basedOn w:val="Normal"/>
    <w:rsid w:val="001F42B8"/>
    <w:pPr>
      <w:numPr>
        <w:ilvl w:val="1"/>
        <w:numId w:val="2"/>
      </w:numPr>
    </w:pPr>
  </w:style>
  <w:style w:type="paragraph" w:customStyle="1" w:styleId="XExecution">
    <w:name w:val="X Execution"/>
    <w:basedOn w:val="Normal"/>
    <w:rsid w:val="001F42B8"/>
    <w:pPr>
      <w:tabs>
        <w:tab w:val="left" w:pos="0"/>
        <w:tab w:val="left" w:pos="3544"/>
      </w:tabs>
      <w:ind w:right="459"/>
      <w:jc w:val="left"/>
    </w:pPr>
    <w:rPr>
      <w:color w:val="000000"/>
    </w:rPr>
  </w:style>
  <w:style w:type="paragraph" w:customStyle="1" w:styleId="Comments">
    <w:name w:val="Comments"/>
    <w:basedOn w:val="Normal"/>
    <w:rsid w:val="001F42B8"/>
    <w:pPr>
      <w:spacing w:after="120"/>
      <w:ind w:left="284"/>
      <w:jc w:val="left"/>
    </w:pPr>
    <w:rPr>
      <w:i/>
    </w:rPr>
  </w:style>
  <w:style w:type="paragraph" w:customStyle="1" w:styleId="CoversheetTitle">
    <w:name w:val="Coversheet Title"/>
    <w:basedOn w:val="Normal"/>
    <w:autoRedefine/>
    <w:rsid w:val="00E475BA"/>
    <w:pPr>
      <w:spacing w:before="480" w:after="480"/>
      <w:jc w:val="center"/>
    </w:pPr>
    <w:rPr>
      <w:rFonts w:ascii="Arial" w:hAnsi="Arial" w:cs="Arial"/>
      <w:b/>
      <w:smallCaps/>
      <w:sz w:val="28"/>
      <w:szCs w:val="28"/>
    </w:rPr>
  </w:style>
  <w:style w:type="paragraph" w:customStyle="1" w:styleId="CoversheetParagraph">
    <w:name w:val="Coversheet Paragraph"/>
    <w:basedOn w:val="Normal"/>
    <w:autoRedefine/>
    <w:rsid w:val="00E475BA"/>
    <w:pPr>
      <w:jc w:val="center"/>
    </w:pPr>
    <w:rPr>
      <w:rFonts w:ascii="Arial" w:hAnsi="Arial" w:cs="Arial"/>
    </w:rPr>
  </w:style>
  <w:style w:type="character" w:customStyle="1" w:styleId="Defterm">
    <w:name w:val="Defterm"/>
    <w:rsid w:val="001F42B8"/>
    <w:rPr>
      <w:b/>
      <w:color w:val="000000"/>
      <w:sz w:val="22"/>
    </w:rPr>
  </w:style>
  <w:style w:type="paragraph" w:customStyle="1" w:styleId="NewPage">
    <w:name w:val="New Page"/>
    <w:basedOn w:val="Normal"/>
    <w:autoRedefine/>
    <w:rsid w:val="001F42B8"/>
    <w:pPr>
      <w:pageBreakBefore/>
    </w:pPr>
  </w:style>
  <w:style w:type="paragraph" w:customStyle="1" w:styleId="FrontInformation">
    <w:name w:val="FrontInformation"/>
    <w:autoRedefine/>
    <w:rsid w:val="001F42B8"/>
    <w:pPr>
      <w:spacing w:after="0" w:line="300" w:lineRule="atLeast"/>
    </w:pPr>
    <w:rPr>
      <w:rFonts w:eastAsia="Times New Roman" w:cs="Times New Roman"/>
      <w:color w:val="000000"/>
      <w:sz w:val="20"/>
      <w:szCs w:val="20"/>
    </w:rPr>
  </w:style>
  <w:style w:type="character" w:customStyle="1" w:styleId="defitem">
    <w:name w:val="defitem"/>
    <w:basedOn w:val="DefaultParagraphFont"/>
    <w:rsid w:val="001F42B8"/>
  </w:style>
  <w:style w:type="character" w:customStyle="1" w:styleId="smallcaps">
    <w:name w:val="smallcaps"/>
    <w:rsid w:val="001F42B8"/>
    <w:rPr>
      <w:b/>
      <w:smallCaps/>
    </w:rPr>
  </w:style>
  <w:style w:type="paragraph" w:customStyle="1" w:styleId="Schmainheadinc">
    <w:name w:val="Sch   main head inc"/>
    <w:basedOn w:val="Normal"/>
    <w:rsid w:val="001F42B8"/>
    <w:pPr>
      <w:numPr>
        <w:numId w:val="11"/>
      </w:numPr>
      <w:spacing w:before="360" w:after="360"/>
    </w:pPr>
    <w:rPr>
      <w:b/>
    </w:rPr>
  </w:style>
  <w:style w:type="paragraph" w:customStyle="1" w:styleId="Schmainheadsingle">
    <w:name w:val="Sch main head single"/>
    <w:basedOn w:val="Normal"/>
    <w:next w:val="Normal"/>
    <w:rsid w:val="001F42B8"/>
    <w:pPr>
      <w:pageBreakBefore/>
      <w:numPr>
        <w:numId w:val="9"/>
      </w:numPr>
      <w:spacing w:before="240" w:after="360"/>
      <w:jc w:val="center"/>
    </w:pPr>
    <w:rPr>
      <w:b/>
      <w:kern w:val="28"/>
    </w:rPr>
  </w:style>
  <w:style w:type="paragraph" w:customStyle="1" w:styleId="Schmainheadincsingle">
    <w:name w:val="Sch   main head inc single"/>
    <w:basedOn w:val="Normal"/>
    <w:next w:val="Normal"/>
    <w:rsid w:val="001F42B8"/>
    <w:pPr>
      <w:numPr>
        <w:numId w:val="10"/>
      </w:numPr>
      <w:spacing w:before="240" w:after="360"/>
    </w:pPr>
    <w:rPr>
      <w:b/>
      <w:kern w:val="28"/>
    </w:rPr>
  </w:style>
  <w:style w:type="paragraph" w:customStyle="1" w:styleId="Testimonium">
    <w:name w:val="Testimonium"/>
    <w:basedOn w:val="Normal"/>
    <w:rsid w:val="001F42B8"/>
    <w:pPr>
      <w:spacing w:before="360" w:after="360"/>
    </w:pPr>
  </w:style>
  <w:style w:type="paragraph" w:customStyle="1" w:styleId="Appmainheadsingle">
    <w:name w:val="App main head single"/>
    <w:basedOn w:val="Normal"/>
    <w:next w:val="Normal"/>
    <w:rsid w:val="001F42B8"/>
    <w:pPr>
      <w:pageBreakBefore/>
      <w:numPr>
        <w:numId w:val="12"/>
      </w:numPr>
      <w:spacing w:before="240" w:after="360"/>
      <w:jc w:val="center"/>
    </w:pPr>
    <w:rPr>
      <w:b/>
    </w:rPr>
  </w:style>
  <w:style w:type="paragraph" w:customStyle="1" w:styleId="Appmainhead">
    <w:name w:val="App   main head"/>
    <w:basedOn w:val="Normal"/>
    <w:next w:val="Normal"/>
    <w:rsid w:val="001F42B8"/>
    <w:pPr>
      <w:pageBreakBefore/>
      <w:numPr>
        <w:numId w:val="13"/>
      </w:numPr>
      <w:spacing w:before="240" w:after="360"/>
      <w:jc w:val="center"/>
    </w:pPr>
    <w:rPr>
      <w:b/>
    </w:rPr>
  </w:style>
  <w:style w:type="paragraph" w:styleId="CommentText">
    <w:name w:val="annotation text"/>
    <w:basedOn w:val="Normal"/>
    <w:link w:val="CommentTextChar"/>
    <w:rsid w:val="001F42B8"/>
    <w:pPr>
      <w:spacing w:line="200" w:lineRule="atLeast"/>
      <w:jc w:val="left"/>
    </w:pPr>
    <w:rPr>
      <w:sz w:val="20"/>
    </w:rPr>
  </w:style>
  <w:style w:type="character" w:customStyle="1" w:styleId="CommentTextChar">
    <w:name w:val="Comment Text Char"/>
    <w:basedOn w:val="DefaultParagraphFont"/>
    <w:link w:val="CommentText"/>
    <w:rsid w:val="001F42B8"/>
    <w:rPr>
      <w:rFonts w:ascii="Times New Roman" w:eastAsia="Times New Roman" w:hAnsi="Times New Roman" w:cs="Times New Roman"/>
      <w:sz w:val="20"/>
      <w:szCs w:val="20"/>
    </w:rPr>
  </w:style>
  <w:style w:type="paragraph" w:customStyle="1" w:styleId="CoversheetTitle2">
    <w:name w:val="Coversheet Title2"/>
    <w:basedOn w:val="CoversheetTitle"/>
    <w:rsid w:val="001F42B8"/>
  </w:style>
  <w:style w:type="paragraph" w:customStyle="1" w:styleId="Headingreg">
    <w:name w:val="Heading reg"/>
    <w:basedOn w:val="Heading1"/>
    <w:next w:val="Normal"/>
    <w:rsid w:val="001F42B8"/>
    <w:pPr>
      <w:keepNext w:val="0"/>
      <w:spacing w:after="240"/>
    </w:pPr>
    <w:rPr>
      <w:b w:val="0"/>
      <w:smallCaps w:val="0"/>
    </w:rPr>
  </w:style>
  <w:style w:type="paragraph" w:customStyle="1" w:styleId="HeadingTitle">
    <w:name w:val="HeadingTitle"/>
    <w:basedOn w:val="Normal"/>
    <w:rsid w:val="001F42B8"/>
    <w:pPr>
      <w:spacing w:before="240" w:after="240"/>
    </w:pPr>
    <w:rPr>
      <w:b/>
      <w:sz w:val="24"/>
    </w:rPr>
  </w:style>
  <w:style w:type="paragraph" w:customStyle="1" w:styleId="BackSubClause">
    <w:name w:val="BackSubClause"/>
    <w:basedOn w:val="Normal"/>
    <w:rsid w:val="001F42B8"/>
    <w:pPr>
      <w:numPr>
        <w:ilvl w:val="1"/>
        <w:numId w:val="3"/>
      </w:numPr>
    </w:pPr>
  </w:style>
  <w:style w:type="paragraph" w:customStyle="1" w:styleId="NormalSpaced">
    <w:name w:val="NormalSpaced"/>
    <w:basedOn w:val="Normal"/>
    <w:next w:val="Normal"/>
    <w:rsid w:val="001F42B8"/>
    <w:pPr>
      <w:spacing w:after="240"/>
    </w:pPr>
  </w:style>
  <w:style w:type="paragraph" w:customStyle="1" w:styleId="Bullet">
    <w:name w:val="Bullet"/>
    <w:basedOn w:val="Normal"/>
    <w:rsid w:val="001F42B8"/>
    <w:pPr>
      <w:numPr>
        <w:numId w:val="18"/>
      </w:numPr>
      <w:spacing w:after="240"/>
    </w:pPr>
  </w:style>
  <w:style w:type="paragraph" w:customStyle="1" w:styleId="Bullet2">
    <w:name w:val="Bullet2"/>
    <w:basedOn w:val="Normal"/>
    <w:rsid w:val="001F42B8"/>
    <w:pPr>
      <w:numPr>
        <w:numId w:val="14"/>
      </w:numPr>
      <w:spacing w:after="240" w:line="240" w:lineRule="auto"/>
    </w:pPr>
  </w:style>
  <w:style w:type="paragraph" w:customStyle="1" w:styleId="Bullet3">
    <w:name w:val="Bullet3"/>
    <w:basedOn w:val="Normal"/>
    <w:rsid w:val="001F42B8"/>
    <w:pPr>
      <w:numPr>
        <w:numId w:val="15"/>
      </w:numPr>
      <w:spacing w:after="240" w:line="240" w:lineRule="auto"/>
    </w:pPr>
  </w:style>
  <w:style w:type="paragraph" w:customStyle="1" w:styleId="NormalCell">
    <w:name w:val="NormalCell"/>
    <w:basedOn w:val="Normal"/>
    <w:rsid w:val="001F42B8"/>
    <w:pPr>
      <w:spacing w:before="120" w:after="120"/>
      <w:jc w:val="left"/>
    </w:pPr>
  </w:style>
  <w:style w:type="paragraph" w:customStyle="1" w:styleId="NormalSmall">
    <w:name w:val="NormalSmall"/>
    <w:basedOn w:val="NormalCell"/>
    <w:rsid w:val="001F42B8"/>
    <w:rPr>
      <w:sz w:val="18"/>
    </w:rPr>
  </w:style>
  <w:style w:type="paragraph" w:customStyle="1" w:styleId="BulletSmall">
    <w:name w:val="Bullet Small"/>
    <w:basedOn w:val="Bullet"/>
    <w:rsid w:val="001F42B8"/>
    <w:rPr>
      <w:sz w:val="18"/>
    </w:rPr>
  </w:style>
  <w:style w:type="paragraph" w:customStyle="1" w:styleId="Bullet4">
    <w:name w:val="Bullet4"/>
    <w:basedOn w:val="Normal"/>
    <w:rsid w:val="001F42B8"/>
    <w:pPr>
      <w:numPr>
        <w:numId w:val="16"/>
      </w:numPr>
      <w:tabs>
        <w:tab w:val="clear" w:pos="2676"/>
        <w:tab w:val="num" w:pos="0"/>
      </w:tabs>
      <w:spacing w:after="240" w:line="240" w:lineRule="auto"/>
      <w:ind w:left="0" w:firstLine="0"/>
    </w:pPr>
  </w:style>
  <w:style w:type="paragraph" w:customStyle="1" w:styleId="Bullet5">
    <w:name w:val="Bullet5"/>
    <w:basedOn w:val="Normal"/>
    <w:rsid w:val="001F42B8"/>
    <w:pPr>
      <w:numPr>
        <w:numId w:val="17"/>
      </w:numPr>
      <w:spacing w:after="240"/>
    </w:pPr>
  </w:style>
  <w:style w:type="paragraph" w:customStyle="1" w:styleId="Bodysubpara2">
    <w:name w:val="Body sub para2"/>
    <w:basedOn w:val="Bodysubpara"/>
    <w:rsid w:val="001F42B8"/>
    <w:pPr>
      <w:spacing w:after="240"/>
      <w:ind w:left="3028"/>
    </w:pPr>
  </w:style>
  <w:style w:type="paragraph" w:customStyle="1" w:styleId="Bullet1">
    <w:name w:val="Bullet1"/>
    <w:basedOn w:val="Normal"/>
    <w:rsid w:val="001F42B8"/>
    <w:pPr>
      <w:numPr>
        <w:numId w:val="7"/>
      </w:numPr>
      <w:spacing w:after="240"/>
    </w:pPr>
  </w:style>
  <w:style w:type="paragraph" w:customStyle="1" w:styleId="Bullet1continued">
    <w:name w:val="Bullet1continued"/>
    <w:basedOn w:val="Bullet1"/>
    <w:rsid w:val="001F42B8"/>
    <w:pPr>
      <w:numPr>
        <w:numId w:val="0"/>
      </w:numPr>
      <w:ind w:left="357"/>
    </w:pPr>
  </w:style>
  <w:style w:type="paragraph" w:customStyle="1" w:styleId="Bullet2continued">
    <w:name w:val="Bullet2continued"/>
    <w:basedOn w:val="Bullet2"/>
    <w:rsid w:val="001F42B8"/>
    <w:pPr>
      <w:numPr>
        <w:numId w:val="0"/>
      </w:numPr>
      <w:ind w:left="1077"/>
    </w:pPr>
  </w:style>
  <w:style w:type="paragraph" w:customStyle="1" w:styleId="Bullet3continued">
    <w:name w:val="Bullet3continued"/>
    <w:basedOn w:val="Bullet3"/>
    <w:rsid w:val="001F42B8"/>
    <w:pPr>
      <w:numPr>
        <w:numId w:val="0"/>
      </w:numPr>
      <w:ind w:left="1945"/>
    </w:pPr>
  </w:style>
  <w:style w:type="paragraph" w:customStyle="1" w:styleId="Bullet4continued">
    <w:name w:val="Bullet4continued"/>
    <w:basedOn w:val="Bullet4"/>
    <w:rsid w:val="001F42B8"/>
    <w:pPr>
      <w:numPr>
        <w:numId w:val="0"/>
      </w:numPr>
      <w:ind w:left="2676"/>
    </w:pPr>
  </w:style>
  <w:style w:type="paragraph" w:customStyle="1" w:styleId="Bullet5continued">
    <w:name w:val="Bullet5continued"/>
    <w:basedOn w:val="Bullet5"/>
    <w:rsid w:val="001F42B8"/>
    <w:pPr>
      <w:numPr>
        <w:numId w:val="0"/>
      </w:numPr>
      <w:ind w:left="3385"/>
    </w:pPr>
  </w:style>
  <w:style w:type="paragraph" w:customStyle="1" w:styleId="XExecutionHeading">
    <w:name w:val="X Execution Heading"/>
    <w:basedOn w:val="XExecution"/>
    <w:rsid w:val="001F42B8"/>
    <w:pPr>
      <w:keepNext/>
      <w:spacing w:before="320" w:after="240"/>
    </w:pPr>
    <w:rPr>
      <w:b/>
      <w:smallCaps/>
      <w:kern w:val="28"/>
    </w:rPr>
  </w:style>
  <w:style w:type="paragraph" w:customStyle="1" w:styleId="DHTitle">
    <w:name w:val="DH Title"/>
    <w:basedOn w:val="Normal"/>
    <w:link w:val="DHTitleChar"/>
    <w:rsid w:val="001F42B8"/>
    <w:pPr>
      <w:spacing w:line="660" w:lineRule="exact"/>
      <w:jc w:val="left"/>
    </w:pPr>
    <w:rPr>
      <w:rFonts w:ascii="Arial" w:hAnsi="Arial"/>
      <w:b/>
      <w:color w:val="009966"/>
      <w:sz w:val="60"/>
      <w:szCs w:val="24"/>
    </w:rPr>
  </w:style>
  <w:style w:type="character" w:customStyle="1" w:styleId="DHTitleChar">
    <w:name w:val="DH Title Char"/>
    <w:link w:val="DHTitle"/>
    <w:rsid w:val="001F42B8"/>
    <w:rPr>
      <w:rFonts w:eastAsia="Times New Roman"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1F42B8"/>
    <w:pPr>
      <w:spacing w:after="120" w:line="240" w:lineRule="exact"/>
      <w:jc w:val="left"/>
    </w:pPr>
    <w:rPr>
      <w:rFonts w:ascii="Verdana" w:hAnsi="Verdana"/>
      <w:sz w:val="20"/>
      <w:lang w:val="en-US"/>
    </w:rPr>
  </w:style>
  <w:style w:type="character" w:styleId="CommentReference">
    <w:name w:val="annotation reference"/>
    <w:basedOn w:val="DefaultParagraphFont"/>
    <w:uiPriority w:val="99"/>
    <w:semiHidden/>
    <w:unhideWhenUsed/>
    <w:rsid w:val="00B37274"/>
    <w:rPr>
      <w:sz w:val="16"/>
      <w:szCs w:val="16"/>
    </w:rPr>
  </w:style>
  <w:style w:type="paragraph" w:styleId="CommentSubject">
    <w:name w:val="annotation subject"/>
    <w:basedOn w:val="CommentText"/>
    <w:next w:val="CommentText"/>
    <w:link w:val="CommentSubjectChar"/>
    <w:uiPriority w:val="99"/>
    <w:semiHidden/>
    <w:unhideWhenUsed/>
    <w:rsid w:val="00B37274"/>
    <w:pPr>
      <w:spacing w:line="240" w:lineRule="auto"/>
      <w:jc w:val="both"/>
    </w:pPr>
    <w:rPr>
      <w:b/>
      <w:bCs/>
    </w:rPr>
  </w:style>
  <w:style w:type="character" w:customStyle="1" w:styleId="CommentSubjectChar">
    <w:name w:val="Comment Subject Char"/>
    <w:basedOn w:val="CommentTextChar"/>
    <w:link w:val="CommentSubject"/>
    <w:uiPriority w:val="99"/>
    <w:semiHidden/>
    <w:rsid w:val="00B3727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3727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274"/>
    <w:rPr>
      <w:rFonts w:ascii="Tahoma" w:eastAsia="Times New Roman" w:hAnsi="Tahoma" w:cs="Tahoma"/>
      <w:sz w:val="16"/>
      <w:szCs w:val="16"/>
    </w:rPr>
  </w:style>
  <w:style w:type="paragraph" w:customStyle="1" w:styleId="CharChar1CharCharCharCharCharCharCharCharCharCharCharCharCharChar0">
    <w:name w:val="Char Char1 Char Char Char Char Char Char Char Char Char Char Char Char Char Char"/>
    <w:basedOn w:val="Normal"/>
    <w:rsid w:val="00032074"/>
    <w:pPr>
      <w:spacing w:after="120" w:line="240" w:lineRule="exact"/>
      <w:jc w:val="left"/>
    </w:pPr>
    <w:rPr>
      <w:rFonts w:ascii="Verdana" w:hAnsi="Verdana"/>
      <w:sz w:val="20"/>
      <w:lang w:val="en-US"/>
    </w:rPr>
  </w:style>
  <w:style w:type="paragraph" w:customStyle="1" w:styleId="CharChar1CharCharCharCharCharCharCharCharCharCharCharCharCharChar1">
    <w:name w:val="Char Char1 Char Char Char Char Char Char Char Char Char Char Char Char Char Char"/>
    <w:basedOn w:val="Normal"/>
    <w:rsid w:val="00BB58BB"/>
    <w:pPr>
      <w:spacing w:after="120" w:line="240" w:lineRule="exact"/>
      <w:jc w:val="left"/>
    </w:pPr>
    <w:rPr>
      <w:rFonts w:ascii="Verdana" w:hAnsi="Verdana"/>
      <w:sz w:val="20"/>
      <w:lang w:val="en-US"/>
    </w:rPr>
  </w:style>
  <w:style w:type="paragraph" w:styleId="NoSpacing">
    <w:name w:val="No Spacing"/>
    <w:uiPriority w:val="1"/>
    <w:qFormat/>
    <w:rsid w:val="000329CB"/>
    <w:pPr>
      <w:spacing w:after="0" w:line="240" w:lineRule="auto"/>
    </w:pPr>
    <w:rPr>
      <w:rFonts w:asciiTheme="minorHAnsi" w:hAnsiTheme="minorHAnsi"/>
      <w:sz w:val="22"/>
    </w:rPr>
  </w:style>
  <w:style w:type="paragraph" w:styleId="BodyText">
    <w:name w:val="Body Text"/>
    <w:basedOn w:val="Normal"/>
    <w:link w:val="BodyTextChar"/>
    <w:rsid w:val="000329CB"/>
    <w:pPr>
      <w:spacing w:after="120" w:line="240" w:lineRule="auto"/>
      <w:jc w:val="left"/>
    </w:pPr>
    <w:rPr>
      <w:sz w:val="24"/>
      <w:szCs w:val="24"/>
      <w:lang w:eastAsia="en-GB"/>
    </w:rPr>
  </w:style>
  <w:style w:type="character" w:customStyle="1" w:styleId="BodyTextChar">
    <w:name w:val="Body Text Char"/>
    <w:basedOn w:val="DefaultParagraphFont"/>
    <w:link w:val="BodyText"/>
    <w:rsid w:val="000329CB"/>
    <w:rPr>
      <w:rFonts w:ascii="Times New Roman" w:eastAsia="Times New Roman" w:hAnsi="Times New Roman" w:cs="Times New Roman"/>
      <w:szCs w:val="24"/>
      <w:lang w:eastAsia="en-GB"/>
    </w:rPr>
  </w:style>
  <w:style w:type="paragraph" w:styleId="ListParagraph">
    <w:name w:val="List Paragraph"/>
    <w:basedOn w:val="Normal"/>
    <w:uiPriority w:val="34"/>
    <w:qFormat/>
    <w:rsid w:val="000329CB"/>
    <w:pPr>
      <w:spacing w:line="240" w:lineRule="auto"/>
      <w:ind w:left="720"/>
      <w:jc w:val="left"/>
    </w:pPr>
    <w:rPr>
      <w:sz w:val="24"/>
      <w:szCs w:val="24"/>
      <w:lang w:eastAsia="en-GB"/>
    </w:rPr>
  </w:style>
  <w:style w:type="paragraph" w:styleId="NormalWeb">
    <w:name w:val="Normal (Web)"/>
    <w:basedOn w:val="Normal"/>
    <w:uiPriority w:val="99"/>
    <w:unhideWhenUsed/>
    <w:rsid w:val="003E7F49"/>
    <w:pPr>
      <w:spacing w:before="80" w:after="200" w:line="336" w:lineRule="atLeast"/>
      <w:jc w:val="left"/>
    </w:pPr>
    <w:rPr>
      <w:rFonts w:eastAsiaTheme="minorHAnsi"/>
      <w:sz w:val="24"/>
      <w:szCs w:val="24"/>
      <w:lang w:eastAsia="en-GB"/>
    </w:rPr>
  </w:style>
  <w:style w:type="paragraph" w:customStyle="1" w:styleId="CharChar1CharCharCharCharCharCharCharCharCharCharCharCharChar">
    <w:name w:val="Char Char1 Char Char Char Char Char Char Char Char Char Char Char Char Char"/>
    <w:basedOn w:val="Normal"/>
    <w:rsid w:val="00151522"/>
    <w:pPr>
      <w:spacing w:after="160" w:line="240" w:lineRule="exact"/>
      <w:jc w:val="left"/>
    </w:pPr>
    <w:rPr>
      <w:sz w:val="20"/>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2B8"/>
    <w:pPr>
      <w:spacing w:after="0" w:line="300" w:lineRule="atLeast"/>
      <w:jc w:val="both"/>
    </w:pPr>
    <w:rPr>
      <w:rFonts w:ascii="Times New Roman" w:eastAsia="Times New Roman" w:hAnsi="Times New Roman" w:cs="Times New Roman"/>
      <w:sz w:val="22"/>
      <w:szCs w:val="20"/>
    </w:rPr>
  </w:style>
  <w:style w:type="paragraph" w:styleId="Heading1">
    <w:name w:val="heading 1"/>
    <w:basedOn w:val="Normal"/>
    <w:link w:val="Heading1Char"/>
    <w:qFormat/>
    <w:rsid w:val="001F42B8"/>
    <w:pPr>
      <w:keepNext/>
      <w:numPr>
        <w:numId w:val="4"/>
      </w:numPr>
      <w:spacing w:before="320"/>
      <w:outlineLvl w:val="0"/>
    </w:pPr>
    <w:rPr>
      <w:b/>
      <w:smallCaps/>
      <w:kern w:val="28"/>
    </w:rPr>
  </w:style>
  <w:style w:type="paragraph" w:styleId="Heading2">
    <w:name w:val="heading 2"/>
    <w:basedOn w:val="Normal"/>
    <w:link w:val="Heading2Char"/>
    <w:qFormat/>
    <w:rsid w:val="001F42B8"/>
    <w:pPr>
      <w:numPr>
        <w:ilvl w:val="1"/>
        <w:numId w:val="4"/>
      </w:numPr>
      <w:spacing w:before="280" w:after="120"/>
      <w:outlineLvl w:val="1"/>
    </w:pPr>
    <w:rPr>
      <w:color w:val="000000"/>
    </w:rPr>
  </w:style>
  <w:style w:type="paragraph" w:styleId="Heading3">
    <w:name w:val="heading 3"/>
    <w:basedOn w:val="Normal"/>
    <w:link w:val="Heading3Char"/>
    <w:qFormat/>
    <w:rsid w:val="001F42B8"/>
    <w:pPr>
      <w:numPr>
        <w:ilvl w:val="2"/>
        <w:numId w:val="4"/>
      </w:numPr>
      <w:spacing w:after="120"/>
      <w:outlineLvl w:val="2"/>
    </w:pPr>
  </w:style>
  <w:style w:type="paragraph" w:styleId="Heading4">
    <w:name w:val="heading 4"/>
    <w:basedOn w:val="Normal"/>
    <w:link w:val="Heading4Char"/>
    <w:qFormat/>
    <w:rsid w:val="001F42B8"/>
    <w:pPr>
      <w:numPr>
        <w:ilvl w:val="3"/>
        <w:numId w:val="4"/>
      </w:numPr>
      <w:tabs>
        <w:tab w:val="left" w:pos="2261"/>
      </w:tabs>
      <w:spacing w:after="120"/>
      <w:outlineLvl w:val="3"/>
    </w:pPr>
  </w:style>
  <w:style w:type="paragraph" w:styleId="Heading5">
    <w:name w:val="heading 5"/>
    <w:basedOn w:val="Normal"/>
    <w:link w:val="Heading5Char"/>
    <w:qFormat/>
    <w:rsid w:val="001F42B8"/>
    <w:pPr>
      <w:numPr>
        <w:ilvl w:val="4"/>
        <w:numId w:val="4"/>
      </w:numPr>
      <w:spacing w:after="120"/>
      <w:outlineLvl w:val="4"/>
    </w:pPr>
  </w:style>
  <w:style w:type="paragraph" w:styleId="Heading6">
    <w:name w:val="heading 6"/>
    <w:basedOn w:val="Normal"/>
    <w:next w:val="Normal"/>
    <w:link w:val="Heading6Char"/>
    <w:autoRedefine/>
    <w:qFormat/>
    <w:rsid w:val="001F42B8"/>
    <w:pPr>
      <w:keepNext/>
      <w:spacing w:before="160" w:after="80"/>
      <w:jc w:val="left"/>
      <w:outlineLvl w:val="5"/>
    </w:pPr>
    <w:rPr>
      <w:rFonts w:ascii="Arial" w:hAnsi="Arial"/>
      <w:b/>
      <w:sz w:val="20"/>
    </w:rPr>
  </w:style>
  <w:style w:type="paragraph" w:styleId="Heading7">
    <w:name w:val="heading 7"/>
    <w:basedOn w:val="Normal"/>
    <w:next w:val="Normal"/>
    <w:link w:val="Heading7Char"/>
    <w:qFormat/>
    <w:rsid w:val="001F42B8"/>
    <w:pPr>
      <w:keepNext/>
      <w:jc w:val="left"/>
      <w:outlineLvl w:val="6"/>
    </w:pPr>
    <w:rPr>
      <w:rFonts w:ascii="Arial" w:hAnsi="Arial"/>
      <w:b/>
      <w:smallCaps/>
      <w:color w:val="000000"/>
      <w:sz w:val="24"/>
    </w:rPr>
  </w:style>
  <w:style w:type="paragraph" w:styleId="Heading8">
    <w:name w:val="heading 8"/>
    <w:basedOn w:val="Normal"/>
    <w:next w:val="Normal"/>
    <w:link w:val="Heading8Char"/>
    <w:autoRedefine/>
    <w:qFormat/>
    <w:rsid w:val="0074411D"/>
    <w:pPr>
      <w:keepNext/>
      <w:pageBreakBefore/>
      <w:pBdr>
        <w:bottom w:val="single" w:sz="4" w:space="1" w:color="auto"/>
      </w:pBdr>
      <w:spacing w:before="24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42B8"/>
    <w:rPr>
      <w:rFonts w:ascii="Times New Roman" w:eastAsia="Times New Roman" w:hAnsi="Times New Roman" w:cs="Times New Roman"/>
      <w:b/>
      <w:smallCaps/>
      <w:kern w:val="28"/>
      <w:sz w:val="22"/>
      <w:szCs w:val="20"/>
    </w:rPr>
  </w:style>
  <w:style w:type="character" w:customStyle="1" w:styleId="Heading2Char">
    <w:name w:val="Heading 2 Char"/>
    <w:basedOn w:val="DefaultParagraphFont"/>
    <w:link w:val="Heading2"/>
    <w:rsid w:val="001F42B8"/>
    <w:rPr>
      <w:rFonts w:ascii="Times New Roman" w:eastAsia="Times New Roman" w:hAnsi="Times New Roman" w:cs="Times New Roman"/>
      <w:color w:val="000000"/>
      <w:sz w:val="22"/>
      <w:szCs w:val="20"/>
    </w:rPr>
  </w:style>
  <w:style w:type="character" w:customStyle="1" w:styleId="Heading3Char">
    <w:name w:val="Heading 3 Char"/>
    <w:basedOn w:val="DefaultParagraphFont"/>
    <w:link w:val="Heading3"/>
    <w:rsid w:val="001F42B8"/>
    <w:rPr>
      <w:rFonts w:ascii="Times New Roman" w:eastAsia="Times New Roman" w:hAnsi="Times New Roman" w:cs="Times New Roman"/>
      <w:sz w:val="22"/>
      <w:szCs w:val="20"/>
    </w:rPr>
  </w:style>
  <w:style w:type="character" w:customStyle="1" w:styleId="Heading4Char">
    <w:name w:val="Heading 4 Char"/>
    <w:basedOn w:val="DefaultParagraphFont"/>
    <w:link w:val="Heading4"/>
    <w:rsid w:val="001F42B8"/>
    <w:rPr>
      <w:rFonts w:ascii="Times New Roman" w:eastAsia="Times New Roman" w:hAnsi="Times New Roman" w:cs="Times New Roman"/>
      <w:sz w:val="22"/>
      <w:szCs w:val="20"/>
    </w:rPr>
  </w:style>
  <w:style w:type="character" w:customStyle="1" w:styleId="Heading5Char">
    <w:name w:val="Heading 5 Char"/>
    <w:basedOn w:val="DefaultParagraphFont"/>
    <w:link w:val="Heading5"/>
    <w:rsid w:val="001F42B8"/>
    <w:rPr>
      <w:rFonts w:ascii="Times New Roman" w:eastAsia="Times New Roman" w:hAnsi="Times New Roman" w:cs="Times New Roman"/>
      <w:sz w:val="22"/>
      <w:szCs w:val="20"/>
    </w:rPr>
  </w:style>
  <w:style w:type="character" w:customStyle="1" w:styleId="Heading6Char">
    <w:name w:val="Heading 6 Char"/>
    <w:basedOn w:val="DefaultParagraphFont"/>
    <w:link w:val="Heading6"/>
    <w:rsid w:val="001F42B8"/>
    <w:rPr>
      <w:rFonts w:eastAsia="Times New Roman" w:cs="Times New Roman"/>
      <w:b/>
      <w:sz w:val="20"/>
      <w:szCs w:val="20"/>
    </w:rPr>
  </w:style>
  <w:style w:type="character" w:customStyle="1" w:styleId="Heading7Char">
    <w:name w:val="Heading 7 Char"/>
    <w:basedOn w:val="DefaultParagraphFont"/>
    <w:link w:val="Heading7"/>
    <w:rsid w:val="001F42B8"/>
    <w:rPr>
      <w:rFonts w:eastAsia="Times New Roman" w:cs="Times New Roman"/>
      <w:b/>
      <w:smallCaps/>
      <w:color w:val="000000"/>
      <w:szCs w:val="20"/>
    </w:rPr>
  </w:style>
  <w:style w:type="character" w:customStyle="1" w:styleId="Heading8Char">
    <w:name w:val="Heading 8 Char"/>
    <w:basedOn w:val="DefaultParagraphFont"/>
    <w:link w:val="Heading8"/>
    <w:rsid w:val="0074411D"/>
    <w:rPr>
      <w:rFonts w:eastAsia="Times New Roman" w:cs="Times New Roman"/>
      <w:b/>
      <w:smallCaps/>
      <w:sz w:val="28"/>
      <w:szCs w:val="20"/>
    </w:rPr>
  </w:style>
  <w:style w:type="paragraph" w:customStyle="1" w:styleId="Bodyclause">
    <w:name w:val="Body  clause"/>
    <w:basedOn w:val="Normal"/>
    <w:next w:val="Heading1"/>
    <w:rsid w:val="001F42B8"/>
    <w:pPr>
      <w:spacing w:before="120" w:after="120"/>
      <w:ind w:left="720"/>
    </w:pPr>
  </w:style>
  <w:style w:type="paragraph" w:customStyle="1" w:styleId="Bodysubclause">
    <w:name w:val="Body  sub clause"/>
    <w:basedOn w:val="Normal"/>
    <w:rsid w:val="001F42B8"/>
    <w:pPr>
      <w:spacing w:before="240" w:after="120"/>
      <w:ind w:left="720"/>
    </w:pPr>
  </w:style>
  <w:style w:type="paragraph" w:customStyle="1" w:styleId="Bodypara">
    <w:name w:val="Body para"/>
    <w:basedOn w:val="Normal"/>
    <w:rsid w:val="001F42B8"/>
    <w:pPr>
      <w:spacing w:after="240"/>
      <w:ind w:left="1559"/>
    </w:pPr>
  </w:style>
  <w:style w:type="paragraph" w:customStyle="1" w:styleId="Bodysubpara">
    <w:name w:val="Body sub para"/>
    <w:basedOn w:val="Normal"/>
    <w:next w:val="Heading3"/>
    <w:rsid w:val="001F42B8"/>
    <w:pPr>
      <w:spacing w:after="120"/>
      <w:ind w:left="2268"/>
    </w:pPr>
  </w:style>
  <w:style w:type="paragraph" w:customStyle="1" w:styleId="Definitions">
    <w:name w:val="Definitions"/>
    <w:basedOn w:val="Normal"/>
    <w:rsid w:val="001F42B8"/>
    <w:pPr>
      <w:tabs>
        <w:tab w:val="left" w:pos="709"/>
      </w:tabs>
      <w:spacing w:after="120"/>
      <w:ind w:left="720"/>
    </w:pPr>
  </w:style>
  <w:style w:type="paragraph" w:styleId="Footer">
    <w:name w:val="footer"/>
    <w:basedOn w:val="Normal"/>
    <w:link w:val="FooterChar"/>
    <w:uiPriority w:val="99"/>
    <w:rsid w:val="001F42B8"/>
    <w:pPr>
      <w:tabs>
        <w:tab w:val="center" w:pos="4153"/>
        <w:tab w:val="right" w:pos="8306"/>
      </w:tabs>
      <w:spacing w:after="240"/>
    </w:pPr>
  </w:style>
  <w:style w:type="character" w:customStyle="1" w:styleId="FooterChar">
    <w:name w:val="Footer Char"/>
    <w:basedOn w:val="DefaultParagraphFont"/>
    <w:link w:val="Footer"/>
    <w:uiPriority w:val="99"/>
    <w:rsid w:val="001F42B8"/>
    <w:rPr>
      <w:rFonts w:ascii="Times New Roman" w:eastAsia="Times New Roman" w:hAnsi="Times New Roman" w:cs="Times New Roman"/>
      <w:sz w:val="22"/>
      <w:szCs w:val="20"/>
    </w:rPr>
  </w:style>
  <w:style w:type="paragraph" w:styleId="Header">
    <w:name w:val="header"/>
    <w:basedOn w:val="Normal"/>
    <w:link w:val="HeaderChar"/>
    <w:rsid w:val="001F42B8"/>
    <w:pPr>
      <w:tabs>
        <w:tab w:val="center" w:pos="4153"/>
        <w:tab w:val="right" w:pos="8306"/>
      </w:tabs>
      <w:spacing w:after="240"/>
    </w:pPr>
  </w:style>
  <w:style w:type="character" w:customStyle="1" w:styleId="HeaderChar">
    <w:name w:val="Header Char"/>
    <w:basedOn w:val="DefaultParagraphFont"/>
    <w:link w:val="Header"/>
    <w:rsid w:val="001F42B8"/>
    <w:rPr>
      <w:rFonts w:ascii="Times New Roman" w:eastAsia="Times New Roman" w:hAnsi="Times New Roman" w:cs="Times New Roman"/>
      <w:sz w:val="22"/>
      <w:szCs w:val="20"/>
    </w:rPr>
  </w:style>
  <w:style w:type="character" w:styleId="PageNumber">
    <w:name w:val="page number"/>
    <w:basedOn w:val="DefaultParagraphFont"/>
    <w:rsid w:val="001F42B8"/>
  </w:style>
  <w:style w:type="paragraph" w:customStyle="1" w:styleId="Schmainhead">
    <w:name w:val="Sch   main head"/>
    <w:basedOn w:val="Normal"/>
    <w:next w:val="Normal"/>
    <w:autoRedefine/>
    <w:rsid w:val="001F42B8"/>
    <w:pPr>
      <w:keepNext/>
      <w:pageBreakBefore/>
      <w:numPr>
        <w:numId w:val="6"/>
      </w:numPr>
      <w:tabs>
        <w:tab w:val="clear" w:pos="1080"/>
        <w:tab w:val="num" w:pos="720"/>
      </w:tabs>
      <w:spacing w:before="240" w:after="360"/>
      <w:ind w:left="720" w:hanging="720"/>
      <w:jc w:val="center"/>
      <w:outlineLvl w:val="0"/>
    </w:pPr>
    <w:rPr>
      <w:b/>
      <w:kern w:val="28"/>
    </w:rPr>
  </w:style>
  <w:style w:type="paragraph" w:customStyle="1" w:styleId="Schparthead">
    <w:name w:val="Sch   part head"/>
    <w:basedOn w:val="Normal"/>
    <w:next w:val="Normal"/>
    <w:rsid w:val="001F42B8"/>
    <w:pPr>
      <w:keepNext/>
      <w:numPr>
        <w:numId w:val="8"/>
      </w:numPr>
      <w:spacing w:before="240" w:after="240"/>
      <w:jc w:val="center"/>
      <w:outlineLvl w:val="0"/>
    </w:pPr>
    <w:rPr>
      <w:b/>
      <w:kern w:val="28"/>
    </w:rPr>
  </w:style>
  <w:style w:type="paragraph" w:customStyle="1" w:styleId="Sch1styleclause">
    <w:name w:val="Sch  (1style) clause"/>
    <w:basedOn w:val="Normal"/>
    <w:rsid w:val="001F42B8"/>
    <w:pPr>
      <w:numPr>
        <w:numId w:val="5"/>
      </w:numPr>
      <w:spacing w:before="320"/>
      <w:outlineLvl w:val="0"/>
    </w:pPr>
    <w:rPr>
      <w:b/>
      <w:smallCaps/>
    </w:rPr>
  </w:style>
  <w:style w:type="paragraph" w:customStyle="1" w:styleId="Sch1stylesubclause">
    <w:name w:val="Sch  (1style) sub clause"/>
    <w:basedOn w:val="Normal"/>
    <w:rsid w:val="001F42B8"/>
    <w:pPr>
      <w:numPr>
        <w:ilvl w:val="1"/>
        <w:numId w:val="5"/>
      </w:numPr>
      <w:spacing w:before="280" w:after="120"/>
      <w:outlineLvl w:val="1"/>
    </w:pPr>
    <w:rPr>
      <w:color w:val="000000"/>
    </w:rPr>
  </w:style>
  <w:style w:type="paragraph" w:customStyle="1" w:styleId="Sch1stylepara">
    <w:name w:val="Sch (1style) para"/>
    <w:basedOn w:val="Normal"/>
    <w:rsid w:val="001F42B8"/>
    <w:pPr>
      <w:numPr>
        <w:ilvl w:val="2"/>
        <w:numId w:val="5"/>
      </w:numPr>
      <w:spacing w:after="120"/>
    </w:pPr>
  </w:style>
  <w:style w:type="paragraph" w:customStyle="1" w:styleId="Sch1stylesubpara">
    <w:name w:val="Sch (1style) sub para"/>
    <w:basedOn w:val="Heading4"/>
    <w:rsid w:val="001F42B8"/>
    <w:pPr>
      <w:numPr>
        <w:numId w:val="5"/>
      </w:numPr>
    </w:pPr>
  </w:style>
  <w:style w:type="paragraph" w:customStyle="1" w:styleId="Sch2style1">
    <w:name w:val="Sch (2style)  1"/>
    <w:basedOn w:val="Normal"/>
    <w:rsid w:val="001F42B8"/>
    <w:pPr>
      <w:numPr>
        <w:numId w:val="1"/>
      </w:numPr>
      <w:spacing w:before="280" w:after="120" w:line="300" w:lineRule="exact"/>
    </w:pPr>
  </w:style>
  <w:style w:type="paragraph" w:customStyle="1" w:styleId="Sch2stylea">
    <w:name w:val="Sch (2style) (a)"/>
    <w:basedOn w:val="Normal"/>
    <w:rsid w:val="001F42B8"/>
    <w:pPr>
      <w:numPr>
        <w:ilvl w:val="1"/>
        <w:numId w:val="1"/>
      </w:numPr>
      <w:spacing w:after="120" w:line="300" w:lineRule="exact"/>
    </w:pPr>
  </w:style>
  <w:style w:type="paragraph" w:customStyle="1" w:styleId="Sch2stylei">
    <w:name w:val="Sch (2style) (i)"/>
    <w:basedOn w:val="Heading4"/>
    <w:rsid w:val="001F42B8"/>
    <w:pPr>
      <w:numPr>
        <w:ilvl w:val="2"/>
        <w:numId w:val="1"/>
      </w:numPr>
      <w:tabs>
        <w:tab w:val="clear" w:pos="2261"/>
        <w:tab w:val="left" w:pos="2268"/>
      </w:tabs>
    </w:pPr>
    <w:rPr>
      <w:noProof/>
    </w:rPr>
  </w:style>
  <w:style w:type="paragraph" w:styleId="TOC1">
    <w:name w:val="toc 1"/>
    <w:basedOn w:val="Normal"/>
    <w:next w:val="Normal"/>
    <w:autoRedefine/>
    <w:uiPriority w:val="39"/>
    <w:rsid w:val="001F42B8"/>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rsid w:val="001F42B8"/>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1F42B8"/>
    <w:pPr>
      <w:tabs>
        <w:tab w:val="left" w:pos="709"/>
        <w:tab w:val="right" w:leader="dot" w:pos="7655"/>
      </w:tabs>
      <w:ind w:left="709" w:right="1219" w:hanging="709"/>
    </w:pPr>
    <w:rPr>
      <w:noProof/>
      <w:sz w:val="20"/>
    </w:rPr>
  </w:style>
  <w:style w:type="character" w:styleId="Hyperlink">
    <w:name w:val="Hyperlink"/>
    <w:rsid w:val="001F42B8"/>
    <w:rPr>
      <w:color w:val="0000FF"/>
      <w:u w:val="single"/>
    </w:rPr>
  </w:style>
  <w:style w:type="character" w:styleId="FollowedHyperlink">
    <w:name w:val="FollowedHyperlink"/>
    <w:rsid w:val="001F42B8"/>
    <w:rPr>
      <w:color w:val="800080"/>
      <w:u w:val="single"/>
    </w:rPr>
  </w:style>
  <w:style w:type="paragraph" w:customStyle="1" w:styleId="1Parties">
    <w:name w:val="(1) Parties"/>
    <w:basedOn w:val="Normal"/>
    <w:rsid w:val="001F42B8"/>
    <w:pPr>
      <w:numPr>
        <w:numId w:val="2"/>
      </w:numPr>
      <w:spacing w:before="120" w:after="120"/>
    </w:pPr>
  </w:style>
  <w:style w:type="paragraph" w:customStyle="1" w:styleId="ABackground">
    <w:name w:val="(A) Background"/>
    <w:basedOn w:val="Normal"/>
    <w:rsid w:val="001F42B8"/>
    <w:pPr>
      <w:numPr>
        <w:numId w:val="3"/>
      </w:numPr>
      <w:spacing w:before="120" w:after="120"/>
    </w:pPr>
  </w:style>
  <w:style w:type="character" w:customStyle="1" w:styleId="Def">
    <w:name w:val="Def"/>
    <w:rsid w:val="001F42B8"/>
    <w:rPr>
      <w:b/>
      <w:color w:val="000000"/>
      <w:sz w:val="22"/>
    </w:rPr>
  </w:style>
  <w:style w:type="paragraph" w:customStyle="1" w:styleId="1stIntroHeadings">
    <w:name w:val="1stIntroHeadings"/>
    <w:basedOn w:val="Normal"/>
    <w:next w:val="Normal"/>
    <w:rsid w:val="001F42B8"/>
    <w:pPr>
      <w:tabs>
        <w:tab w:val="left" w:pos="709"/>
      </w:tabs>
      <w:spacing w:before="120" w:after="120"/>
    </w:pPr>
    <w:rPr>
      <w:b/>
      <w:smallCaps/>
      <w:sz w:val="24"/>
    </w:rPr>
  </w:style>
  <w:style w:type="paragraph" w:customStyle="1" w:styleId="Scha">
    <w:name w:val="Sch a)"/>
    <w:basedOn w:val="Normal"/>
    <w:rsid w:val="001F42B8"/>
    <w:pPr>
      <w:numPr>
        <w:ilvl w:val="1"/>
        <w:numId w:val="2"/>
      </w:numPr>
    </w:pPr>
  </w:style>
  <w:style w:type="paragraph" w:customStyle="1" w:styleId="XExecution">
    <w:name w:val="X Execution"/>
    <w:basedOn w:val="Normal"/>
    <w:rsid w:val="001F42B8"/>
    <w:pPr>
      <w:tabs>
        <w:tab w:val="left" w:pos="0"/>
        <w:tab w:val="left" w:pos="3544"/>
      </w:tabs>
      <w:ind w:right="459"/>
      <w:jc w:val="left"/>
    </w:pPr>
    <w:rPr>
      <w:color w:val="000000"/>
    </w:rPr>
  </w:style>
  <w:style w:type="paragraph" w:customStyle="1" w:styleId="Comments">
    <w:name w:val="Comments"/>
    <w:basedOn w:val="Normal"/>
    <w:rsid w:val="001F42B8"/>
    <w:pPr>
      <w:spacing w:after="120"/>
      <w:ind w:left="284"/>
      <w:jc w:val="left"/>
    </w:pPr>
    <w:rPr>
      <w:i/>
    </w:rPr>
  </w:style>
  <w:style w:type="paragraph" w:customStyle="1" w:styleId="CoversheetTitle">
    <w:name w:val="Coversheet Title"/>
    <w:basedOn w:val="Normal"/>
    <w:autoRedefine/>
    <w:rsid w:val="00E475BA"/>
    <w:pPr>
      <w:spacing w:before="480" w:after="480"/>
      <w:jc w:val="center"/>
    </w:pPr>
    <w:rPr>
      <w:rFonts w:ascii="Arial" w:hAnsi="Arial" w:cs="Arial"/>
      <w:b/>
      <w:smallCaps/>
      <w:sz w:val="28"/>
      <w:szCs w:val="28"/>
    </w:rPr>
  </w:style>
  <w:style w:type="paragraph" w:customStyle="1" w:styleId="CoversheetParagraph">
    <w:name w:val="Coversheet Paragraph"/>
    <w:basedOn w:val="Normal"/>
    <w:autoRedefine/>
    <w:rsid w:val="00E475BA"/>
    <w:pPr>
      <w:jc w:val="center"/>
    </w:pPr>
    <w:rPr>
      <w:rFonts w:ascii="Arial" w:hAnsi="Arial" w:cs="Arial"/>
    </w:rPr>
  </w:style>
  <w:style w:type="character" w:customStyle="1" w:styleId="Defterm">
    <w:name w:val="Defterm"/>
    <w:rsid w:val="001F42B8"/>
    <w:rPr>
      <w:b/>
      <w:color w:val="000000"/>
      <w:sz w:val="22"/>
    </w:rPr>
  </w:style>
  <w:style w:type="paragraph" w:customStyle="1" w:styleId="NewPage">
    <w:name w:val="New Page"/>
    <w:basedOn w:val="Normal"/>
    <w:autoRedefine/>
    <w:rsid w:val="001F42B8"/>
    <w:pPr>
      <w:pageBreakBefore/>
    </w:pPr>
  </w:style>
  <w:style w:type="paragraph" w:customStyle="1" w:styleId="FrontInformation">
    <w:name w:val="FrontInformation"/>
    <w:autoRedefine/>
    <w:rsid w:val="001F42B8"/>
    <w:pPr>
      <w:spacing w:after="0" w:line="300" w:lineRule="atLeast"/>
    </w:pPr>
    <w:rPr>
      <w:rFonts w:eastAsia="Times New Roman" w:cs="Times New Roman"/>
      <w:color w:val="000000"/>
      <w:sz w:val="20"/>
      <w:szCs w:val="20"/>
    </w:rPr>
  </w:style>
  <w:style w:type="character" w:customStyle="1" w:styleId="defitem">
    <w:name w:val="defitem"/>
    <w:basedOn w:val="DefaultParagraphFont"/>
    <w:rsid w:val="001F42B8"/>
  </w:style>
  <w:style w:type="character" w:customStyle="1" w:styleId="smallcaps">
    <w:name w:val="smallcaps"/>
    <w:rsid w:val="001F42B8"/>
    <w:rPr>
      <w:b/>
      <w:smallCaps/>
    </w:rPr>
  </w:style>
  <w:style w:type="paragraph" w:customStyle="1" w:styleId="Schmainheadinc">
    <w:name w:val="Sch   main head inc"/>
    <w:basedOn w:val="Normal"/>
    <w:rsid w:val="001F42B8"/>
    <w:pPr>
      <w:numPr>
        <w:numId w:val="11"/>
      </w:numPr>
      <w:spacing w:before="360" w:after="360"/>
    </w:pPr>
    <w:rPr>
      <w:b/>
    </w:rPr>
  </w:style>
  <w:style w:type="paragraph" w:customStyle="1" w:styleId="Schmainheadsingle">
    <w:name w:val="Sch main head single"/>
    <w:basedOn w:val="Normal"/>
    <w:next w:val="Normal"/>
    <w:rsid w:val="001F42B8"/>
    <w:pPr>
      <w:pageBreakBefore/>
      <w:numPr>
        <w:numId w:val="9"/>
      </w:numPr>
      <w:spacing w:before="240" w:after="360"/>
      <w:jc w:val="center"/>
    </w:pPr>
    <w:rPr>
      <w:b/>
      <w:kern w:val="28"/>
    </w:rPr>
  </w:style>
  <w:style w:type="paragraph" w:customStyle="1" w:styleId="Schmainheadincsingle">
    <w:name w:val="Sch   main head inc single"/>
    <w:basedOn w:val="Normal"/>
    <w:next w:val="Normal"/>
    <w:rsid w:val="001F42B8"/>
    <w:pPr>
      <w:numPr>
        <w:numId w:val="10"/>
      </w:numPr>
      <w:spacing w:before="240" w:after="360"/>
    </w:pPr>
    <w:rPr>
      <w:b/>
      <w:kern w:val="28"/>
    </w:rPr>
  </w:style>
  <w:style w:type="paragraph" w:customStyle="1" w:styleId="Testimonium">
    <w:name w:val="Testimonium"/>
    <w:basedOn w:val="Normal"/>
    <w:rsid w:val="001F42B8"/>
    <w:pPr>
      <w:spacing w:before="360" w:after="360"/>
    </w:pPr>
  </w:style>
  <w:style w:type="paragraph" w:customStyle="1" w:styleId="Appmainheadsingle">
    <w:name w:val="App main head single"/>
    <w:basedOn w:val="Normal"/>
    <w:next w:val="Normal"/>
    <w:rsid w:val="001F42B8"/>
    <w:pPr>
      <w:pageBreakBefore/>
      <w:numPr>
        <w:numId w:val="12"/>
      </w:numPr>
      <w:spacing w:before="240" w:after="360"/>
      <w:jc w:val="center"/>
    </w:pPr>
    <w:rPr>
      <w:b/>
    </w:rPr>
  </w:style>
  <w:style w:type="paragraph" w:customStyle="1" w:styleId="Appmainhead">
    <w:name w:val="App   main head"/>
    <w:basedOn w:val="Normal"/>
    <w:next w:val="Normal"/>
    <w:rsid w:val="001F42B8"/>
    <w:pPr>
      <w:pageBreakBefore/>
      <w:numPr>
        <w:numId w:val="13"/>
      </w:numPr>
      <w:spacing w:before="240" w:after="360"/>
      <w:jc w:val="center"/>
    </w:pPr>
    <w:rPr>
      <w:b/>
    </w:rPr>
  </w:style>
  <w:style w:type="paragraph" w:styleId="CommentText">
    <w:name w:val="annotation text"/>
    <w:basedOn w:val="Normal"/>
    <w:link w:val="CommentTextChar"/>
    <w:rsid w:val="001F42B8"/>
    <w:pPr>
      <w:spacing w:line="200" w:lineRule="atLeast"/>
      <w:jc w:val="left"/>
    </w:pPr>
    <w:rPr>
      <w:sz w:val="20"/>
    </w:rPr>
  </w:style>
  <w:style w:type="character" w:customStyle="1" w:styleId="CommentTextChar">
    <w:name w:val="Comment Text Char"/>
    <w:basedOn w:val="DefaultParagraphFont"/>
    <w:link w:val="CommentText"/>
    <w:rsid w:val="001F42B8"/>
    <w:rPr>
      <w:rFonts w:ascii="Times New Roman" w:eastAsia="Times New Roman" w:hAnsi="Times New Roman" w:cs="Times New Roman"/>
      <w:sz w:val="20"/>
      <w:szCs w:val="20"/>
    </w:rPr>
  </w:style>
  <w:style w:type="paragraph" w:customStyle="1" w:styleId="CoversheetTitle2">
    <w:name w:val="Coversheet Title2"/>
    <w:basedOn w:val="CoversheetTitle"/>
    <w:rsid w:val="001F42B8"/>
  </w:style>
  <w:style w:type="paragraph" w:customStyle="1" w:styleId="Headingreg">
    <w:name w:val="Heading reg"/>
    <w:basedOn w:val="Heading1"/>
    <w:next w:val="Normal"/>
    <w:rsid w:val="001F42B8"/>
    <w:pPr>
      <w:keepNext w:val="0"/>
      <w:spacing w:after="240"/>
    </w:pPr>
    <w:rPr>
      <w:b w:val="0"/>
      <w:smallCaps w:val="0"/>
    </w:rPr>
  </w:style>
  <w:style w:type="paragraph" w:customStyle="1" w:styleId="HeadingTitle">
    <w:name w:val="HeadingTitle"/>
    <w:basedOn w:val="Normal"/>
    <w:rsid w:val="001F42B8"/>
    <w:pPr>
      <w:spacing w:before="240" w:after="240"/>
    </w:pPr>
    <w:rPr>
      <w:b/>
      <w:sz w:val="24"/>
    </w:rPr>
  </w:style>
  <w:style w:type="paragraph" w:customStyle="1" w:styleId="BackSubClause">
    <w:name w:val="BackSubClause"/>
    <w:basedOn w:val="Normal"/>
    <w:rsid w:val="001F42B8"/>
    <w:pPr>
      <w:numPr>
        <w:ilvl w:val="1"/>
        <w:numId w:val="3"/>
      </w:numPr>
    </w:pPr>
  </w:style>
  <w:style w:type="paragraph" w:customStyle="1" w:styleId="NormalSpaced">
    <w:name w:val="NormalSpaced"/>
    <w:basedOn w:val="Normal"/>
    <w:next w:val="Normal"/>
    <w:rsid w:val="001F42B8"/>
    <w:pPr>
      <w:spacing w:after="240"/>
    </w:pPr>
  </w:style>
  <w:style w:type="paragraph" w:customStyle="1" w:styleId="Bullet">
    <w:name w:val="Bullet"/>
    <w:basedOn w:val="Normal"/>
    <w:rsid w:val="001F42B8"/>
    <w:pPr>
      <w:numPr>
        <w:numId w:val="18"/>
      </w:numPr>
      <w:spacing w:after="240"/>
    </w:pPr>
  </w:style>
  <w:style w:type="paragraph" w:customStyle="1" w:styleId="Bullet2">
    <w:name w:val="Bullet2"/>
    <w:basedOn w:val="Normal"/>
    <w:rsid w:val="001F42B8"/>
    <w:pPr>
      <w:numPr>
        <w:numId w:val="14"/>
      </w:numPr>
      <w:spacing w:after="240" w:line="240" w:lineRule="auto"/>
    </w:pPr>
  </w:style>
  <w:style w:type="paragraph" w:customStyle="1" w:styleId="Bullet3">
    <w:name w:val="Bullet3"/>
    <w:basedOn w:val="Normal"/>
    <w:rsid w:val="001F42B8"/>
    <w:pPr>
      <w:numPr>
        <w:numId w:val="15"/>
      </w:numPr>
      <w:spacing w:after="240" w:line="240" w:lineRule="auto"/>
    </w:pPr>
  </w:style>
  <w:style w:type="paragraph" w:customStyle="1" w:styleId="NormalCell">
    <w:name w:val="NormalCell"/>
    <w:basedOn w:val="Normal"/>
    <w:rsid w:val="001F42B8"/>
    <w:pPr>
      <w:spacing w:before="120" w:after="120"/>
      <w:jc w:val="left"/>
    </w:pPr>
  </w:style>
  <w:style w:type="paragraph" w:customStyle="1" w:styleId="NormalSmall">
    <w:name w:val="NormalSmall"/>
    <w:basedOn w:val="NormalCell"/>
    <w:rsid w:val="001F42B8"/>
    <w:rPr>
      <w:sz w:val="18"/>
    </w:rPr>
  </w:style>
  <w:style w:type="paragraph" w:customStyle="1" w:styleId="BulletSmall">
    <w:name w:val="Bullet Small"/>
    <w:basedOn w:val="Bullet"/>
    <w:rsid w:val="001F42B8"/>
    <w:rPr>
      <w:sz w:val="18"/>
    </w:rPr>
  </w:style>
  <w:style w:type="paragraph" w:customStyle="1" w:styleId="Bullet4">
    <w:name w:val="Bullet4"/>
    <w:basedOn w:val="Normal"/>
    <w:rsid w:val="001F42B8"/>
    <w:pPr>
      <w:numPr>
        <w:numId w:val="16"/>
      </w:numPr>
      <w:tabs>
        <w:tab w:val="clear" w:pos="2676"/>
        <w:tab w:val="num" w:pos="0"/>
      </w:tabs>
      <w:spacing w:after="240" w:line="240" w:lineRule="auto"/>
      <w:ind w:left="0" w:firstLine="0"/>
    </w:pPr>
  </w:style>
  <w:style w:type="paragraph" w:customStyle="1" w:styleId="Bullet5">
    <w:name w:val="Bullet5"/>
    <w:basedOn w:val="Normal"/>
    <w:rsid w:val="001F42B8"/>
    <w:pPr>
      <w:numPr>
        <w:numId w:val="17"/>
      </w:numPr>
      <w:spacing w:after="240"/>
    </w:pPr>
  </w:style>
  <w:style w:type="paragraph" w:customStyle="1" w:styleId="Bodysubpara2">
    <w:name w:val="Body sub para2"/>
    <w:basedOn w:val="Bodysubpara"/>
    <w:rsid w:val="001F42B8"/>
    <w:pPr>
      <w:spacing w:after="240"/>
      <w:ind w:left="3028"/>
    </w:pPr>
  </w:style>
  <w:style w:type="paragraph" w:customStyle="1" w:styleId="Bullet1">
    <w:name w:val="Bullet1"/>
    <w:basedOn w:val="Normal"/>
    <w:rsid w:val="001F42B8"/>
    <w:pPr>
      <w:numPr>
        <w:numId w:val="7"/>
      </w:numPr>
      <w:spacing w:after="240"/>
    </w:pPr>
  </w:style>
  <w:style w:type="paragraph" w:customStyle="1" w:styleId="Bullet1continued">
    <w:name w:val="Bullet1continued"/>
    <w:basedOn w:val="Bullet1"/>
    <w:rsid w:val="001F42B8"/>
    <w:pPr>
      <w:numPr>
        <w:numId w:val="0"/>
      </w:numPr>
      <w:ind w:left="357"/>
    </w:pPr>
  </w:style>
  <w:style w:type="paragraph" w:customStyle="1" w:styleId="Bullet2continued">
    <w:name w:val="Bullet2continued"/>
    <w:basedOn w:val="Bullet2"/>
    <w:rsid w:val="001F42B8"/>
    <w:pPr>
      <w:numPr>
        <w:numId w:val="0"/>
      </w:numPr>
      <w:ind w:left="1077"/>
    </w:pPr>
  </w:style>
  <w:style w:type="paragraph" w:customStyle="1" w:styleId="Bullet3continued">
    <w:name w:val="Bullet3continued"/>
    <w:basedOn w:val="Bullet3"/>
    <w:rsid w:val="001F42B8"/>
    <w:pPr>
      <w:numPr>
        <w:numId w:val="0"/>
      </w:numPr>
      <w:ind w:left="1945"/>
    </w:pPr>
  </w:style>
  <w:style w:type="paragraph" w:customStyle="1" w:styleId="Bullet4continued">
    <w:name w:val="Bullet4continued"/>
    <w:basedOn w:val="Bullet4"/>
    <w:rsid w:val="001F42B8"/>
    <w:pPr>
      <w:numPr>
        <w:numId w:val="0"/>
      </w:numPr>
      <w:ind w:left="2676"/>
    </w:pPr>
  </w:style>
  <w:style w:type="paragraph" w:customStyle="1" w:styleId="Bullet5continued">
    <w:name w:val="Bullet5continued"/>
    <w:basedOn w:val="Bullet5"/>
    <w:rsid w:val="001F42B8"/>
    <w:pPr>
      <w:numPr>
        <w:numId w:val="0"/>
      </w:numPr>
      <w:ind w:left="3385"/>
    </w:pPr>
  </w:style>
  <w:style w:type="paragraph" w:customStyle="1" w:styleId="XExecutionHeading">
    <w:name w:val="X Execution Heading"/>
    <w:basedOn w:val="XExecution"/>
    <w:rsid w:val="001F42B8"/>
    <w:pPr>
      <w:keepNext/>
      <w:spacing w:before="320" w:after="240"/>
    </w:pPr>
    <w:rPr>
      <w:b/>
      <w:smallCaps/>
      <w:kern w:val="28"/>
    </w:rPr>
  </w:style>
  <w:style w:type="paragraph" w:customStyle="1" w:styleId="DHTitle">
    <w:name w:val="DH Title"/>
    <w:basedOn w:val="Normal"/>
    <w:link w:val="DHTitleChar"/>
    <w:rsid w:val="001F42B8"/>
    <w:pPr>
      <w:spacing w:line="660" w:lineRule="exact"/>
      <w:jc w:val="left"/>
    </w:pPr>
    <w:rPr>
      <w:rFonts w:ascii="Arial" w:hAnsi="Arial"/>
      <w:b/>
      <w:color w:val="009966"/>
      <w:sz w:val="60"/>
      <w:szCs w:val="24"/>
    </w:rPr>
  </w:style>
  <w:style w:type="character" w:customStyle="1" w:styleId="DHTitleChar">
    <w:name w:val="DH Title Char"/>
    <w:link w:val="DHTitle"/>
    <w:rsid w:val="001F42B8"/>
    <w:rPr>
      <w:rFonts w:eastAsia="Times New Roman"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1F42B8"/>
    <w:pPr>
      <w:spacing w:after="120" w:line="240" w:lineRule="exact"/>
      <w:jc w:val="left"/>
    </w:pPr>
    <w:rPr>
      <w:rFonts w:ascii="Verdana" w:hAnsi="Verdana"/>
      <w:sz w:val="20"/>
      <w:lang w:val="en-US"/>
    </w:rPr>
  </w:style>
  <w:style w:type="character" w:styleId="CommentReference">
    <w:name w:val="annotation reference"/>
    <w:basedOn w:val="DefaultParagraphFont"/>
    <w:uiPriority w:val="99"/>
    <w:semiHidden/>
    <w:unhideWhenUsed/>
    <w:rsid w:val="00B37274"/>
    <w:rPr>
      <w:sz w:val="16"/>
      <w:szCs w:val="16"/>
    </w:rPr>
  </w:style>
  <w:style w:type="paragraph" w:styleId="CommentSubject">
    <w:name w:val="annotation subject"/>
    <w:basedOn w:val="CommentText"/>
    <w:next w:val="CommentText"/>
    <w:link w:val="CommentSubjectChar"/>
    <w:uiPriority w:val="99"/>
    <w:semiHidden/>
    <w:unhideWhenUsed/>
    <w:rsid w:val="00B37274"/>
    <w:pPr>
      <w:spacing w:line="240" w:lineRule="auto"/>
      <w:jc w:val="both"/>
    </w:pPr>
    <w:rPr>
      <w:b/>
      <w:bCs/>
    </w:rPr>
  </w:style>
  <w:style w:type="character" w:customStyle="1" w:styleId="CommentSubjectChar">
    <w:name w:val="Comment Subject Char"/>
    <w:basedOn w:val="CommentTextChar"/>
    <w:link w:val="CommentSubject"/>
    <w:uiPriority w:val="99"/>
    <w:semiHidden/>
    <w:rsid w:val="00B3727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3727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274"/>
    <w:rPr>
      <w:rFonts w:ascii="Tahoma" w:eastAsia="Times New Roman" w:hAnsi="Tahoma" w:cs="Tahoma"/>
      <w:sz w:val="16"/>
      <w:szCs w:val="16"/>
    </w:rPr>
  </w:style>
  <w:style w:type="paragraph" w:customStyle="1" w:styleId="CharChar1CharCharCharCharCharCharCharCharCharCharCharCharCharChar0">
    <w:name w:val="Char Char1 Char Char Char Char Char Char Char Char Char Char Char Char Char Char"/>
    <w:basedOn w:val="Normal"/>
    <w:rsid w:val="00032074"/>
    <w:pPr>
      <w:spacing w:after="120" w:line="240" w:lineRule="exact"/>
      <w:jc w:val="left"/>
    </w:pPr>
    <w:rPr>
      <w:rFonts w:ascii="Verdana" w:hAnsi="Verdana"/>
      <w:sz w:val="20"/>
      <w:lang w:val="en-US"/>
    </w:rPr>
  </w:style>
  <w:style w:type="paragraph" w:customStyle="1" w:styleId="CharChar1CharCharCharCharCharCharCharCharCharCharCharCharCharChar1">
    <w:name w:val="Char Char1 Char Char Char Char Char Char Char Char Char Char Char Char Char Char"/>
    <w:basedOn w:val="Normal"/>
    <w:rsid w:val="00BB58BB"/>
    <w:pPr>
      <w:spacing w:after="120" w:line="240" w:lineRule="exact"/>
      <w:jc w:val="left"/>
    </w:pPr>
    <w:rPr>
      <w:rFonts w:ascii="Verdana" w:hAnsi="Verdana"/>
      <w:sz w:val="20"/>
      <w:lang w:val="en-US"/>
    </w:rPr>
  </w:style>
  <w:style w:type="paragraph" w:styleId="NoSpacing">
    <w:name w:val="No Spacing"/>
    <w:uiPriority w:val="1"/>
    <w:qFormat/>
    <w:rsid w:val="000329CB"/>
    <w:pPr>
      <w:spacing w:after="0" w:line="240" w:lineRule="auto"/>
    </w:pPr>
    <w:rPr>
      <w:rFonts w:asciiTheme="minorHAnsi" w:hAnsiTheme="minorHAnsi"/>
      <w:sz w:val="22"/>
    </w:rPr>
  </w:style>
  <w:style w:type="paragraph" w:styleId="BodyText">
    <w:name w:val="Body Text"/>
    <w:basedOn w:val="Normal"/>
    <w:link w:val="BodyTextChar"/>
    <w:rsid w:val="000329CB"/>
    <w:pPr>
      <w:spacing w:after="120" w:line="240" w:lineRule="auto"/>
      <w:jc w:val="left"/>
    </w:pPr>
    <w:rPr>
      <w:sz w:val="24"/>
      <w:szCs w:val="24"/>
      <w:lang w:eastAsia="en-GB"/>
    </w:rPr>
  </w:style>
  <w:style w:type="character" w:customStyle="1" w:styleId="BodyTextChar">
    <w:name w:val="Body Text Char"/>
    <w:basedOn w:val="DefaultParagraphFont"/>
    <w:link w:val="BodyText"/>
    <w:rsid w:val="000329CB"/>
    <w:rPr>
      <w:rFonts w:ascii="Times New Roman" w:eastAsia="Times New Roman" w:hAnsi="Times New Roman" w:cs="Times New Roman"/>
      <w:szCs w:val="24"/>
      <w:lang w:eastAsia="en-GB"/>
    </w:rPr>
  </w:style>
  <w:style w:type="paragraph" w:styleId="ListParagraph">
    <w:name w:val="List Paragraph"/>
    <w:basedOn w:val="Normal"/>
    <w:uiPriority w:val="34"/>
    <w:qFormat/>
    <w:rsid w:val="000329CB"/>
    <w:pPr>
      <w:spacing w:line="240" w:lineRule="auto"/>
      <w:ind w:left="720"/>
      <w:jc w:val="left"/>
    </w:pPr>
    <w:rPr>
      <w:sz w:val="24"/>
      <w:szCs w:val="24"/>
      <w:lang w:eastAsia="en-GB"/>
    </w:rPr>
  </w:style>
  <w:style w:type="paragraph" w:styleId="NormalWeb">
    <w:name w:val="Normal (Web)"/>
    <w:basedOn w:val="Normal"/>
    <w:uiPriority w:val="99"/>
    <w:unhideWhenUsed/>
    <w:rsid w:val="003E7F49"/>
    <w:pPr>
      <w:spacing w:before="80" w:after="200" w:line="336" w:lineRule="atLeast"/>
      <w:jc w:val="left"/>
    </w:pPr>
    <w:rPr>
      <w:rFonts w:eastAsiaTheme="minorHAnsi"/>
      <w:sz w:val="24"/>
      <w:szCs w:val="24"/>
      <w:lang w:eastAsia="en-GB"/>
    </w:rPr>
  </w:style>
  <w:style w:type="paragraph" w:customStyle="1" w:styleId="CharChar1CharCharCharCharCharCharCharCharCharCharCharCharChar">
    <w:name w:val="Char Char1 Char Char Char Char Char Char Char Char Char Char Char Char Char"/>
    <w:basedOn w:val="Normal"/>
    <w:rsid w:val="00151522"/>
    <w:pPr>
      <w:spacing w:after="160" w:line="240" w:lineRule="exact"/>
      <w:jc w:val="left"/>
    </w:pPr>
    <w:rPr>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63164">
      <w:bodyDiv w:val="1"/>
      <w:marLeft w:val="0"/>
      <w:marRight w:val="0"/>
      <w:marTop w:val="0"/>
      <w:marBottom w:val="0"/>
      <w:divBdr>
        <w:top w:val="none" w:sz="0" w:space="0" w:color="auto"/>
        <w:left w:val="none" w:sz="0" w:space="0" w:color="auto"/>
        <w:bottom w:val="none" w:sz="0" w:space="0" w:color="auto"/>
        <w:right w:val="none" w:sz="0" w:space="0" w:color="auto"/>
      </w:divBdr>
    </w:div>
    <w:div w:id="119542447">
      <w:bodyDiv w:val="1"/>
      <w:marLeft w:val="0"/>
      <w:marRight w:val="0"/>
      <w:marTop w:val="0"/>
      <w:marBottom w:val="0"/>
      <w:divBdr>
        <w:top w:val="none" w:sz="0" w:space="0" w:color="auto"/>
        <w:left w:val="none" w:sz="0" w:space="0" w:color="auto"/>
        <w:bottom w:val="none" w:sz="0" w:space="0" w:color="auto"/>
        <w:right w:val="none" w:sz="0" w:space="0" w:color="auto"/>
      </w:divBdr>
    </w:div>
    <w:div w:id="719326440">
      <w:bodyDiv w:val="1"/>
      <w:marLeft w:val="0"/>
      <w:marRight w:val="0"/>
      <w:marTop w:val="0"/>
      <w:marBottom w:val="0"/>
      <w:divBdr>
        <w:top w:val="none" w:sz="0" w:space="0" w:color="auto"/>
        <w:left w:val="none" w:sz="0" w:space="0" w:color="auto"/>
        <w:bottom w:val="none" w:sz="0" w:space="0" w:color="auto"/>
        <w:right w:val="none" w:sz="0" w:space="0" w:color="auto"/>
      </w:divBdr>
    </w:div>
    <w:div w:id="1180974912">
      <w:bodyDiv w:val="1"/>
      <w:marLeft w:val="0"/>
      <w:marRight w:val="0"/>
      <w:marTop w:val="0"/>
      <w:marBottom w:val="0"/>
      <w:divBdr>
        <w:top w:val="none" w:sz="0" w:space="0" w:color="auto"/>
        <w:left w:val="none" w:sz="0" w:space="0" w:color="auto"/>
        <w:bottom w:val="none" w:sz="0" w:space="0" w:color="auto"/>
        <w:right w:val="none" w:sz="0" w:space="0" w:color="auto"/>
      </w:divBdr>
    </w:div>
    <w:div w:id="1219708129">
      <w:bodyDiv w:val="1"/>
      <w:marLeft w:val="0"/>
      <w:marRight w:val="0"/>
      <w:marTop w:val="0"/>
      <w:marBottom w:val="0"/>
      <w:divBdr>
        <w:top w:val="none" w:sz="0" w:space="0" w:color="auto"/>
        <w:left w:val="none" w:sz="0" w:space="0" w:color="auto"/>
        <w:bottom w:val="none" w:sz="0" w:space="0" w:color="auto"/>
        <w:right w:val="none" w:sz="0" w:space="0" w:color="auto"/>
      </w:divBdr>
    </w:div>
    <w:div w:id="15379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package" Target="embeddings/Microsoft_PowerPoint_Presentation2.ppt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oleObject" Target="embeddings/Microsoft_Excel_97-2003_Worksheet1.xls"/><Relationship Id="rId2" Type="http://schemas.openxmlformats.org/officeDocument/2006/relationships/numbering" Target="numbering.xml"/><Relationship Id="rId16" Type="http://schemas.openxmlformats.org/officeDocument/2006/relationships/package" Target="embeddings/Microsoft_PowerPoint_Presentation1.pptx"/><Relationship Id="rId20" Type="http://schemas.openxmlformats.org/officeDocument/2006/relationships/package" Target="embeddings/Microsoft_PowerPoint_Presentation3.ppt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mailto:chris.morgan@bdo.co.uk" TargetMode="External"/><Relationship Id="rId14" Type="http://schemas.openxmlformats.org/officeDocument/2006/relationships/hyperlink" Target="mailto:chris.morgan@bdo.co.uk" TargetMode="External"/><Relationship Id="rId22" Type="http://schemas.openxmlformats.org/officeDocument/2006/relationships/package" Target="embeddings/Microsoft_PowerPoint_Presentation4.pptx"/><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D06D45.3A0A02D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06D45.3A0A02D0"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2A8D6-60B7-4FE3-B1FB-AAF35FC1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13243</Words>
  <Characters>75489</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88555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Bowen Nana DH COMMERCIAL LAW TEAM</dc:creator>
  <cp:lastModifiedBy>Lamb, James</cp:lastModifiedBy>
  <cp:revision>4</cp:revision>
  <cp:lastPrinted>2015-04-02T15:23:00Z</cp:lastPrinted>
  <dcterms:created xsi:type="dcterms:W3CDTF">2016-08-16T13:55:00Z</dcterms:created>
  <dcterms:modified xsi:type="dcterms:W3CDTF">2016-08-26T13:10:00Z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